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C573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 de março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C573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4042C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C573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4042C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4042C">
        <w:rPr>
          <w:rFonts w:ascii="Times New Roman" w:hAnsi="Times New Roman"/>
          <w:bCs/>
          <w:szCs w:val="24"/>
        </w:rPr>
        <w:t>14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84042C">
        <w:rPr>
          <w:rFonts w:ascii="Times New Roman" w:hAnsi="Times New Roman"/>
          <w:snapToGrid w:val="0"/>
          <w:szCs w:val="24"/>
        </w:rPr>
        <w:t>fevereiro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C573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C573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FC573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84042C" w:rsidRDefault="0084042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84042C" w:rsidRDefault="0084042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C573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25/2023 - </w:t>
      </w:r>
      <w:r w:rsidRPr="00322C9F">
        <w:rPr>
          <w:rFonts w:ascii="Times New Roman" w:hAnsi="Times New Roman"/>
          <w:b/>
          <w:szCs w:val="24"/>
        </w:rPr>
        <w:t>Proc. leg. nº 1318/2023</w:t>
      </w:r>
    </w:p>
    <w:p w:rsidR="00322C9F" w:rsidRPr="00BB1EEA" w:rsidRDefault="00FC573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84042C">
        <w:rPr>
          <w:rFonts w:ascii="Times New Roman" w:hAnsi="Times New Roman"/>
          <w:bCs/>
          <w:szCs w:val="24"/>
        </w:rPr>
        <w:t>Alexandre Luiz Cordeiro Felix</w:t>
      </w:r>
    </w:p>
    <w:p w:rsidR="00330085" w:rsidRDefault="00FC573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</w:t>
      </w:r>
      <w:r>
        <w:rPr>
          <w:rFonts w:ascii="Times New Roman" w:hAnsi="Times New Roman"/>
          <w:bCs/>
          <w:i/>
          <w:szCs w:val="24"/>
        </w:rPr>
        <w:t>Municipal para que empenhe esforços na celeridade do processo de contratação de farmacêuticos e técnicos de farmácia para as farmácias municipais.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FC573C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Exma. Sra.</w:t>
      </w:r>
    </w:p>
    <w:p w:rsidR="00C70E55" w:rsidRPr="00C70E55" w:rsidRDefault="00FC573C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70E55">
        <w:rPr>
          <w:rFonts w:ascii="Times New Roman" w:hAnsi="Times New Roman"/>
          <w:b/>
          <w:bCs/>
          <w:szCs w:val="24"/>
        </w:rPr>
        <w:t>LUCIMARA ROSSI DE GODOY</w:t>
      </w:r>
    </w:p>
    <w:p w:rsidR="00330085" w:rsidRDefault="00FC573C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BB1EEA" w:rsidRPr="00330085" w:rsidRDefault="00FC573C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FC573C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73C" w:rsidRDefault="00FC573C">
      <w:r>
        <w:separator/>
      </w:r>
    </w:p>
  </w:endnote>
  <w:endnote w:type="continuationSeparator" w:id="0">
    <w:p w:rsidR="00FC573C" w:rsidRDefault="00FC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C573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dencial São Luiz - CEP 13270-470 - Valinhos-SP</w:t>
    </w:r>
  </w:p>
  <w:p w:rsidR="0038288C" w:rsidRPr="006650D5" w:rsidRDefault="00FC573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73C" w:rsidRDefault="00FC573C">
      <w:r>
        <w:separator/>
      </w:r>
    </w:p>
  </w:footnote>
  <w:footnote w:type="continuationSeparator" w:id="0">
    <w:p w:rsidR="00FC573C" w:rsidRDefault="00FC5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C573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99906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C573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C573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C573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294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C573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27205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042C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C573C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1177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1177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F1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9887C-BE87-42AB-A549-3F2A7180D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16</cp:revision>
  <dcterms:created xsi:type="dcterms:W3CDTF">2022-03-31T11:59:00Z</dcterms:created>
  <dcterms:modified xsi:type="dcterms:W3CDTF">2023-03-02T11:54:00Z</dcterms:modified>
</cp:coreProperties>
</file>