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62182" w:rsidP="005E7D32">
      <w:pPr>
        <w:spacing w:line="360" w:lineRule="auto"/>
        <w:rPr>
          <w:rFonts w:cs="Arial"/>
          <w:b/>
          <w:szCs w:val="24"/>
        </w:rPr>
      </w:pPr>
    </w:p>
    <w:p w:rsidR="002275C5" w:rsidRPr="00BE4472" w:rsidP="002275C5">
      <w:pPr>
        <w:rPr>
          <w:rFonts w:eastAsia="SimSun"/>
          <w:sz w:val="28"/>
          <w:szCs w:val="28"/>
        </w:rPr>
      </w:pPr>
      <w:r w:rsidRPr="00BE4472">
        <w:rPr>
          <w:rFonts w:eastAsia="SimSun"/>
          <w:sz w:val="28"/>
          <w:szCs w:val="28"/>
        </w:rPr>
        <w:t>C.I. CMV/DF/Nº 00</w:t>
      </w:r>
      <w:r w:rsidRPr="00BE4472" w:rsidR="005214F2">
        <w:rPr>
          <w:rFonts w:eastAsia="SimSun"/>
          <w:sz w:val="28"/>
          <w:szCs w:val="28"/>
        </w:rPr>
        <w:t>9</w:t>
      </w:r>
      <w:r w:rsidRPr="00BE4472">
        <w:rPr>
          <w:rFonts w:eastAsia="SimSun"/>
          <w:sz w:val="28"/>
          <w:szCs w:val="28"/>
        </w:rPr>
        <w:t>/2023</w:t>
      </w:r>
    </w:p>
    <w:p w:rsidR="002275C5" w:rsidRPr="00BE4472" w:rsidP="002275C5">
      <w:pPr>
        <w:rPr>
          <w:rFonts w:eastAsia="SimSun" w:cs="Arial"/>
          <w:sz w:val="28"/>
          <w:szCs w:val="28"/>
        </w:rPr>
      </w:pPr>
    </w:p>
    <w:p w:rsidR="002275C5" w:rsidRPr="00BE4472" w:rsidP="002275C5">
      <w:pPr>
        <w:rPr>
          <w:rFonts w:eastAsia="SimSun" w:cs="Arial"/>
          <w:sz w:val="28"/>
          <w:szCs w:val="28"/>
        </w:rPr>
      </w:pPr>
      <w:r w:rsidRPr="00BE4472">
        <w:rPr>
          <w:rFonts w:eastAsia="SimSun" w:cs="Arial"/>
          <w:sz w:val="28"/>
          <w:szCs w:val="28"/>
        </w:rPr>
        <w:t>Valinhos, 22 de Fevereiro de 2023.</w:t>
      </w:r>
    </w:p>
    <w:p w:rsidR="00F62182" w:rsidP="005E7D32">
      <w:pPr>
        <w:spacing w:line="360" w:lineRule="auto"/>
        <w:rPr>
          <w:rFonts w:cs="Arial"/>
          <w:b/>
          <w:sz w:val="28"/>
          <w:szCs w:val="28"/>
        </w:rPr>
      </w:pPr>
    </w:p>
    <w:p w:rsidR="00BE4472" w:rsidRPr="00BE4472" w:rsidP="005E7D32">
      <w:pPr>
        <w:spacing w:line="360" w:lineRule="auto"/>
        <w:rPr>
          <w:rFonts w:cs="Arial"/>
          <w:b/>
          <w:sz w:val="28"/>
          <w:szCs w:val="28"/>
        </w:rPr>
      </w:pPr>
    </w:p>
    <w:p w:rsidR="00A76A43" w:rsidRPr="00BE4472" w:rsidP="005E7D32">
      <w:pPr>
        <w:spacing w:line="360" w:lineRule="auto"/>
        <w:rPr>
          <w:rFonts w:cs="Arial"/>
          <w:b/>
          <w:sz w:val="28"/>
          <w:szCs w:val="28"/>
        </w:rPr>
      </w:pPr>
      <w:r w:rsidRPr="00BE4472">
        <w:rPr>
          <w:rFonts w:cs="Arial"/>
          <w:b/>
          <w:sz w:val="28"/>
          <w:szCs w:val="28"/>
        </w:rPr>
        <w:t>Ao</w:t>
      </w:r>
    </w:p>
    <w:p w:rsidR="00A76A43" w:rsidRPr="00BE4472" w:rsidP="005E7D32">
      <w:pPr>
        <w:spacing w:line="360" w:lineRule="auto"/>
        <w:rPr>
          <w:rFonts w:cs="Arial"/>
          <w:b/>
          <w:sz w:val="28"/>
          <w:szCs w:val="28"/>
          <w:u w:val="single"/>
        </w:rPr>
      </w:pPr>
      <w:r w:rsidRPr="00BE4472">
        <w:rPr>
          <w:rFonts w:cs="Arial"/>
          <w:b/>
          <w:sz w:val="28"/>
          <w:szCs w:val="28"/>
          <w:u w:val="single"/>
        </w:rPr>
        <w:t>Gabinete da Presidência</w:t>
      </w:r>
    </w:p>
    <w:p w:rsidR="002275C5" w:rsidRPr="00BE4472" w:rsidP="002275C5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E4472">
        <w:rPr>
          <w:rFonts w:cs="Arial"/>
          <w:b/>
          <w:sz w:val="28"/>
          <w:szCs w:val="28"/>
        </w:rPr>
        <w:t xml:space="preserve">Ref. </w:t>
      </w:r>
      <w:r w:rsidRPr="00BE4472">
        <w:rPr>
          <w:rFonts w:cs="Arial"/>
          <w:b/>
          <w:sz w:val="28"/>
          <w:szCs w:val="28"/>
        </w:rPr>
        <w:t xml:space="preserve">PROJETO DE RESOLUÇÃO Nº </w:t>
      </w:r>
      <w:r w:rsidRPr="00BE4472">
        <w:rPr>
          <w:rFonts w:cs="Arial"/>
          <w:b/>
          <w:sz w:val="28"/>
          <w:szCs w:val="28"/>
        </w:rPr>
        <w:t>001/2023</w:t>
      </w:r>
      <w:r w:rsidRPr="00BE4472">
        <w:rPr>
          <w:rFonts w:cs="Arial"/>
          <w:b/>
          <w:sz w:val="28"/>
          <w:szCs w:val="28"/>
        </w:rPr>
        <w:t xml:space="preserve"> </w:t>
      </w:r>
    </w:p>
    <w:p w:rsidR="002275C5" w:rsidRPr="00BE4472" w:rsidP="002275C5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1258BA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>Tendo r</w:t>
      </w:r>
      <w:r w:rsidRPr="00BE4472">
        <w:rPr>
          <w:rFonts w:cs="Arial"/>
          <w:sz w:val="28"/>
          <w:szCs w:val="28"/>
        </w:rPr>
        <w:t xml:space="preserve">ecebido </w:t>
      </w:r>
      <w:r w:rsidRPr="00BE4472" w:rsidR="002275C5">
        <w:rPr>
          <w:rFonts w:cs="Arial"/>
          <w:sz w:val="28"/>
          <w:szCs w:val="28"/>
        </w:rPr>
        <w:t xml:space="preserve">da Presidência da CJR 2023/2024 </w:t>
      </w:r>
      <w:r w:rsidRPr="00BE4472">
        <w:rPr>
          <w:rFonts w:cs="Arial"/>
          <w:sz w:val="28"/>
          <w:szCs w:val="28"/>
        </w:rPr>
        <w:t xml:space="preserve">o referido </w:t>
      </w:r>
      <w:r w:rsidRPr="00BE4472" w:rsidR="002275C5">
        <w:rPr>
          <w:rFonts w:cs="Arial"/>
          <w:sz w:val="28"/>
          <w:szCs w:val="28"/>
        </w:rPr>
        <w:t xml:space="preserve">Projeto de Resolução </w:t>
      </w:r>
      <w:r w:rsidRPr="00BE4472">
        <w:rPr>
          <w:rFonts w:cs="Arial"/>
          <w:sz w:val="28"/>
          <w:szCs w:val="28"/>
        </w:rPr>
        <w:t xml:space="preserve">para </w:t>
      </w:r>
      <w:r w:rsidRPr="00BE4472" w:rsidR="002275C5">
        <w:rPr>
          <w:rFonts w:cs="Arial"/>
          <w:sz w:val="28"/>
          <w:szCs w:val="28"/>
        </w:rPr>
        <w:t>juntada de estudo de impacto financeiro</w:t>
      </w:r>
      <w:r w:rsidRPr="00BE4472">
        <w:rPr>
          <w:rFonts w:cs="Arial"/>
          <w:sz w:val="28"/>
          <w:szCs w:val="28"/>
        </w:rPr>
        <w:t>, respeitosamente informa-se</w:t>
      </w:r>
      <w:r w:rsidRPr="00BE4472" w:rsidR="00E0645E">
        <w:rPr>
          <w:rFonts w:cs="Arial"/>
          <w:sz w:val="28"/>
          <w:szCs w:val="28"/>
        </w:rPr>
        <w:t xml:space="preserve"> que</w:t>
      </w:r>
      <w:r w:rsidRPr="00BE4472">
        <w:rPr>
          <w:rFonts w:cs="Arial"/>
          <w:sz w:val="28"/>
          <w:szCs w:val="28"/>
        </w:rPr>
        <w:t>:</w:t>
      </w:r>
    </w:p>
    <w:p w:rsidR="00F754D6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</w:p>
    <w:p w:rsidR="002275C5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>- o P</w:t>
      </w:r>
      <w:r w:rsidRPr="00BE4472">
        <w:rPr>
          <w:rFonts w:cs="Arial"/>
          <w:sz w:val="28"/>
          <w:szCs w:val="28"/>
        </w:rPr>
        <w:t>rojeto de Resolução nº 01/2023</w:t>
      </w:r>
      <w:r w:rsidRPr="00BE4472" w:rsidR="0067509B">
        <w:rPr>
          <w:rFonts w:cs="Arial"/>
          <w:sz w:val="28"/>
          <w:szCs w:val="28"/>
        </w:rPr>
        <w:t xml:space="preserve">, considerado nos aspectos financeiros, propõe alterações na </w:t>
      </w:r>
      <w:r w:rsidRPr="00BE4472">
        <w:rPr>
          <w:rFonts w:cs="Arial"/>
          <w:sz w:val="28"/>
          <w:szCs w:val="28"/>
        </w:rPr>
        <w:t xml:space="preserve">Resolução nº 03 de 08 de </w:t>
      </w:r>
      <w:r w:rsidRPr="00BE4472" w:rsidR="00861F89">
        <w:rPr>
          <w:rFonts w:cs="Arial"/>
          <w:sz w:val="28"/>
          <w:szCs w:val="28"/>
        </w:rPr>
        <w:t>M</w:t>
      </w:r>
      <w:r w:rsidRPr="00BE4472">
        <w:rPr>
          <w:rFonts w:cs="Arial"/>
          <w:sz w:val="28"/>
          <w:szCs w:val="28"/>
        </w:rPr>
        <w:t>arço de 2022</w:t>
      </w:r>
      <w:r w:rsidR="00AF370E">
        <w:rPr>
          <w:rFonts w:cs="Arial"/>
          <w:sz w:val="28"/>
          <w:szCs w:val="28"/>
        </w:rPr>
        <w:t xml:space="preserve">, com </w:t>
      </w:r>
      <w:r w:rsidRPr="00BE4472">
        <w:rPr>
          <w:rFonts w:cs="Arial"/>
          <w:sz w:val="28"/>
          <w:szCs w:val="28"/>
        </w:rPr>
        <w:t>revis</w:t>
      </w:r>
      <w:r w:rsidRPr="00BE4472" w:rsidR="00E0645E">
        <w:rPr>
          <w:rFonts w:cs="Arial"/>
          <w:sz w:val="28"/>
          <w:szCs w:val="28"/>
        </w:rPr>
        <w:t>ão</w:t>
      </w:r>
      <w:r w:rsidRPr="00BE4472">
        <w:rPr>
          <w:rFonts w:cs="Arial"/>
          <w:sz w:val="28"/>
          <w:szCs w:val="28"/>
        </w:rPr>
        <w:t xml:space="preserve"> </w:t>
      </w:r>
      <w:r w:rsidRPr="00BE4472" w:rsidR="00E0645E">
        <w:rPr>
          <w:rFonts w:cs="Arial"/>
          <w:sz w:val="28"/>
          <w:szCs w:val="28"/>
        </w:rPr>
        <w:t>n</w:t>
      </w:r>
      <w:r w:rsidRPr="00BE4472">
        <w:rPr>
          <w:rFonts w:cs="Arial"/>
          <w:sz w:val="28"/>
          <w:szCs w:val="28"/>
        </w:rPr>
        <w:t>o vale refeição ao servidor público da Câmara Municipal de Valinhos, limitando seu valor a R$763,18 (Setecentos e Sessenta e Três Reais e Dezoito Centavos)</w:t>
      </w:r>
      <w:r w:rsidRPr="00BE4472" w:rsidR="00BB69F4">
        <w:rPr>
          <w:rFonts w:cs="Arial"/>
          <w:sz w:val="28"/>
          <w:szCs w:val="28"/>
        </w:rPr>
        <w:t xml:space="preserve">; </w:t>
      </w:r>
    </w:p>
    <w:p w:rsidR="002275C5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- quando do estudo de impacto orçamentário-financeiro para a aprovação da Resolução nº 03 de 08 de </w:t>
      </w:r>
      <w:r w:rsidRPr="00BE4472" w:rsidR="00861F89">
        <w:rPr>
          <w:rFonts w:cs="Arial"/>
          <w:sz w:val="28"/>
          <w:szCs w:val="28"/>
        </w:rPr>
        <w:t>M</w:t>
      </w:r>
      <w:r w:rsidRPr="00BE4472">
        <w:rPr>
          <w:rFonts w:cs="Arial"/>
          <w:sz w:val="28"/>
          <w:szCs w:val="28"/>
        </w:rPr>
        <w:t>arço de 2022 fora previst</w:t>
      </w:r>
      <w:r w:rsidRPr="00BE4472" w:rsidR="00861F89">
        <w:rPr>
          <w:rFonts w:cs="Arial"/>
          <w:sz w:val="28"/>
          <w:szCs w:val="28"/>
        </w:rPr>
        <w:t>a</w:t>
      </w:r>
      <w:r w:rsidRPr="00BE4472">
        <w:rPr>
          <w:rFonts w:cs="Arial"/>
          <w:sz w:val="28"/>
          <w:szCs w:val="28"/>
        </w:rPr>
        <w:t xml:space="preserve"> a concessão de vale refeição no valor diário de R$34,69</w:t>
      </w:r>
      <w:r w:rsidRPr="00BE4472" w:rsidR="00861F89">
        <w:rPr>
          <w:rFonts w:cs="Arial"/>
          <w:sz w:val="28"/>
          <w:szCs w:val="28"/>
        </w:rPr>
        <w:t>(</w:t>
      </w:r>
      <w:r w:rsidRPr="00BE4472">
        <w:rPr>
          <w:rFonts w:cs="Arial"/>
          <w:sz w:val="28"/>
          <w:szCs w:val="28"/>
        </w:rPr>
        <w:t xml:space="preserve">Trinta e Quatro </w:t>
      </w:r>
      <w:r w:rsidRPr="00BE4472" w:rsidR="00861F89">
        <w:rPr>
          <w:rFonts w:cs="Arial"/>
          <w:sz w:val="28"/>
          <w:szCs w:val="28"/>
        </w:rPr>
        <w:t>R</w:t>
      </w:r>
      <w:r w:rsidRPr="00BE4472">
        <w:rPr>
          <w:rFonts w:cs="Arial"/>
          <w:sz w:val="28"/>
          <w:szCs w:val="28"/>
        </w:rPr>
        <w:t xml:space="preserve">eais e Sessenta e Nove Centavos) e uma expectativa de 22 (vinte e dois) dias úteis, portanto o valor por servidor mensalmente </w:t>
      </w:r>
      <w:r w:rsidRPr="00BE4472" w:rsidR="00861F89">
        <w:rPr>
          <w:rFonts w:cs="Arial"/>
          <w:sz w:val="28"/>
          <w:szCs w:val="28"/>
        </w:rPr>
        <w:t xml:space="preserve">atingiria o </w:t>
      </w:r>
      <w:r w:rsidRPr="00BE4472">
        <w:rPr>
          <w:rFonts w:cs="Arial"/>
          <w:sz w:val="28"/>
          <w:szCs w:val="28"/>
        </w:rPr>
        <w:t>valor mensal</w:t>
      </w:r>
      <w:r w:rsidRPr="00BE4472" w:rsidR="00861F89">
        <w:rPr>
          <w:rFonts w:cs="Arial"/>
          <w:sz w:val="28"/>
          <w:szCs w:val="28"/>
        </w:rPr>
        <w:t xml:space="preserve"> máximo</w:t>
      </w:r>
      <w:r w:rsidRPr="00BE4472">
        <w:rPr>
          <w:rFonts w:cs="Arial"/>
          <w:sz w:val="28"/>
          <w:szCs w:val="28"/>
        </w:rPr>
        <w:t xml:space="preserve"> de R$763,18(Setecentos e Sessenta e Três Reais e Dezoito Centavos), ou seja, o mesmo valor limite que o Projeto proposto apresenta;</w:t>
      </w:r>
    </w:p>
    <w:p w:rsidR="00DB4CE9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- </w:t>
      </w:r>
      <w:r w:rsidRPr="00BE4472">
        <w:rPr>
          <w:rFonts w:cs="Arial"/>
          <w:sz w:val="28"/>
          <w:szCs w:val="28"/>
        </w:rPr>
        <w:t xml:space="preserve">as faltas em decorrência dos afastamentos por qualquer motivo, sem exceção, descontadas quando da apuração do valor devido aos servidores não são computadas para efeito de estudo de impacto financeiro-orçamentário, por sua natureza de imprevisibilidade e pelo princípio contábil da prudência, </w:t>
      </w:r>
      <w:r w:rsidR="00BE4472">
        <w:rPr>
          <w:rFonts w:cs="Arial"/>
          <w:sz w:val="28"/>
          <w:szCs w:val="28"/>
        </w:rPr>
        <w:t xml:space="preserve">ambos os critérios, entre outros, </w:t>
      </w:r>
      <w:r w:rsidRPr="00BE4472">
        <w:rPr>
          <w:rFonts w:cs="Arial"/>
          <w:sz w:val="28"/>
          <w:szCs w:val="28"/>
        </w:rPr>
        <w:t>atribuído</w:t>
      </w:r>
      <w:r w:rsidR="00BE4472">
        <w:rPr>
          <w:rFonts w:cs="Arial"/>
          <w:sz w:val="28"/>
          <w:szCs w:val="28"/>
        </w:rPr>
        <w:t>s</w:t>
      </w:r>
      <w:r w:rsidR="00AF370E">
        <w:rPr>
          <w:rFonts w:cs="Arial"/>
          <w:sz w:val="28"/>
          <w:szCs w:val="28"/>
        </w:rPr>
        <w:t xml:space="preserve"> nos estudos para a implantação da Resolução nº 03 de 08 de Março de 2022, situação que se mantem inalterada para os estudos da nova Proposta;</w:t>
      </w:r>
    </w:p>
    <w:p w:rsidR="00861F89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- ainda com relação </w:t>
      </w:r>
      <w:r w:rsidRPr="00BE4472" w:rsidR="00BE4472">
        <w:rPr>
          <w:rFonts w:cs="Arial"/>
          <w:sz w:val="28"/>
          <w:szCs w:val="28"/>
        </w:rPr>
        <w:t>à</w:t>
      </w:r>
      <w:r w:rsidRPr="00BE4472">
        <w:rPr>
          <w:rFonts w:cs="Arial"/>
          <w:sz w:val="28"/>
          <w:szCs w:val="28"/>
        </w:rPr>
        <w:t xml:space="preserve"> impossibilidade de previsão de descontos o valor empenhado “do tipo estimativo” leva em consideração a concessão do valor total do vale refeição possível a cada servidor</w:t>
      </w:r>
      <w:r w:rsidRPr="00BE4472" w:rsidR="00E0645E">
        <w:rPr>
          <w:rFonts w:cs="Arial"/>
          <w:sz w:val="28"/>
          <w:szCs w:val="28"/>
        </w:rPr>
        <w:t>, ou seja, o valor limite do Projeto proposto</w:t>
      </w:r>
      <w:r w:rsidRPr="00BE4472">
        <w:rPr>
          <w:rFonts w:cs="Arial"/>
          <w:sz w:val="28"/>
          <w:szCs w:val="28"/>
        </w:rPr>
        <w:t>;</w:t>
      </w:r>
    </w:p>
    <w:p w:rsidR="00177A28" w:rsidRPr="00BE4472" w:rsidP="006C4ECC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>-</w:t>
      </w:r>
      <w:r w:rsidRPr="00BE4472">
        <w:rPr>
          <w:rFonts w:cs="Arial"/>
          <w:sz w:val="28"/>
          <w:szCs w:val="28"/>
        </w:rPr>
        <w:t xml:space="preserve"> encontra-se desde então, ao longo d</w:t>
      </w:r>
      <w:r w:rsidRPr="00BE4472" w:rsidR="00DB4CE9">
        <w:rPr>
          <w:rFonts w:cs="Arial"/>
          <w:sz w:val="28"/>
          <w:szCs w:val="28"/>
        </w:rPr>
        <w:t>os meses</w:t>
      </w:r>
      <w:r w:rsidRPr="00BE4472">
        <w:rPr>
          <w:rFonts w:cs="Arial"/>
          <w:sz w:val="28"/>
          <w:szCs w:val="28"/>
        </w:rPr>
        <w:t xml:space="preserve">, </w:t>
      </w:r>
      <w:r w:rsidRPr="00BE4472" w:rsidR="00DB4CE9">
        <w:rPr>
          <w:rFonts w:cs="Arial"/>
          <w:sz w:val="28"/>
          <w:szCs w:val="28"/>
        </w:rPr>
        <w:t>com a previsibilidade</w:t>
      </w:r>
      <w:r w:rsidRPr="00BE4472" w:rsidR="00E0645E">
        <w:rPr>
          <w:rFonts w:cs="Arial"/>
          <w:sz w:val="28"/>
          <w:szCs w:val="28"/>
        </w:rPr>
        <w:t xml:space="preserve"> anual </w:t>
      </w:r>
      <w:r w:rsidRPr="00BE4472" w:rsidR="00DB4CE9">
        <w:rPr>
          <w:rFonts w:cs="Arial"/>
          <w:sz w:val="28"/>
          <w:szCs w:val="28"/>
        </w:rPr>
        <w:t>de reajuste de acordo com o INPC</w:t>
      </w:r>
      <w:r w:rsidRPr="00BE4472" w:rsidR="00E0645E">
        <w:rPr>
          <w:rFonts w:cs="Arial"/>
          <w:sz w:val="28"/>
          <w:szCs w:val="28"/>
        </w:rPr>
        <w:t xml:space="preserve"> acumulado no período</w:t>
      </w:r>
      <w:r w:rsidRPr="00BE4472">
        <w:rPr>
          <w:rFonts w:cs="Arial"/>
          <w:sz w:val="28"/>
          <w:szCs w:val="28"/>
        </w:rPr>
        <w:t>, não ensejando</w:t>
      </w:r>
      <w:r w:rsidRPr="00BE4472" w:rsidR="001D2D6F">
        <w:rPr>
          <w:rFonts w:cs="Arial"/>
          <w:sz w:val="28"/>
          <w:szCs w:val="28"/>
        </w:rPr>
        <w:t xml:space="preserve"> com a proposta de alteração</w:t>
      </w:r>
      <w:r w:rsidRPr="00BE4472">
        <w:rPr>
          <w:rFonts w:cs="Arial"/>
          <w:sz w:val="28"/>
          <w:szCs w:val="28"/>
        </w:rPr>
        <w:t xml:space="preserve"> nenhum incremento de nova despesa;</w:t>
      </w:r>
      <w:r w:rsidRPr="00BE4472">
        <w:rPr>
          <w:rFonts w:cs="Arial"/>
          <w:sz w:val="28"/>
          <w:szCs w:val="28"/>
        </w:rPr>
        <w:t xml:space="preserve"> </w:t>
      </w:r>
    </w:p>
    <w:p w:rsidR="006C4ECC" w:rsidRPr="00BE4472" w:rsidP="006C4ECC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- </w:t>
      </w:r>
      <w:r w:rsidRPr="00BE4472">
        <w:rPr>
          <w:rFonts w:cs="Arial"/>
          <w:sz w:val="28"/>
          <w:szCs w:val="28"/>
        </w:rPr>
        <w:t>considerando-se as imposições da Lei de Responsabilidade Fiscal (LC 101/2000), em seu art. 16:</w:t>
      </w:r>
    </w:p>
    <w:p w:rsidR="006C4ECC" w:rsidRPr="00BE4472" w:rsidP="006C4ECC">
      <w:pPr>
        <w:spacing w:line="360" w:lineRule="auto"/>
        <w:ind w:left="1985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>Art. 16. A criação, expansão ou aperfeiçoamento de ação governamental que acarrete aumento da despesa será acompanhado de: (</w:t>
      </w:r>
      <w:r w:rsidRPr="00BE4472">
        <w:rPr>
          <w:rFonts w:cs="Arial"/>
          <w:sz w:val="28"/>
          <w:szCs w:val="28"/>
        </w:rPr>
        <w:t>Vide ADI</w:t>
      </w:r>
      <w:r w:rsidRPr="00BE4472">
        <w:rPr>
          <w:rFonts w:cs="Arial"/>
          <w:sz w:val="28"/>
          <w:szCs w:val="28"/>
        </w:rPr>
        <w:t xml:space="preserve"> 6357)</w:t>
      </w:r>
    </w:p>
    <w:p w:rsidR="006C4ECC" w:rsidRPr="00BE4472" w:rsidP="006C4ECC">
      <w:pPr>
        <w:spacing w:line="360" w:lineRule="auto"/>
        <w:ind w:left="1985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I - estimativa do impacto orçamentário-financeiro no exercício em que deva entrar em vigor e nos dois </w:t>
      </w:r>
      <w:r w:rsidRPr="00BE4472">
        <w:rPr>
          <w:rFonts w:cs="Arial"/>
          <w:sz w:val="28"/>
          <w:szCs w:val="28"/>
        </w:rPr>
        <w:t>subseqüentes</w:t>
      </w:r>
      <w:r w:rsidRPr="00BE4472">
        <w:rPr>
          <w:rFonts w:cs="Arial"/>
          <w:sz w:val="28"/>
          <w:szCs w:val="28"/>
        </w:rPr>
        <w:t>;</w:t>
      </w:r>
    </w:p>
    <w:p w:rsidR="0067509B" w:rsidRPr="00BE4472" w:rsidP="006C4ECC">
      <w:pPr>
        <w:spacing w:line="360" w:lineRule="auto"/>
        <w:ind w:left="1985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II - declaração do ordenador da despesa de que o aumento tem adequação orçamentária e financeira com </w:t>
      </w:r>
      <w:r w:rsidRPr="00BE4472">
        <w:rPr>
          <w:rFonts w:cs="Arial"/>
          <w:sz w:val="28"/>
          <w:szCs w:val="28"/>
        </w:rPr>
        <w:t>a lei orçamentária anual e compatibilidade com o plano plurianual e com a lei de diretrizes orçamentárias.</w:t>
      </w:r>
    </w:p>
    <w:p w:rsidR="001258BA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>Conclui-se:</w:t>
      </w:r>
    </w:p>
    <w:p w:rsidR="00B23A39" w:rsidRPr="00BE4472" w:rsidP="00B23A39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Da </w:t>
      </w:r>
      <w:r w:rsidRPr="00BE4472">
        <w:rPr>
          <w:rFonts w:cs="Arial"/>
          <w:sz w:val="28"/>
          <w:szCs w:val="28"/>
        </w:rPr>
        <w:t>análise financeiro-orçamentária</w:t>
      </w:r>
      <w:r w:rsidRPr="00BE4472">
        <w:rPr>
          <w:rFonts w:cs="Arial"/>
          <w:sz w:val="28"/>
          <w:szCs w:val="28"/>
        </w:rPr>
        <w:t xml:space="preserve">, </w:t>
      </w:r>
      <w:r w:rsidRPr="00F3211E">
        <w:rPr>
          <w:rFonts w:cs="Arial"/>
          <w:b/>
          <w:i/>
          <w:sz w:val="28"/>
          <w:szCs w:val="28"/>
        </w:rPr>
        <w:t>o presente P</w:t>
      </w:r>
      <w:r w:rsidRPr="00F3211E" w:rsidR="001D2D6F">
        <w:rPr>
          <w:rFonts w:cs="Arial"/>
          <w:b/>
          <w:i/>
          <w:sz w:val="28"/>
          <w:szCs w:val="28"/>
        </w:rPr>
        <w:t>rojeto</w:t>
      </w:r>
      <w:r w:rsidRPr="00F3211E">
        <w:rPr>
          <w:rFonts w:cs="Arial"/>
          <w:b/>
          <w:i/>
          <w:sz w:val="28"/>
          <w:szCs w:val="28"/>
        </w:rPr>
        <w:t xml:space="preserve"> não apresenta criação de nova despesa e que a adequação proposta já </w:t>
      </w:r>
      <w:r w:rsidRPr="00F3211E" w:rsidR="00D352C4">
        <w:rPr>
          <w:rFonts w:cs="Arial"/>
          <w:b/>
          <w:i/>
          <w:sz w:val="28"/>
          <w:szCs w:val="28"/>
        </w:rPr>
        <w:t>se encontra</w:t>
      </w:r>
      <w:r w:rsidRPr="00F3211E">
        <w:rPr>
          <w:rFonts w:cs="Arial"/>
          <w:b/>
          <w:i/>
          <w:sz w:val="28"/>
          <w:szCs w:val="28"/>
        </w:rPr>
        <w:t xml:space="preserve"> </w:t>
      </w:r>
      <w:r w:rsidRPr="00F3211E" w:rsidR="001D2D6F">
        <w:rPr>
          <w:rFonts w:cs="Arial"/>
          <w:b/>
          <w:i/>
          <w:sz w:val="28"/>
          <w:szCs w:val="28"/>
        </w:rPr>
        <w:t xml:space="preserve">com a previsibilidade </w:t>
      </w:r>
      <w:r w:rsidRPr="00F3211E">
        <w:rPr>
          <w:rFonts w:cs="Arial"/>
          <w:b/>
          <w:i/>
          <w:sz w:val="28"/>
          <w:szCs w:val="28"/>
        </w:rPr>
        <w:t xml:space="preserve">desde </w:t>
      </w:r>
      <w:r w:rsidRPr="00F3211E" w:rsidR="001D2D6F">
        <w:rPr>
          <w:rFonts w:cs="Arial"/>
          <w:b/>
          <w:i/>
          <w:sz w:val="28"/>
          <w:szCs w:val="28"/>
        </w:rPr>
        <w:t>Março</w:t>
      </w:r>
      <w:r w:rsidRPr="00F3211E">
        <w:rPr>
          <w:rFonts w:cs="Arial"/>
          <w:b/>
          <w:i/>
          <w:sz w:val="28"/>
          <w:szCs w:val="28"/>
        </w:rPr>
        <w:t>/20</w:t>
      </w:r>
      <w:r w:rsidRPr="00F3211E" w:rsidR="001D2D6F">
        <w:rPr>
          <w:rFonts w:cs="Arial"/>
          <w:b/>
          <w:i/>
          <w:sz w:val="28"/>
          <w:szCs w:val="28"/>
        </w:rPr>
        <w:t>22</w:t>
      </w:r>
      <w:r w:rsidRPr="00F3211E" w:rsidR="00D352C4">
        <w:rPr>
          <w:rFonts w:cs="Arial"/>
          <w:b/>
          <w:i/>
          <w:sz w:val="28"/>
          <w:szCs w:val="28"/>
        </w:rPr>
        <w:t>, p</w:t>
      </w:r>
      <w:r w:rsidRPr="00F3211E" w:rsidR="001D2D6F">
        <w:rPr>
          <w:rFonts w:cs="Arial"/>
          <w:b/>
          <w:i/>
          <w:sz w:val="28"/>
          <w:szCs w:val="28"/>
        </w:rPr>
        <w:t>elo estudo de impacto a mesma época realizado</w:t>
      </w:r>
      <w:r w:rsidRPr="00F3211E" w:rsidR="00D352C4">
        <w:rPr>
          <w:rFonts w:cs="Arial"/>
          <w:b/>
          <w:i/>
          <w:sz w:val="28"/>
          <w:szCs w:val="28"/>
        </w:rPr>
        <w:t xml:space="preserve">, </w:t>
      </w:r>
      <w:r w:rsidRPr="00F3211E">
        <w:rPr>
          <w:rFonts w:cs="Arial"/>
          <w:b/>
          <w:i/>
          <w:sz w:val="28"/>
          <w:szCs w:val="28"/>
        </w:rPr>
        <w:t>dispensa</w:t>
      </w:r>
      <w:r w:rsidRPr="00F3211E" w:rsidR="00D352C4">
        <w:rPr>
          <w:rFonts w:cs="Arial"/>
          <w:b/>
          <w:i/>
          <w:sz w:val="28"/>
          <w:szCs w:val="28"/>
        </w:rPr>
        <w:t>n</w:t>
      </w:r>
      <w:r w:rsidRPr="00F3211E">
        <w:rPr>
          <w:rFonts w:cs="Arial"/>
          <w:b/>
          <w:i/>
          <w:sz w:val="28"/>
          <w:szCs w:val="28"/>
        </w:rPr>
        <w:t>do</w:t>
      </w:r>
      <w:r w:rsidRPr="00F3211E" w:rsidR="00D352C4">
        <w:rPr>
          <w:rFonts w:cs="Arial"/>
          <w:b/>
          <w:i/>
          <w:sz w:val="28"/>
          <w:szCs w:val="28"/>
        </w:rPr>
        <w:t>, desta forma,</w:t>
      </w:r>
      <w:r w:rsidRPr="00F3211E">
        <w:rPr>
          <w:rFonts w:cs="Arial"/>
          <w:b/>
          <w:i/>
          <w:sz w:val="28"/>
          <w:szCs w:val="28"/>
        </w:rPr>
        <w:t xml:space="preserve"> </w:t>
      </w:r>
      <w:r w:rsidRPr="00F3211E" w:rsidR="001D2D6F">
        <w:rPr>
          <w:rFonts w:cs="Arial"/>
          <w:b/>
          <w:i/>
          <w:sz w:val="28"/>
          <w:szCs w:val="28"/>
        </w:rPr>
        <w:t>de</w:t>
      </w:r>
      <w:r w:rsidRPr="00F3211E" w:rsidR="00D352C4">
        <w:rPr>
          <w:rFonts w:cs="Arial"/>
          <w:b/>
          <w:i/>
          <w:sz w:val="28"/>
          <w:szCs w:val="28"/>
        </w:rPr>
        <w:t>mais providências</w:t>
      </w:r>
      <w:r w:rsidRPr="00F3211E" w:rsidR="001D2D6F">
        <w:rPr>
          <w:rFonts w:cs="Arial"/>
          <w:b/>
          <w:i/>
          <w:sz w:val="28"/>
          <w:szCs w:val="28"/>
        </w:rPr>
        <w:t xml:space="preserve"> financeiras</w:t>
      </w:r>
      <w:r w:rsidRPr="00F3211E" w:rsidR="00D352C4">
        <w:rPr>
          <w:rFonts w:cs="Arial"/>
          <w:b/>
          <w:i/>
          <w:sz w:val="28"/>
          <w:szCs w:val="28"/>
        </w:rPr>
        <w:t>.</w:t>
      </w:r>
      <w:r w:rsidRPr="00BE4472" w:rsidR="00861F89">
        <w:rPr>
          <w:rFonts w:cs="Arial"/>
          <w:sz w:val="28"/>
          <w:szCs w:val="28"/>
        </w:rPr>
        <w:t xml:space="preserve"> Ainda há de ser considerad</w:t>
      </w:r>
      <w:r w:rsidRPr="00BE4472">
        <w:rPr>
          <w:rFonts w:cs="Arial"/>
          <w:sz w:val="28"/>
          <w:szCs w:val="28"/>
        </w:rPr>
        <w:t>a</w:t>
      </w:r>
      <w:r w:rsidRPr="00BE4472" w:rsidR="00861F89">
        <w:rPr>
          <w:rFonts w:cs="Arial"/>
          <w:sz w:val="28"/>
          <w:szCs w:val="28"/>
        </w:rPr>
        <w:t xml:space="preserve"> que a quantidade de servidores fora estimada com o preenchimento total dos cargos definidos na est</w:t>
      </w:r>
      <w:r w:rsidRPr="00BE4472">
        <w:rPr>
          <w:rFonts w:cs="Arial"/>
          <w:sz w:val="28"/>
          <w:szCs w:val="28"/>
        </w:rPr>
        <w:t>rutura</w:t>
      </w:r>
      <w:r w:rsidRPr="00BE4472" w:rsidR="00861F89">
        <w:rPr>
          <w:rFonts w:cs="Arial"/>
          <w:sz w:val="28"/>
          <w:szCs w:val="28"/>
        </w:rPr>
        <w:t xml:space="preserve"> administrativa </w:t>
      </w:r>
      <w:r w:rsidRPr="00BE4472">
        <w:rPr>
          <w:rFonts w:cs="Arial"/>
          <w:sz w:val="28"/>
          <w:szCs w:val="28"/>
        </w:rPr>
        <w:t xml:space="preserve">atual </w:t>
      </w:r>
      <w:r w:rsidRPr="00BE4472" w:rsidR="00861F89">
        <w:rPr>
          <w:rFonts w:cs="Arial"/>
          <w:sz w:val="28"/>
          <w:szCs w:val="28"/>
        </w:rPr>
        <w:t>da C</w:t>
      </w:r>
      <w:r w:rsidRPr="00BE4472">
        <w:rPr>
          <w:rFonts w:cs="Arial"/>
          <w:sz w:val="28"/>
          <w:szCs w:val="28"/>
        </w:rPr>
        <w:t>âm</w:t>
      </w:r>
      <w:r w:rsidRPr="00BE4472" w:rsidR="00861F89">
        <w:rPr>
          <w:rFonts w:cs="Arial"/>
          <w:sz w:val="28"/>
          <w:szCs w:val="28"/>
        </w:rPr>
        <w:t>ara Municipal</w:t>
      </w:r>
      <w:r w:rsidRPr="00BE4472">
        <w:rPr>
          <w:rFonts w:cs="Arial"/>
          <w:sz w:val="28"/>
          <w:szCs w:val="28"/>
        </w:rPr>
        <w:t xml:space="preserve"> de Valinhos</w:t>
      </w:r>
      <w:r w:rsidRPr="00BE4472" w:rsidR="00861F89">
        <w:rPr>
          <w:rFonts w:cs="Arial"/>
          <w:sz w:val="28"/>
          <w:szCs w:val="28"/>
        </w:rPr>
        <w:t xml:space="preserve"> excluindo-se os Vereadores</w:t>
      </w:r>
      <w:r w:rsidRPr="00BE4472">
        <w:rPr>
          <w:rFonts w:cs="Arial"/>
          <w:sz w:val="28"/>
          <w:szCs w:val="28"/>
        </w:rPr>
        <w:t xml:space="preserve">. </w:t>
      </w:r>
      <w:r w:rsidR="0077328E">
        <w:rPr>
          <w:rFonts w:cs="Arial"/>
          <w:sz w:val="28"/>
          <w:szCs w:val="28"/>
        </w:rPr>
        <w:t xml:space="preserve">Para </w:t>
      </w:r>
      <w:r w:rsidR="00572484">
        <w:rPr>
          <w:rFonts w:cs="Arial"/>
          <w:sz w:val="28"/>
          <w:szCs w:val="28"/>
        </w:rPr>
        <w:t>a</w:t>
      </w:r>
      <w:r w:rsidR="0077328E">
        <w:rPr>
          <w:rFonts w:cs="Arial"/>
          <w:sz w:val="28"/>
          <w:szCs w:val="28"/>
        </w:rPr>
        <w:t xml:space="preserve"> situação</w:t>
      </w:r>
      <w:r w:rsidR="00572484">
        <w:rPr>
          <w:rFonts w:cs="Arial"/>
          <w:sz w:val="28"/>
          <w:szCs w:val="28"/>
        </w:rPr>
        <w:t xml:space="preserve"> proposta</w:t>
      </w:r>
      <w:r w:rsidRPr="00BE4472">
        <w:rPr>
          <w:rFonts w:cs="Arial"/>
          <w:sz w:val="28"/>
          <w:szCs w:val="28"/>
        </w:rPr>
        <w:t xml:space="preserve"> não há nenhum impacto financeiro-orçamentário que cause o aumento na despesa</w:t>
      </w:r>
      <w:r w:rsidRPr="00BE4472" w:rsidR="00E0645E">
        <w:rPr>
          <w:rFonts w:cs="Arial"/>
          <w:sz w:val="28"/>
          <w:szCs w:val="28"/>
        </w:rPr>
        <w:t xml:space="preserve">, </w:t>
      </w:r>
      <w:r w:rsidR="00572484">
        <w:rPr>
          <w:rFonts w:cs="Arial"/>
          <w:sz w:val="28"/>
          <w:szCs w:val="28"/>
        </w:rPr>
        <w:t xml:space="preserve">com </w:t>
      </w:r>
      <w:r w:rsidR="0077328E">
        <w:rPr>
          <w:rFonts w:cs="Arial"/>
          <w:sz w:val="28"/>
          <w:szCs w:val="28"/>
        </w:rPr>
        <w:t xml:space="preserve">a </w:t>
      </w:r>
      <w:r w:rsidRPr="00BE4472">
        <w:rPr>
          <w:rFonts w:cs="Arial"/>
          <w:sz w:val="28"/>
          <w:szCs w:val="28"/>
        </w:rPr>
        <w:t>mudança de critério</w:t>
      </w:r>
      <w:r w:rsidRPr="00BE4472" w:rsidR="00E0645E">
        <w:rPr>
          <w:rFonts w:cs="Arial"/>
          <w:sz w:val="28"/>
          <w:szCs w:val="28"/>
        </w:rPr>
        <w:t xml:space="preserve"> do valor a ser apurado com relação às faltas</w:t>
      </w:r>
      <w:r w:rsidRPr="00BE4472">
        <w:rPr>
          <w:rFonts w:cs="Arial"/>
          <w:sz w:val="28"/>
          <w:szCs w:val="28"/>
        </w:rPr>
        <w:t xml:space="preserve">, permanecendo o valor mensal </w:t>
      </w:r>
      <w:r w:rsidRPr="00BE4472" w:rsidR="00E0645E">
        <w:rPr>
          <w:rFonts w:cs="Arial"/>
          <w:sz w:val="28"/>
          <w:szCs w:val="28"/>
        </w:rPr>
        <w:t xml:space="preserve">máximo </w:t>
      </w:r>
      <w:r w:rsidRPr="00BE4472">
        <w:rPr>
          <w:rFonts w:cs="Arial"/>
          <w:sz w:val="28"/>
          <w:szCs w:val="28"/>
        </w:rPr>
        <w:t>por servidor</w:t>
      </w:r>
      <w:r w:rsidRPr="00BE4472" w:rsidR="00E0645E">
        <w:rPr>
          <w:rFonts w:cs="Arial"/>
          <w:sz w:val="28"/>
          <w:szCs w:val="28"/>
        </w:rPr>
        <w:t>,</w:t>
      </w:r>
      <w:r w:rsidRPr="00BE4472">
        <w:rPr>
          <w:rFonts w:cs="Arial"/>
          <w:sz w:val="28"/>
          <w:szCs w:val="28"/>
        </w:rPr>
        <w:t xml:space="preserve"> conforme fora estimado quando da Resolução nº 03 de 08 de </w:t>
      </w:r>
      <w:r w:rsidRPr="00BE4472" w:rsidR="00E0645E">
        <w:rPr>
          <w:rFonts w:cs="Arial"/>
          <w:sz w:val="28"/>
          <w:szCs w:val="28"/>
        </w:rPr>
        <w:t>M</w:t>
      </w:r>
      <w:r w:rsidRPr="00BE4472">
        <w:rPr>
          <w:rFonts w:cs="Arial"/>
          <w:sz w:val="28"/>
          <w:szCs w:val="28"/>
        </w:rPr>
        <w:t xml:space="preserve">arço de 2022, atualmente em vigor, </w:t>
      </w:r>
      <w:r w:rsidRPr="00BE4472" w:rsidR="00E0645E">
        <w:rPr>
          <w:rFonts w:cs="Arial"/>
          <w:sz w:val="28"/>
          <w:szCs w:val="28"/>
        </w:rPr>
        <w:t xml:space="preserve">sem também a </w:t>
      </w:r>
      <w:r w:rsidRPr="00BE4472">
        <w:rPr>
          <w:rFonts w:cs="Arial"/>
          <w:sz w:val="28"/>
          <w:szCs w:val="28"/>
        </w:rPr>
        <w:t xml:space="preserve">necessidade de complementação de empenho, </w:t>
      </w:r>
      <w:r w:rsidRPr="00BE4472" w:rsidR="00BE4472">
        <w:rPr>
          <w:rFonts w:cs="Arial"/>
          <w:sz w:val="28"/>
          <w:szCs w:val="28"/>
        </w:rPr>
        <w:t xml:space="preserve">uma vez que fora considerado conforme a expectativa de todos atingirem o valor máximo mensal, </w:t>
      </w:r>
      <w:r w:rsidRPr="00BE4472">
        <w:rPr>
          <w:rFonts w:cs="Arial"/>
          <w:sz w:val="28"/>
          <w:szCs w:val="28"/>
        </w:rPr>
        <w:t xml:space="preserve">existindo previsão adequada </w:t>
      </w:r>
      <w:r w:rsidRPr="00BE4472" w:rsidR="00BE4472">
        <w:rPr>
          <w:rFonts w:cs="Arial"/>
          <w:sz w:val="28"/>
          <w:szCs w:val="28"/>
        </w:rPr>
        <w:t xml:space="preserve">para </w:t>
      </w:r>
      <w:r w:rsidRPr="00BE4472" w:rsidR="00E0645E">
        <w:rPr>
          <w:rFonts w:cs="Arial"/>
          <w:sz w:val="28"/>
          <w:szCs w:val="28"/>
        </w:rPr>
        <w:t xml:space="preserve">a manutenção da </w:t>
      </w:r>
      <w:r w:rsidRPr="00BE4472" w:rsidR="004E67D3">
        <w:rPr>
          <w:rFonts w:cs="Arial"/>
          <w:sz w:val="28"/>
          <w:szCs w:val="28"/>
        </w:rPr>
        <w:t xml:space="preserve">despesa </w:t>
      </w:r>
      <w:r w:rsidRPr="00BE4472">
        <w:rPr>
          <w:rFonts w:cs="Arial"/>
          <w:sz w:val="28"/>
          <w:szCs w:val="28"/>
        </w:rPr>
        <w:t>continuada</w:t>
      </w:r>
      <w:r w:rsidRPr="00BE4472" w:rsidR="00E0645E">
        <w:rPr>
          <w:rFonts w:cs="Arial"/>
          <w:sz w:val="28"/>
          <w:szCs w:val="28"/>
        </w:rPr>
        <w:t>,</w:t>
      </w:r>
      <w:r w:rsidRPr="00BE4472" w:rsidR="00BE4472">
        <w:rPr>
          <w:rFonts w:cs="Arial"/>
          <w:sz w:val="28"/>
          <w:szCs w:val="28"/>
        </w:rPr>
        <w:t xml:space="preserve"> em LOA, LDO e PPA.</w:t>
      </w:r>
    </w:p>
    <w:p w:rsidR="00D352C4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</w:p>
    <w:p w:rsidR="00D352C4" w:rsidRPr="00BE4472" w:rsidP="00886997">
      <w:pPr>
        <w:spacing w:line="360" w:lineRule="auto"/>
        <w:jc w:val="both"/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Atenciosamente, </w:t>
      </w:r>
    </w:p>
    <w:p w:rsidR="007A56BB" w:rsidRPr="00BE4472" w:rsidP="007A56BB">
      <w:pPr>
        <w:rPr>
          <w:rFonts w:cs="Arial"/>
          <w:sz w:val="28"/>
          <w:szCs w:val="28"/>
        </w:rPr>
      </w:pPr>
      <w:r w:rsidRPr="00BE4472">
        <w:rPr>
          <w:rFonts w:cs="Arial"/>
          <w:sz w:val="28"/>
          <w:szCs w:val="28"/>
        </w:rPr>
        <w:t xml:space="preserve">Valinhos, </w:t>
      </w:r>
      <w:r w:rsidRPr="00BE4472" w:rsidR="00D352C4">
        <w:rPr>
          <w:rFonts w:cs="Arial"/>
          <w:sz w:val="28"/>
          <w:szCs w:val="28"/>
        </w:rPr>
        <w:t>2</w:t>
      </w:r>
      <w:r w:rsidRPr="00BE4472" w:rsidR="00861F89">
        <w:rPr>
          <w:rFonts w:cs="Arial"/>
          <w:sz w:val="28"/>
          <w:szCs w:val="28"/>
        </w:rPr>
        <w:t>2</w:t>
      </w:r>
      <w:r w:rsidRPr="00BE4472">
        <w:rPr>
          <w:rFonts w:cs="Arial"/>
          <w:sz w:val="28"/>
          <w:szCs w:val="28"/>
        </w:rPr>
        <w:t xml:space="preserve"> de </w:t>
      </w:r>
      <w:r w:rsidRPr="00BE4472" w:rsidR="00861F89">
        <w:rPr>
          <w:rFonts w:cs="Arial"/>
          <w:sz w:val="28"/>
          <w:szCs w:val="28"/>
        </w:rPr>
        <w:t>Fevereiro</w:t>
      </w:r>
      <w:r w:rsidRPr="00BE4472">
        <w:rPr>
          <w:rFonts w:cs="Arial"/>
          <w:sz w:val="28"/>
          <w:szCs w:val="28"/>
        </w:rPr>
        <w:t xml:space="preserve"> de 202</w:t>
      </w:r>
      <w:r w:rsidRPr="00BE4472" w:rsidR="00861F89">
        <w:rPr>
          <w:rFonts w:cs="Arial"/>
          <w:sz w:val="28"/>
          <w:szCs w:val="28"/>
        </w:rPr>
        <w:t>3</w:t>
      </w:r>
      <w:r w:rsidRPr="00BE4472">
        <w:rPr>
          <w:rFonts w:cs="Arial"/>
          <w:sz w:val="28"/>
          <w:szCs w:val="28"/>
        </w:rPr>
        <w:t>.</w:t>
      </w:r>
    </w:p>
    <w:p w:rsidR="007B0472" w:rsidRPr="00BE4472" w:rsidP="00237489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237489" w:rsidRPr="00BE4472" w:rsidP="00237489">
      <w:pPr>
        <w:spacing w:after="200" w:line="276" w:lineRule="auto"/>
        <w:jc w:val="right"/>
        <w:rPr>
          <w:rFonts w:eastAsiaTheme="minorHAnsi" w:cs="Arial"/>
          <w:b/>
          <w:sz w:val="28"/>
          <w:szCs w:val="28"/>
          <w:lang w:eastAsia="en-US"/>
        </w:rPr>
      </w:pPr>
      <w:r w:rsidRPr="00BE4472">
        <w:rPr>
          <w:rFonts w:eastAsiaTheme="minorHAnsi" w:cs="Arial"/>
          <w:b/>
          <w:sz w:val="28"/>
          <w:szCs w:val="28"/>
          <w:lang w:eastAsia="en-US"/>
        </w:rPr>
        <w:t xml:space="preserve">Ivone Ap. </w:t>
      </w:r>
      <w:r w:rsidRPr="00BE4472">
        <w:rPr>
          <w:rFonts w:eastAsiaTheme="minorHAnsi" w:cs="Arial"/>
          <w:b/>
          <w:sz w:val="28"/>
          <w:szCs w:val="28"/>
          <w:lang w:eastAsia="en-US"/>
        </w:rPr>
        <w:t>Frizarin</w:t>
      </w:r>
      <w:r w:rsidRPr="00BE4472">
        <w:rPr>
          <w:rFonts w:eastAsiaTheme="minorHAnsi" w:cs="Arial"/>
          <w:b/>
          <w:sz w:val="28"/>
          <w:szCs w:val="28"/>
          <w:lang w:eastAsia="en-US"/>
        </w:rPr>
        <w:t xml:space="preserve"> </w:t>
      </w:r>
      <w:r w:rsidRPr="00BE4472">
        <w:rPr>
          <w:rFonts w:eastAsiaTheme="minorHAnsi" w:cs="Arial"/>
          <w:b/>
          <w:sz w:val="28"/>
          <w:szCs w:val="28"/>
          <w:lang w:eastAsia="en-US"/>
        </w:rPr>
        <w:t>Alves</w:t>
      </w:r>
    </w:p>
    <w:p w:rsidR="00237489" w:rsidRPr="00BE4472" w:rsidP="004A1112">
      <w:pPr>
        <w:spacing w:after="200" w:line="276" w:lineRule="auto"/>
        <w:jc w:val="right"/>
        <w:rPr>
          <w:rFonts w:cs="Arial"/>
          <w:sz w:val="28"/>
          <w:szCs w:val="28"/>
        </w:rPr>
      </w:pPr>
      <w:r w:rsidRPr="00BE4472">
        <w:rPr>
          <w:rFonts w:eastAsiaTheme="minorHAnsi" w:cs="Arial"/>
          <w:b/>
          <w:sz w:val="28"/>
          <w:szCs w:val="28"/>
          <w:lang w:eastAsia="en-US"/>
        </w:rPr>
        <w:t>Diretora de Finanças</w:t>
      </w:r>
      <w:r w:rsidRPr="00BE4472">
        <w:rPr>
          <w:rFonts w:eastAsiaTheme="minorHAnsi" w:cs="Arial"/>
          <w:sz w:val="28"/>
          <w:szCs w:val="28"/>
          <w:lang w:eastAsia="en-US"/>
        </w:rPr>
        <w:t xml:space="preserve"> </w:t>
      </w:r>
    </w:p>
    <w:p w:rsidR="00237489" w:rsidRPr="00BE4472" w:rsidP="00A76A43">
      <w:pPr>
        <w:ind w:firstLine="708"/>
        <w:rPr>
          <w:rFonts w:cs="Arial"/>
          <w:sz w:val="28"/>
          <w:szCs w:val="28"/>
        </w:rPr>
      </w:pPr>
    </w:p>
    <w:sectPr w:rsidSect="00A937E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72484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72484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F370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F370E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15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550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732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7754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DC313F"/>
    <w:multiLevelType w:val="hybridMultilevel"/>
    <w:tmpl w:val="79D0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13F"/>
    <w:multiLevelType w:val="hybridMultilevel"/>
    <w:tmpl w:val="9EC6BD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3DF0"/>
    <w:multiLevelType w:val="hybridMultilevel"/>
    <w:tmpl w:val="49104088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77E2"/>
    <w:rsid w:val="00063F44"/>
    <w:rsid w:val="000947BA"/>
    <w:rsid w:val="000D2DF7"/>
    <w:rsid w:val="000E6BF2"/>
    <w:rsid w:val="000E7B83"/>
    <w:rsid w:val="000F7939"/>
    <w:rsid w:val="00103936"/>
    <w:rsid w:val="0011257F"/>
    <w:rsid w:val="001258BA"/>
    <w:rsid w:val="00154E6D"/>
    <w:rsid w:val="00157234"/>
    <w:rsid w:val="00166047"/>
    <w:rsid w:val="00177A28"/>
    <w:rsid w:val="00187E11"/>
    <w:rsid w:val="001965D1"/>
    <w:rsid w:val="001A68A6"/>
    <w:rsid w:val="001D2D6F"/>
    <w:rsid w:val="001E3EA6"/>
    <w:rsid w:val="00203FA5"/>
    <w:rsid w:val="00227418"/>
    <w:rsid w:val="002275C5"/>
    <w:rsid w:val="00237489"/>
    <w:rsid w:val="002406D6"/>
    <w:rsid w:val="00240D25"/>
    <w:rsid w:val="00265627"/>
    <w:rsid w:val="00282269"/>
    <w:rsid w:val="0028365D"/>
    <w:rsid w:val="00286E70"/>
    <w:rsid w:val="002B58CC"/>
    <w:rsid w:val="002C2BC4"/>
    <w:rsid w:val="002D7C3A"/>
    <w:rsid w:val="002F0A6A"/>
    <w:rsid w:val="003122F5"/>
    <w:rsid w:val="003141C0"/>
    <w:rsid w:val="0033663C"/>
    <w:rsid w:val="003370E2"/>
    <w:rsid w:val="00366F30"/>
    <w:rsid w:val="003756A5"/>
    <w:rsid w:val="00375D3F"/>
    <w:rsid w:val="0038288C"/>
    <w:rsid w:val="00391370"/>
    <w:rsid w:val="003B25A7"/>
    <w:rsid w:val="003C4F5F"/>
    <w:rsid w:val="003C7C4A"/>
    <w:rsid w:val="003E45C9"/>
    <w:rsid w:val="003F78E3"/>
    <w:rsid w:val="00401738"/>
    <w:rsid w:val="00401B67"/>
    <w:rsid w:val="00404FFF"/>
    <w:rsid w:val="0041521B"/>
    <w:rsid w:val="004420DB"/>
    <w:rsid w:val="00471885"/>
    <w:rsid w:val="00486790"/>
    <w:rsid w:val="00496A3E"/>
    <w:rsid w:val="00496BBB"/>
    <w:rsid w:val="00496EEE"/>
    <w:rsid w:val="004A1112"/>
    <w:rsid w:val="004E3236"/>
    <w:rsid w:val="004E493C"/>
    <w:rsid w:val="004E67D3"/>
    <w:rsid w:val="004F34C7"/>
    <w:rsid w:val="004F3FE0"/>
    <w:rsid w:val="00502C2B"/>
    <w:rsid w:val="005214F2"/>
    <w:rsid w:val="00523CA7"/>
    <w:rsid w:val="00534972"/>
    <w:rsid w:val="00540457"/>
    <w:rsid w:val="005408CC"/>
    <w:rsid w:val="0055285E"/>
    <w:rsid w:val="00561173"/>
    <w:rsid w:val="00572484"/>
    <w:rsid w:val="005A5612"/>
    <w:rsid w:val="005B3573"/>
    <w:rsid w:val="005C57C9"/>
    <w:rsid w:val="005C7621"/>
    <w:rsid w:val="005E7D32"/>
    <w:rsid w:val="005F6B61"/>
    <w:rsid w:val="00641FA8"/>
    <w:rsid w:val="006610EE"/>
    <w:rsid w:val="006650D5"/>
    <w:rsid w:val="0067509B"/>
    <w:rsid w:val="0067632A"/>
    <w:rsid w:val="006816B4"/>
    <w:rsid w:val="006A7196"/>
    <w:rsid w:val="006C4ECC"/>
    <w:rsid w:val="006D3BD6"/>
    <w:rsid w:val="006D63A0"/>
    <w:rsid w:val="006E514D"/>
    <w:rsid w:val="006F1A0F"/>
    <w:rsid w:val="00715594"/>
    <w:rsid w:val="00720AA7"/>
    <w:rsid w:val="007229D9"/>
    <w:rsid w:val="007511D9"/>
    <w:rsid w:val="00755D11"/>
    <w:rsid w:val="0077328E"/>
    <w:rsid w:val="007815F5"/>
    <w:rsid w:val="007A56BB"/>
    <w:rsid w:val="007B0472"/>
    <w:rsid w:val="007D4204"/>
    <w:rsid w:val="007E468E"/>
    <w:rsid w:val="007E6594"/>
    <w:rsid w:val="007F0968"/>
    <w:rsid w:val="00802901"/>
    <w:rsid w:val="00812741"/>
    <w:rsid w:val="008338A4"/>
    <w:rsid w:val="008444BE"/>
    <w:rsid w:val="00853C4A"/>
    <w:rsid w:val="0086159D"/>
    <w:rsid w:val="00861F89"/>
    <w:rsid w:val="00866CF2"/>
    <w:rsid w:val="008715B4"/>
    <w:rsid w:val="00871782"/>
    <w:rsid w:val="008743E5"/>
    <w:rsid w:val="00886997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26578"/>
    <w:rsid w:val="009426A2"/>
    <w:rsid w:val="00946FCF"/>
    <w:rsid w:val="00960838"/>
    <w:rsid w:val="0096083E"/>
    <w:rsid w:val="009643C3"/>
    <w:rsid w:val="00985C1E"/>
    <w:rsid w:val="009B0EE4"/>
    <w:rsid w:val="009B1725"/>
    <w:rsid w:val="009C1E5B"/>
    <w:rsid w:val="009D4DC6"/>
    <w:rsid w:val="009F3B90"/>
    <w:rsid w:val="009F791B"/>
    <w:rsid w:val="00A04FF1"/>
    <w:rsid w:val="00A05274"/>
    <w:rsid w:val="00A2090C"/>
    <w:rsid w:val="00A72CDF"/>
    <w:rsid w:val="00A7555C"/>
    <w:rsid w:val="00A762CA"/>
    <w:rsid w:val="00A76A43"/>
    <w:rsid w:val="00A91073"/>
    <w:rsid w:val="00A92067"/>
    <w:rsid w:val="00A937ED"/>
    <w:rsid w:val="00AD50A4"/>
    <w:rsid w:val="00AE69C4"/>
    <w:rsid w:val="00AF370E"/>
    <w:rsid w:val="00AF7431"/>
    <w:rsid w:val="00B15A41"/>
    <w:rsid w:val="00B23A39"/>
    <w:rsid w:val="00B7186E"/>
    <w:rsid w:val="00B74730"/>
    <w:rsid w:val="00B75386"/>
    <w:rsid w:val="00BA2827"/>
    <w:rsid w:val="00BA4165"/>
    <w:rsid w:val="00BB2265"/>
    <w:rsid w:val="00BB3F14"/>
    <w:rsid w:val="00BB69F4"/>
    <w:rsid w:val="00BC4905"/>
    <w:rsid w:val="00BD022F"/>
    <w:rsid w:val="00BE4472"/>
    <w:rsid w:val="00C05CEE"/>
    <w:rsid w:val="00C121B6"/>
    <w:rsid w:val="00C1360D"/>
    <w:rsid w:val="00C167FC"/>
    <w:rsid w:val="00C70E55"/>
    <w:rsid w:val="00C71006"/>
    <w:rsid w:val="00C83747"/>
    <w:rsid w:val="00C91AEE"/>
    <w:rsid w:val="00C97C54"/>
    <w:rsid w:val="00CB5727"/>
    <w:rsid w:val="00CC30D3"/>
    <w:rsid w:val="00CD5241"/>
    <w:rsid w:val="00CE1344"/>
    <w:rsid w:val="00CE42E0"/>
    <w:rsid w:val="00CE5346"/>
    <w:rsid w:val="00CF3EAC"/>
    <w:rsid w:val="00CF6178"/>
    <w:rsid w:val="00D352C4"/>
    <w:rsid w:val="00D5240E"/>
    <w:rsid w:val="00D56A58"/>
    <w:rsid w:val="00D670AB"/>
    <w:rsid w:val="00D67C44"/>
    <w:rsid w:val="00D71B16"/>
    <w:rsid w:val="00D75C75"/>
    <w:rsid w:val="00DB4810"/>
    <w:rsid w:val="00DB4CE9"/>
    <w:rsid w:val="00E0645E"/>
    <w:rsid w:val="00E16062"/>
    <w:rsid w:val="00E205BF"/>
    <w:rsid w:val="00E247F0"/>
    <w:rsid w:val="00E37567"/>
    <w:rsid w:val="00E9172E"/>
    <w:rsid w:val="00E9372C"/>
    <w:rsid w:val="00E9510C"/>
    <w:rsid w:val="00EA3F58"/>
    <w:rsid w:val="00EE57D7"/>
    <w:rsid w:val="00F058AD"/>
    <w:rsid w:val="00F16789"/>
    <w:rsid w:val="00F225CC"/>
    <w:rsid w:val="00F31585"/>
    <w:rsid w:val="00F3211E"/>
    <w:rsid w:val="00F3735D"/>
    <w:rsid w:val="00F4715E"/>
    <w:rsid w:val="00F57243"/>
    <w:rsid w:val="00F62182"/>
    <w:rsid w:val="00F673B3"/>
    <w:rsid w:val="00F71AB2"/>
    <w:rsid w:val="00F754D6"/>
    <w:rsid w:val="00F76EAB"/>
    <w:rsid w:val="00F774BA"/>
    <w:rsid w:val="00F956A1"/>
    <w:rsid w:val="00FA2D9E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Ivone Aparecida Frizarin Alves</cp:lastModifiedBy>
  <cp:revision>57</cp:revision>
  <cp:lastPrinted>2022-12-16T16:34:00Z</cp:lastPrinted>
  <dcterms:created xsi:type="dcterms:W3CDTF">2022-03-07T16:31:00Z</dcterms:created>
  <dcterms:modified xsi:type="dcterms:W3CDTF">2023-02-23T18:00:00Z</dcterms:modified>
</cp:coreProperties>
</file>