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widowControl w:val="0"/>
        <w:spacing w:line="276" w:lineRule="auto"/>
        <w:ind w:left="851" w:firstLine="0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análise da matéria e dos documentos que compõem o processo, sob o aspecto enfocado VOTO </w:t>
      </w:r>
      <w:sdt>
        <w:sdtPr>
          <w:id w:val="1466310119"/>
          <w:dropDownList w:lastValue="FAVORÁVEL.">
            <w:listItem w:value="Escolher um item." w:displayText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t>FAVORÁVEL.</w:t>
          </w:r>
        </w:sdtContent>
      </w:sdt>
    </w:p>
    <w:p>
      <w:pPr>
        <w:widowControl w:val="0"/>
        <w:ind w:left="851" w:firstLine="0"/>
        <w:jc w:val="both"/>
        <w:rPr>
          <w:rFonts w:cs="Arial"/>
          <w:bCs/>
          <w:szCs w:val="24"/>
        </w:rPr>
      </w:pPr>
    </w:p>
    <w:p>
      <w:pPr>
        <w:widowControl w:val="0"/>
        <w:ind w:left="851"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À Comissão.</w:t>
      </w:r>
    </w:p>
    <w:p>
      <w:pPr>
        <w:widowControl w:val="0"/>
        <w:jc w:val="both"/>
        <w:rPr>
          <w:rFonts w:cs="Arial"/>
          <w:b/>
          <w:szCs w:val="24"/>
        </w:rPr>
      </w:pP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ANDRÉ LEAL AMARAL</w:t>
      </w: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>
      <w:pPr>
        <w:widowControl w:val="0"/>
        <w:spacing w:line="276" w:lineRule="auto"/>
        <w:ind w:left="851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>
        <w:rPr>
          <w:rFonts w:cs="Arial"/>
          <w:bCs/>
          <w:szCs w:val="24"/>
        </w:rPr>
        <w:t>Comissão</w:t>
      </w:r>
      <w:r>
        <w:rPr>
          <w:rFonts w:cs="Arial"/>
          <w:szCs w:val="24"/>
        </w:rPr>
        <w:t xml:space="preserve"> nesta data reunida analisou a matéria e sob o aspecto enfocado manifestam-se os membros na seguinte conformidade:</w:t>
      </w:r>
    </w:p>
    <w:p>
      <w:pPr>
        <w:widowControl w:val="0"/>
        <w:rPr>
          <w:rFonts w:cs="Arial"/>
          <w:szCs w:val="24"/>
        </w:rPr>
      </w:pPr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Ver.Alécio Cau:</w:t>
      </w:r>
      <w:r>
        <w:rPr>
          <w:rFonts w:cs="Arial"/>
          <w:b/>
          <w:bCs/>
          <w:szCs w:val="24"/>
        </w:rPr>
        <w:tab/>
      </w:r>
      <w:sdt>
        <w:sdtPr>
          <w:id w:val="1230043090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Ver.Fábio Aparecido Damasceno:</w:t>
      </w:r>
      <w:r>
        <w:rPr>
          <w:rFonts w:cs="Arial"/>
          <w:b/>
          <w:bCs/>
          <w:szCs w:val="24"/>
        </w:rPr>
        <w:tab/>
      </w:r>
      <w:sdt>
        <w:sdtPr>
          <w:id w:val="4805845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ab/>
        <w:t>Ver. Gabriel Bueno Fioravanti:</w:t>
      </w:r>
      <w:r>
        <w:rPr>
          <w:rFonts w:cs="Arial"/>
          <w:b/>
          <w:bCs/>
          <w:szCs w:val="24"/>
        </w:rPr>
        <w:tab/>
      </w:r>
      <w:sdt>
        <w:sdtPr>
          <w:id w:val="2053287924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Luiz Mayr Neto:</w:t>
      </w:r>
      <w:r>
        <w:rPr>
          <w:rFonts w:cs="Arial"/>
          <w:b/>
          <w:bCs/>
          <w:szCs w:val="24"/>
        </w:rPr>
        <w:tab/>
      </w:r>
      <w:sdt>
        <w:sdtPr>
          <w:id w:val="1353737690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id w:val="762610388"/>
          <w:dropDownList w:lastValue="FAVORÁVEL.">
            <w:listItem w:value="Escolher um item." w:displayText="Escolher um item."/>
            <w:listItem w:value="FAVORÁVEL." w:displayText="FAVORÁVEL."/>
            <w:listItem w:value="CONTRÁRIO." w:displayText="CONTRÁRIO."/>
          </w:dropDownList>
        </w:sdtPr>
        <w:sdtContent>
          <w:r>
            <w:t>FAVORÁVEL.</w:t>
          </w:r>
        </w:sdtContent>
      </w:sdt>
    </w:p>
    <w:p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>
      <w:pPr>
        <w:widowControl w:val="0"/>
        <w:tabs>
          <w:tab w:val="left" w:pos="1741"/>
        </w:tabs>
        <w:jc w:val="right"/>
      </w:pPr>
      <w:r>
        <w:rPr>
          <w:rFonts w:cs="Arial"/>
          <w:bCs/>
          <w:szCs w:val="24"/>
        </w:rPr>
        <w:t xml:space="preserve">Valinhos, </w:t>
      </w:r>
      <w:r>
        <w:rPr>
          <w:rFonts w:cs="Arial"/>
          <w:bCs/>
          <w:szCs w:val="24"/>
        </w:rPr>
        <w:t>16</w:t>
      </w:r>
      <w:r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.</w:t>
      </w:r>
    </w:p>
    <w:sectPr>
      <w:headerReference w:type="default" r:id="rId4"/>
      <w:footerReference w:type="default" r:id="rId5"/>
      <w:headerReference w:type="first" r:id="rId6"/>
      <w:footerReference w:type="first" r:id="rId7"/>
      <w:type w:val="nextPage"/>
      <w:pgSz w:w="11906" w:h="16838"/>
      <w:pgMar w:top="2836" w:right="1133" w:bottom="1418" w:left="1701" w:header="567" w:footer="385" w:gutter="0"/>
      <w:pgNumType w:fmt="decimal"/>
      <w:cols w:space="708"/>
      <w:formProt w:val="0"/>
      <w:titlePg/>
      <w:textDirection w:val="lrTb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  <w:sig w:usb0="00000000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instrText xml:space="preserve"> PAGE \* ARABIC </w:instrText>
    </w:r>
    <w:r>
      <w:fldChar w:fldCharType="separate"/>
    </w:r>
    <w:r>
      <w:t>0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instrText xml:space="preserve"> NUMPAGES \* ARABIC </w:instrText>
    </w:r>
    <w:r>
      <w:fldChar w:fldCharType="separate"/>
    </w:r>
    <w:r>
      <w:t>1</w:t>
    </w:r>
    <w:r>
      <w:fldChar w:fldCharType="end"/>
    </w:r>
  </w:p>
  <w:p>
    <w:pPr>
      <w:pStyle w:val="Footer"/>
      <w:spacing w:before="120" w:after="0"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>
    <w:pPr>
      <w:pStyle w:val="Footer"/>
      <w:spacing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instrText xml:space="preserve"> NUMPAGES \* ARABIC </w:instrText>
    </w:r>
    <w:r>
      <w:fldChar w:fldCharType="separate"/>
    </w:r>
    <w:r>
      <w:t>1</w:t>
    </w:r>
    <w:r>
      <w:fldChar w:fldCharType="end"/>
    </w:r>
  </w:p>
  <w:p>
    <w:pPr>
      <w:pStyle w:val="Footer"/>
      <w:spacing w:before="120" w:after="0"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>
    <w:pPr>
      <w:pStyle w:val="Footer"/>
      <w:spacing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line="276" w:lineRule="auto"/>
      <w:ind w:left="1134" w:firstLine="0"/>
      <w:jc w:val="right"/>
      <w:rPr>
        <w:rFonts w:cs="Arial"/>
        <w:sz w:val="18"/>
        <w:szCs w:val="18"/>
      </w:rPr>
    </w:pPr>
    <w:r>
      <w:drawing>
        <wp:anchor distT="0" distB="1905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87631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6205" simplePos="0" relativeHeight="2516592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648335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>P</w:t>
    </w:r>
    <w:r>
      <w:rPr>
        <w:rFonts w:cs="Arial"/>
        <w:sz w:val="18"/>
        <w:szCs w:val="18"/>
      </w:rPr>
      <w:t xml:space="preserve">roc. Leg. nº </w:t>
    </w:r>
    <w:r>
      <w:rPr>
        <w:rFonts w:cs="Arial"/>
        <w:sz w:val="18"/>
        <w:szCs w:val="18"/>
      </w:rPr>
      <w:t>5252/2022</w:t>
    </w:r>
  </w:p>
  <w:p>
    <w:pPr>
      <w:pStyle w:val="Header"/>
      <w:ind w:left="1134" w:firstLine="0"/>
      <w:jc w:val="right"/>
      <w:rPr>
        <w:rFonts w:ascii="Times New Roman" w:hAnsi="Times New Roman"/>
        <w:b/>
        <w:color w:val="5F497A" w:themeColor="accent4" w:themeShade="bf"/>
        <w:sz w:val="20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6"/>
        <w:szCs w:val="72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>
    <w:pPr>
      <w:pStyle w:val="Header"/>
      <w:ind w:left="1134" w:firstLine="0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ind w:left="1134" w:firstLine="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drawing>
        <wp:anchor distT="0" distB="0" distL="114300" distR="116205" simplePos="0" relativeHeight="25166028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634404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1134" w:firstLine="0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5252/2022</w:t>
    </w:r>
  </w:p>
  <w:p>
    <w:pPr>
      <w:pStyle w:val="Header"/>
      <w:ind w:left="1134" w:firstLine="0"/>
      <w:jc w:val="right"/>
      <w:rPr>
        <w:rFonts w:ascii="Times New Roman" w:hAnsi="Times New Roman"/>
        <w:b/>
        <w:color w:val="5F497A" w:themeColor="accent4" w:themeShade="bf"/>
        <w:sz w:val="20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6"/>
        <w:szCs w:val="72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>
    <w:pPr>
      <w:pStyle w:val="Header"/>
      <w:ind w:left="1134" w:firstLine="0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>
    <w:pPr>
      <w:pStyle w:val="Header"/>
      <w:ind w:left="-142" w:firstLine="0"/>
    </w:pPr>
  </w:p>
  <w:p>
    <w:pPr>
      <w:pStyle w:val="Header"/>
    </w:pPr>
  </w:p>
  <w:p>
    <w:pPr>
      <w:pBdr>
        <w:bottom w:val="single" w:sz="18" w:space="1" w:color="00000A"/>
      </w:pBdr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>Projeto de Lei nº 211/2022</w:t>
    </w:r>
  </w:p>
  <w:p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Autoria:</w:t>
    </w:r>
    <w:r>
      <w:rPr>
        <w:rFonts w:cs="Arial"/>
        <w:sz w:val="22"/>
        <w:szCs w:val="24"/>
      </w:rPr>
      <w:tab/>
    </w:r>
    <w:r>
      <w:rPr>
        <w:rFonts w:cs="Arial"/>
        <w:sz w:val="22"/>
        <w:szCs w:val="24"/>
      </w:rPr>
      <w:t>SIMONE BELLINI</w:t>
    </w:r>
  </w:p>
  <w:p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Assunto:</w:t>
    </w:r>
    <w:r>
      <w:rPr>
        <w:rFonts w:cs="Arial"/>
        <w:sz w:val="22"/>
        <w:szCs w:val="24"/>
      </w:rPr>
      <w:tab/>
    </w:r>
    <w:r>
      <w:rPr>
        <w:rFonts w:cs="Arial"/>
        <w:i/>
        <w:sz w:val="22"/>
        <w:szCs w:val="24"/>
      </w:rPr>
      <w:t>Institui a Semana Municipal da Atividade Física no município de Valinhos, nos seguintes termos.</w:t>
    </w:r>
  </w:p>
  <w:p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  <w:tab/>
    </w:r>
  </w:p>
  <w:p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>
    <w:pPr>
      <w:widowControl w:val="0"/>
      <w:jc w:val="both"/>
      <w:rPr>
        <w:rFonts w:cs="Arial"/>
        <w:b/>
        <w:bCs/>
        <w:szCs w:val="24"/>
      </w:rPr>
    </w:pPr>
  </w:p>
  <w:p>
    <w:pPr>
      <w:widowControl w:val="0"/>
      <w:spacing w:line="360" w:lineRule="auto"/>
      <w:jc w:val="both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>Relatório</w:t>
    </w:r>
  </w:p>
  <w:p>
    <w:pPr>
      <w:widowControl w:val="0"/>
      <w:spacing w:line="276" w:lineRule="auto"/>
      <w:ind w:left="851" w:firstLine="0"/>
      <w:jc w:val="both"/>
      <w:rPr>
        <w:rFonts w:cs="Arial"/>
        <w:bCs/>
        <w:szCs w:val="24"/>
      </w:rPr>
    </w:pPr>
    <w:r>
      <w:drawing>
        <wp:anchor distT="0" distB="1905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-707390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983273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</w:t>
    </w:r>
    <w:r>
      <w:rPr>
        <w:rFonts w:cs="Arial"/>
        <w:bCs/>
        <w:szCs w:val="24"/>
      </w:rPr>
      <w:t xml:space="preserve">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Higiene e Saúde para análise em razão da pertinência da matéria, conforme determina o artigo 213 do Regimento Interno.</w:t>
    </w: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compat/>
  <w:rsids>
    <w:rsidRoot w:val="00000000"/>
    <w:rsid w:val="009241EF"/>
    <w:rsid w:val="00AC09B7"/>
    <w:rsid w:val="00B22500"/>
    <w:rsid w:val="00BF56FA"/>
    <w:rsid w:val="00C92576"/>
    <w:rsid w:val="00E66222"/>
    <w:rsid w:val="00EB1D20"/>
    <w:rsid w:val="00F95FCE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widowControl/>
      <w:bidi w:val="0"/>
      <w:spacing w:before="0" w:after="0" w:line="240" w:lineRule="auto"/>
      <w:jc w:val="left"/>
    </w:pPr>
    <w:rPr>
      <w:rFonts w:ascii="Arial" w:eastAsia="Times New Roman" w:hAnsi="Arial" w:cs="Times New Roman"/>
      <w:color w:val="auto"/>
      <w:sz w:val="24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8338A4"/>
    <w:rPr>
      <w:color w:val="80808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062"/>
    <w:pPr>
      <w:spacing w:before="0" w:after="0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1047</Characters>
  <Application>Microsoft Office Word</Application>
  <DocSecurity>0</DocSecurity>
  <Lines>0</Lines>
  <Paragraphs>30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22</cp:revision>
  <dcterms:created xsi:type="dcterms:W3CDTF">2022-02-04T18:22:00Z</dcterms:created>
  <dcterms:modified xsi:type="dcterms:W3CDTF">2022-12-16T10:58:38Z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