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0E1355">
        <w:rPr>
          <w:rFonts w:cs="Arial"/>
          <w:bCs/>
          <w:szCs w:val="24"/>
        </w:rPr>
        <w:t xml:space="preserve"> 08 de Novembro</w:t>
      </w:r>
      <w:r w:rsidR="000B4AF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27CC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27CC9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27CC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27CC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27CC9">
      <w:rPr>
        <w:rFonts w:cs="Arial"/>
        <w:b/>
        <w:sz w:val="18"/>
        <w:szCs w:val="18"/>
      </w:rPr>
      <w:fldChar w:fldCharType="separate"/>
    </w:r>
    <w:r w:rsidR="000B4AFF">
      <w:rPr>
        <w:rFonts w:cs="Arial"/>
        <w:b/>
        <w:noProof/>
        <w:sz w:val="18"/>
        <w:szCs w:val="18"/>
      </w:rPr>
      <w:t>1</w:t>
    </w:r>
    <w:r w:rsidR="00727CC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B4AFF" w:rsidR="000B4AFF">
      <w:rPr>
        <w:rFonts w:cs="Arial"/>
        <w:b/>
        <w:noProof/>
        <w:sz w:val="18"/>
        <w:szCs w:val="18"/>
      </w:rPr>
      <w:t>1</w:t>
    </w:r>
    <w:r w:rsidRPr="000B4AFF" w:rsidR="000B4AF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1693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2094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5435/2022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2500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5435/2022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218/2022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="000E1355">
      <w:rPr>
        <w:rFonts w:cs="Arial"/>
        <w:sz w:val="22"/>
        <w:szCs w:val="24"/>
      </w:rPr>
      <w:tab/>
      <w:t xml:space="preserve">Mesa Diretora 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="000E1355">
      <w:rPr>
        <w:rFonts w:cs="Arial"/>
        <w:i/>
        <w:sz w:val="22"/>
        <w:szCs w:val="24"/>
      </w:rPr>
      <w:t>Dispõe sobre autorização para abertura de credito adicional suplementar até o valor de R$100.000,00.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>
      <w:rPr>
        <w:rFonts w:cs="Arial"/>
        <w:b/>
        <w:bCs/>
        <w:noProof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624205</wp:posOffset>
          </wp:positionH>
          <wp:positionV relativeFrom="margin">
            <wp:posOffset>-824230</wp:posOffset>
          </wp:positionV>
          <wp:extent cx="4767580" cy="4759960"/>
          <wp:effectExtent l="19050" t="0" r="0" b="0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792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7580" cy="475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B088B"/>
    <w:rsid w:val="000B4AFF"/>
    <w:rsid w:val="000E1355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27CC9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97FCE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  <w:rsid w:val="00FB23D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3</cp:revision>
  <dcterms:created xsi:type="dcterms:W3CDTF">2022-11-08T22:56:00Z</dcterms:created>
  <dcterms:modified xsi:type="dcterms:W3CDTF">2022-11-08T23:00:00Z</dcterms:modified>
</cp:coreProperties>
</file>