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745A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27 de outubro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745A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05A45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745A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05A45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05A45">
        <w:rPr>
          <w:rFonts w:ascii="Times New Roman" w:hAnsi="Times New Roman"/>
          <w:snapToGrid w:val="0"/>
          <w:szCs w:val="24"/>
        </w:rPr>
        <w:t>25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745A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745A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C745A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605A45" w:rsidRDefault="00605A4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745A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217/2022 - </w:t>
      </w:r>
      <w:r w:rsidRPr="00322C9F">
        <w:rPr>
          <w:rFonts w:ascii="Times New Roman" w:hAnsi="Times New Roman"/>
          <w:b/>
          <w:szCs w:val="24"/>
        </w:rPr>
        <w:t>Proc. leg. nº 5292/2022</w:t>
      </w:r>
    </w:p>
    <w:p w:rsidR="00322C9F" w:rsidRPr="00BB1EEA" w:rsidRDefault="00C745A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="00605A45">
        <w:rPr>
          <w:rFonts w:ascii="Times New Roman" w:hAnsi="Times New Roman"/>
          <w:bCs/>
          <w:szCs w:val="24"/>
        </w:rPr>
        <w:t>Marcelo Sussumu Yanachi Yoshida</w:t>
      </w:r>
    </w:p>
    <w:p w:rsidR="00330085" w:rsidRDefault="00C745A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Apelo ao </w:t>
      </w:r>
      <w:r>
        <w:rPr>
          <w:rFonts w:ascii="Times New Roman" w:hAnsi="Times New Roman"/>
          <w:bCs/>
          <w:i/>
          <w:szCs w:val="24"/>
        </w:rPr>
        <w:t>Superintendente do Departamento de Estradas de Rodagem do Estado de São Paulo - DER, para que sejam construídas passagens de fauna ao longo da Estrada do Jequitibá.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C745A6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Ilmo. Sr.</w:t>
      </w:r>
    </w:p>
    <w:p w:rsidR="00C70E55" w:rsidRPr="00C70E55" w:rsidRDefault="00C745A6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70E55">
        <w:rPr>
          <w:rFonts w:ascii="Times New Roman" w:hAnsi="Times New Roman"/>
          <w:b/>
          <w:bCs/>
          <w:szCs w:val="24"/>
        </w:rPr>
        <w:t>CELSO GONÇALVES BARBOSA</w:t>
      </w:r>
    </w:p>
    <w:p w:rsidR="00330085" w:rsidRDefault="00C745A6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Superintendente</w:t>
      </w:r>
    </w:p>
    <w:p w:rsidR="00BB1EEA" w:rsidRPr="00330085" w:rsidRDefault="00C745A6" w:rsidP="00BB1EEA">
      <w:pPr>
        <w:jc w:val="both"/>
        <w:rPr>
          <w:rFonts w:ascii="Times New Roman" w:hAnsi="Times New Roman"/>
          <w:szCs w:val="24"/>
        </w:rPr>
      </w:pPr>
      <w:r w:rsidRPr="00330085">
        <w:rPr>
          <w:rFonts w:ascii="Times New Roman" w:hAnsi="Times New Roman"/>
          <w:szCs w:val="24"/>
        </w:rPr>
        <w:t xml:space="preserve">Departamento de Estradas de Rodagem - </w:t>
      </w:r>
      <w:r w:rsidRPr="00330085">
        <w:rPr>
          <w:rFonts w:ascii="Times New Roman" w:hAnsi="Times New Roman"/>
          <w:szCs w:val="24"/>
        </w:rPr>
        <w:t>DER</w:t>
      </w:r>
    </w:p>
    <w:p w:rsidR="00F76EAB" w:rsidRPr="00812741" w:rsidRDefault="00C745A6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São Paulo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5A6" w:rsidRDefault="00C745A6">
      <w:r>
        <w:separator/>
      </w:r>
    </w:p>
  </w:endnote>
  <w:endnote w:type="continuationSeparator" w:id="0">
    <w:p w:rsidR="00C745A6" w:rsidRDefault="00C7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745A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idencial São Luiz - CEP 13270-470 - Valinhos-SP</w:t>
    </w:r>
  </w:p>
  <w:p w:rsidR="0038288C" w:rsidRPr="006650D5" w:rsidRDefault="00C745A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5A6" w:rsidRDefault="00C745A6">
      <w:r>
        <w:separator/>
      </w:r>
    </w:p>
  </w:footnote>
  <w:footnote w:type="continuationSeparator" w:id="0">
    <w:p w:rsidR="00C745A6" w:rsidRDefault="00C74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745A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381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745A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745A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745A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2704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745A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36189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05A45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745A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C466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C466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F0FF9"/>
    <w:rsid w:val="00BF0CBC"/>
    <w:rsid w:val="00CC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23829-11AC-4879-BE45-A211FDD4C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15</cp:revision>
  <dcterms:created xsi:type="dcterms:W3CDTF">2022-03-31T11:59:00Z</dcterms:created>
  <dcterms:modified xsi:type="dcterms:W3CDTF">2022-10-27T17:28:00Z</dcterms:modified>
</cp:coreProperties>
</file>