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55FF4" w:rsidRPr="006A4063" w:rsidP="00A8782D" w14:paraId="0AD663B8" w14:textId="77777777">
      <w:pPr>
        <w:rPr>
          <w:rFonts w:cs="Arial"/>
          <w:b/>
          <w:bCs/>
          <w:szCs w:val="24"/>
        </w:rPr>
      </w:pPr>
    </w:p>
    <w:p w:rsidR="00A04FF1" w:rsidRPr="006A4063" w:rsidP="00FA0600" w14:paraId="5DBC500D" w14:textId="77777777">
      <w:pPr>
        <w:widowControl w:val="0"/>
        <w:spacing w:line="360" w:lineRule="auto"/>
        <w:jc w:val="both"/>
        <w:rPr>
          <w:rFonts w:cs="Arial"/>
          <w:b/>
          <w:bCs/>
          <w:szCs w:val="24"/>
        </w:rPr>
      </w:pPr>
      <w:r w:rsidRPr="006A4063">
        <w:rPr>
          <w:rFonts w:cs="Arial"/>
          <w:b/>
          <w:bCs/>
          <w:szCs w:val="24"/>
        </w:rPr>
        <w:t>Senhor Presidente,</w:t>
      </w:r>
    </w:p>
    <w:p w:rsidR="004E493C" w:rsidP="00FA0600" w14:paraId="72D7A4EB" w14:textId="05ACD42A">
      <w:pPr>
        <w:widowControl w:val="0"/>
        <w:spacing w:line="360" w:lineRule="auto"/>
        <w:jc w:val="both"/>
        <w:rPr>
          <w:rFonts w:cs="Arial"/>
          <w:b/>
          <w:bCs/>
          <w:szCs w:val="24"/>
        </w:rPr>
      </w:pPr>
      <w:r w:rsidRPr="006A4063">
        <w:rPr>
          <w:rFonts w:cs="Arial"/>
          <w:b/>
          <w:bCs/>
          <w:szCs w:val="24"/>
        </w:rPr>
        <w:t>Senhores Vereadores</w:t>
      </w:r>
      <w:r w:rsidRPr="006A4063" w:rsidR="0068721F">
        <w:rPr>
          <w:rFonts w:cs="Arial"/>
          <w:b/>
          <w:bCs/>
          <w:szCs w:val="24"/>
        </w:rPr>
        <w:t>,</w:t>
      </w:r>
    </w:p>
    <w:p w:rsidR="002A6649" w:rsidP="00FA0600" w14:paraId="5253F505" w14:textId="79EBAFA2">
      <w:pPr>
        <w:widowControl w:val="0"/>
        <w:spacing w:line="360" w:lineRule="auto"/>
        <w:jc w:val="both"/>
        <w:rPr>
          <w:rFonts w:cs="Arial"/>
          <w:b/>
          <w:bCs/>
          <w:szCs w:val="24"/>
        </w:rPr>
      </w:pPr>
    </w:p>
    <w:p w:rsidR="0080458F" w:rsidRPr="006A4063" w:rsidP="00FA0600" w14:paraId="55DED0E4" w14:textId="77777777">
      <w:pPr>
        <w:widowControl w:val="0"/>
        <w:spacing w:line="360" w:lineRule="auto"/>
        <w:ind w:firstLine="2835"/>
        <w:jc w:val="both"/>
        <w:rPr>
          <w:rFonts w:cs="Arial"/>
          <w:bCs/>
          <w:szCs w:val="24"/>
        </w:rPr>
      </w:pPr>
    </w:p>
    <w:p w:rsidR="00886062" w:rsidP="00FA0600" w14:paraId="608091FB" w14:textId="5A2AD63D">
      <w:pPr>
        <w:tabs>
          <w:tab w:val="left" w:pos="10731"/>
        </w:tabs>
        <w:spacing w:line="360" w:lineRule="auto"/>
        <w:ind w:right="-15" w:firstLine="2268"/>
        <w:jc w:val="both"/>
        <w:rPr>
          <w:rFonts w:cs="Arial"/>
          <w:bCs/>
          <w:szCs w:val="24"/>
        </w:rPr>
      </w:pPr>
      <w:r w:rsidRPr="002A6649">
        <w:rPr>
          <w:rFonts w:cs="Arial"/>
          <w:bCs/>
          <w:szCs w:val="24"/>
        </w:rPr>
        <w:t>O</w:t>
      </w:r>
      <w:r w:rsidRPr="002A6649" w:rsidR="0080458F">
        <w:rPr>
          <w:rFonts w:cs="Arial"/>
          <w:bCs/>
          <w:szCs w:val="24"/>
        </w:rPr>
        <w:t xml:space="preserve"> Vereador </w:t>
      </w:r>
      <w:r w:rsidRPr="002A6649" w:rsidR="00D00AA7">
        <w:rPr>
          <w:rFonts w:cs="Arial"/>
          <w:bCs/>
          <w:szCs w:val="24"/>
        </w:rPr>
        <w:t>Alexandre Japa</w:t>
      </w:r>
      <w:r w:rsidR="002D21CE">
        <w:rPr>
          <w:rFonts w:cs="Arial"/>
          <w:bCs/>
          <w:szCs w:val="24"/>
        </w:rPr>
        <w:t xml:space="preserve"> (PRTB)</w:t>
      </w:r>
      <w:r w:rsidRPr="002A6649" w:rsidR="00D00AA7">
        <w:rPr>
          <w:rFonts w:cs="Arial"/>
          <w:bCs/>
          <w:szCs w:val="24"/>
        </w:rPr>
        <w:t>,</w:t>
      </w:r>
      <w:r w:rsidRPr="002A6649" w:rsidR="0080458F">
        <w:rPr>
          <w:rFonts w:cs="Arial"/>
          <w:bCs/>
          <w:szCs w:val="24"/>
        </w:rPr>
        <w:t xml:space="preserve"> apresenta, nos termos regimentais, para a devida apreciação e votação </w:t>
      </w:r>
      <w:r w:rsidRPr="002A6649" w:rsidR="00515C6C">
        <w:rPr>
          <w:rFonts w:cs="Arial"/>
          <w:bCs/>
          <w:szCs w:val="24"/>
        </w:rPr>
        <w:t xml:space="preserve">em Plenário, </w:t>
      </w:r>
      <w:r w:rsidRPr="002A6649" w:rsidR="0080458F">
        <w:rPr>
          <w:rFonts w:cs="Arial"/>
          <w:bCs/>
          <w:szCs w:val="24"/>
        </w:rPr>
        <w:t xml:space="preserve">o presente Projeto de Lei, </w:t>
      </w:r>
      <w:r w:rsidRPr="002A6649">
        <w:rPr>
          <w:rFonts w:cs="Arial"/>
          <w:bCs/>
          <w:szCs w:val="24"/>
        </w:rPr>
        <w:t>que</w:t>
      </w:r>
      <w:r>
        <w:rPr>
          <w:rFonts w:cs="Arial"/>
          <w:bCs/>
          <w:szCs w:val="24"/>
        </w:rPr>
        <w:t xml:space="preserve"> </w:t>
      </w:r>
      <w:r w:rsidRPr="00A1393E" w:rsidR="00705D6A">
        <w:rPr>
          <w:rFonts w:cs="Arial"/>
          <w:b/>
          <w:bCs/>
          <w:szCs w:val="24"/>
        </w:rPr>
        <w:t>dispõe</w:t>
      </w:r>
      <w:r w:rsidRPr="00A1393E" w:rsidR="008314DC">
        <w:rPr>
          <w:rFonts w:cs="Arial"/>
          <w:b/>
          <w:bCs/>
          <w:szCs w:val="24"/>
        </w:rPr>
        <w:t xml:space="preserve"> sobre o prazo indeterminado de validade dos laudos e atestados com diagnóstico de Transtorno do </w:t>
      </w:r>
      <w:r w:rsidRPr="00A1393E" w:rsidR="00A1393E">
        <w:rPr>
          <w:rFonts w:cs="Arial"/>
          <w:b/>
          <w:bCs/>
          <w:szCs w:val="24"/>
        </w:rPr>
        <w:t>Espectro</w:t>
      </w:r>
      <w:r w:rsidRPr="00A1393E" w:rsidR="008314DC">
        <w:rPr>
          <w:rFonts w:cs="Arial"/>
          <w:b/>
          <w:bCs/>
          <w:szCs w:val="24"/>
        </w:rPr>
        <w:t xml:space="preserve"> Autista</w:t>
      </w:r>
      <w:r w:rsidRPr="00A1393E" w:rsidR="00FA0600">
        <w:rPr>
          <w:rFonts w:cs="Arial"/>
          <w:b/>
          <w:bCs/>
          <w:szCs w:val="24"/>
        </w:rPr>
        <w:t xml:space="preserve"> no âmbito d</w:t>
      </w:r>
      <w:r w:rsidRPr="00A1393E">
        <w:rPr>
          <w:rFonts w:cs="Arial"/>
          <w:b/>
          <w:bCs/>
          <w:szCs w:val="24"/>
        </w:rPr>
        <w:t>o Município de Valinhos e dá outras providências</w:t>
      </w:r>
      <w:r>
        <w:rPr>
          <w:rFonts w:cs="Arial"/>
          <w:bCs/>
          <w:szCs w:val="24"/>
        </w:rPr>
        <w:t>, nos seguintes termos:</w:t>
      </w:r>
    </w:p>
    <w:p w:rsidR="00FA0600" w:rsidP="00FA0600" w14:paraId="13537D0B" w14:textId="77777777">
      <w:pPr>
        <w:tabs>
          <w:tab w:val="left" w:pos="10731"/>
        </w:tabs>
        <w:spacing w:line="360" w:lineRule="auto"/>
        <w:ind w:right="-15" w:firstLine="2268"/>
        <w:jc w:val="both"/>
        <w:rPr>
          <w:rFonts w:cs="Arial"/>
          <w:bCs/>
          <w:szCs w:val="24"/>
        </w:rPr>
      </w:pPr>
    </w:p>
    <w:p w:rsidR="00FA0600" w:rsidP="00FA0600" w14:paraId="53BD2AED" w14:textId="77777777">
      <w:pPr>
        <w:widowControl w:val="0"/>
        <w:spacing w:line="360" w:lineRule="auto"/>
        <w:ind w:firstLine="2835"/>
        <w:jc w:val="both"/>
        <w:rPr>
          <w:rFonts w:cs="Arial"/>
          <w:bCs/>
          <w:szCs w:val="24"/>
        </w:rPr>
      </w:pPr>
    </w:p>
    <w:p w:rsidR="00FA0600" w:rsidRPr="00886062" w:rsidP="00FA0600" w14:paraId="1B24BB96" w14:textId="77777777">
      <w:pPr>
        <w:widowControl w:val="0"/>
        <w:spacing w:line="360" w:lineRule="auto"/>
        <w:ind w:firstLine="2268"/>
        <w:jc w:val="both"/>
        <w:rPr>
          <w:rFonts w:cs="Arial"/>
          <w:b/>
          <w:bCs/>
          <w:color w:val="000000" w:themeColor="text1"/>
          <w:szCs w:val="24"/>
        </w:rPr>
      </w:pPr>
      <w:r w:rsidRPr="00886062">
        <w:rPr>
          <w:rFonts w:cs="Arial"/>
          <w:b/>
          <w:bCs/>
          <w:color w:val="000000" w:themeColor="text1"/>
          <w:szCs w:val="24"/>
        </w:rPr>
        <w:t>Justificativa</w:t>
      </w:r>
    </w:p>
    <w:p w:rsidR="00FA0600" w:rsidRPr="00886062" w:rsidP="00FA0600" w14:paraId="6B3D3C23" w14:textId="77777777">
      <w:pPr>
        <w:widowControl w:val="0"/>
        <w:spacing w:line="360" w:lineRule="auto"/>
        <w:ind w:firstLine="2268"/>
        <w:jc w:val="both"/>
        <w:rPr>
          <w:rFonts w:cs="Arial"/>
          <w:b/>
          <w:bCs/>
          <w:color w:val="000000" w:themeColor="text1"/>
          <w:szCs w:val="24"/>
        </w:rPr>
      </w:pPr>
    </w:p>
    <w:p w:rsidR="001F7FC9" w:rsidP="00694D77" w14:paraId="28A345E9" w14:textId="39CFC3DC">
      <w:pPr>
        <w:spacing w:line="360" w:lineRule="auto"/>
        <w:ind w:firstLine="2268"/>
        <w:jc w:val="both"/>
      </w:pPr>
      <w:r>
        <w:t>A</w:t>
      </w:r>
      <w:r w:rsidR="00694D77">
        <w:t>tualmente, a</w:t>
      </w:r>
      <w:r>
        <w:t xml:space="preserve"> pessoa com transtorno do espectro autista, é amparada pelo ordenamento jurídico brasileiro, </w:t>
      </w:r>
      <w:r w:rsidR="00694D77">
        <w:t xml:space="preserve">sendo consideradas </w:t>
      </w:r>
      <w:r>
        <w:t xml:space="preserve">pessoas com deficiência para todos os fins legais. </w:t>
      </w:r>
    </w:p>
    <w:p w:rsidR="00694D77" w:rsidP="00694D77" w14:paraId="7299A742" w14:textId="77777777">
      <w:pPr>
        <w:spacing w:line="360" w:lineRule="auto"/>
        <w:ind w:firstLine="2268"/>
        <w:jc w:val="both"/>
      </w:pPr>
    </w:p>
    <w:p w:rsidR="00694D77" w:rsidP="0026225B" w14:paraId="0BB2951A" w14:textId="77777777">
      <w:pPr>
        <w:spacing w:line="360" w:lineRule="auto"/>
        <w:ind w:firstLine="2268"/>
        <w:jc w:val="both"/>
      </w:pPr>
      <w:r>
        <w:t xml:space="preserve">O autismo é uma condição neuropsíquica constitutiva que acompanha a pessoa por toda a sua vida. </w:t>
      </w:r>
    </w:p>
    <w:p w:rsidR="00694D77" w:rsidP="0026225B" w14:paraId="19CE5B19" w14:textId="77777777">
      <w:pPr>
        <w:spacing w:line="360" w:lineRule="auto"/>
        <w:ind w:firstLine="2268"/>
        <w:jc w:val="both"/>
      </w:pPr>
    </w:p>
    <w:p w:rsidR="001F7FC9" w:rsidP="0026225B" w14:paraId="67D7079B" w14:textId="7406788F">
      <w:pPr>
        <w:spacing w:line="360" w:lineRule="auto"/>
        <w:ind w:firstLine="2268"/>
        <w:jc w:val="both"/>
      </w:pPr>
      <w:r>
        <w:t>As te</w:t>
      </w:r>
      <w:r>
        <w:t>rapias</w:t>
      </w:r>
      <w:r>
        <w:t>, os t</w:t>
      </w:r>
      <w:r>
        <w:t xml:space="preserve">reinos de sensibilidade visual, auditiva, gustativa e tátil podem </w:t>
      </w:r>
      <w:r>
        <w:t xml:space="preserve">ajudar a </w:t>
      </w:r>
      <w:r>
        <w:t xml:space="preserve">diminuir desconfortos que costumam acompanhar o transtorno do espectro autista. </w:t>
      </w:r>
    </w:p>
    <w:p w:rsidR="001F7FC9" w:rsidP="0026225B" w14:paraId="58D814E1" w14:textId="77777777">
      <w:pPr>
        <w:spacing w:line="360" w:lineRule="auto"/>
        <w:ind w:firstLine="2268"/>
        <w:jc w:val="both"/>
      </w:pPr>
    </w:p>
    <w:p w:rsidR="00694D77" w:rsidP="0026225B" w14:paraId="7AE83416" w14:textId="77777777">
      <w:pPr>
        <w:spacing w:line="360" w:lineRule="auto"/>
        <w:ind w:firstLine="2268"/>
        <w:jc w:val="both"/>
      </w:pPr>
      <w:r>
        <w:t>A conscientização da família, da sociedade e dos agentes públicos também pode favorecer a inclusão dos autistas e a derrubada de barreiras</w:t>
      </w:r>
      <w:r>
        <w:t>.</w:t>
      </w:r>
    </w:p>
    <w:p w:rsidR="001F7FC9" w:rsidP="0026225B" w14:paraId="275AA2BD" w14:textId="77777777">
      <w:pPr>
        <w:spacing w:line="360" w:lineRule="auto"/>
        <w:ind w:firstLine="2268"/>
        <w:jc w:val="both"/>
      </w:pPr>
    </w:p>
    <w:p w:rsidR="001F7FC9" w:rsidP="0026225B" w14:paraId="5B2201A1" w14:textId="72965353">
      <w:pPr>
        <w:spacing w:line="360" w:lineRule="auto"/>
        <w:ind w:firstLine="2268"/>
        <w:jc w:val="both"/>
      </w:pPr>
      <w:r>
        <w:t>A inclusão é um processo árduo</w:t>
      </w:r>
      <w:r w:rsidR="00694D77">
        <w:t>, mas necessário para que</w:t>
      </w:r>
      <w:r>
        <w:t xml:space="preserve"> todos possam viver com plenitude e nenhuma pessoa seja marginalizada simplesmente por ser diferente dos padrões de suposta normalidade, que são culturalmente construídos. </w:t>
      </w:r>
    </w:p>
    <w:p w:rsidR="001F7FC9" w:rsidP="0026225B" w14:paraId="5BF7447B" w14:textId="77777777">
      <w:pPr>
        <w:spacing w:line="360" w:lineRule="auto"/>
        <w:ind w:firstLine="2268"/>
        <w:jc w:val="both"/>
      </w:pPr>
    </w:p>
    <w:p w:rsidR="001F7FC9" w:rsidP="0026225B" w14:paraId="380AFEEC" w14:textId="11140409">
      <w:pPr>
        <w:spacing w:line="360" w:lineRule="auto"/>
        <w:ind w:firstLine="2268"/>
        <w:jc w:val="both"/>
      </w:pPr>
      <w:r>
        <w:t xml:space="preserve">Numa sociedade democrática, a dignidade de todos </w:t>
      </w:r>
      <w:r w:rsidR="00694D77">
        <w:t>deve ser respeitada, independentemente das diferenças.</w:t>
      </w:r>
    </w:p>
    <w:p w:rsidR="001F7FC9" w:rsidP="0026225B" w14:paraId="41AAFC96" w14:textId="77777777">
      <w:pPr>
        <w:spacing w:line="360" w:lineRule="auto"/>
        <w:ind w:firstLine="2268"/>
        <w:jc w:val="both"/>
      </w:pPr>
    </w:p>
    <w:p w:rsidR="00694D77" w:rsidP="0026225B" w14:paraId="534ADC23" w14:textId="77777777">
      <w:pPr>
        <w:spacing w:line="360" w:lineRule="auto"/>
        <w:ind w:firstLine="2268"/>
        <w:jc w:val="both"/>
      </w:pPr>
      <w:r>
        <w:t>No caso do autismo, além do direito de viver em condições de real igualdade, ou seja, sem barreiras que os coloquem em constante desvantagem, há pessoas que têm muito a contribuir</w:t>
      </w:r>
      <w:r>
        <w:t xml:space="preserve">. </w:t>
      </w:r>
    </w:p>
    <w:p w:rsidR="00694D77" w:rsidP="0026225B" w14:paraId="70E47152" w14:textId="77777777">
      <w:pPr>
        <w:spacing w:line="360" w:lineRule="auto"/>
        <w:ind w:firstLine="2268"/>
        <w:jc w:val="both"/>
      </w:pPr>
    </w:p>
    <w:p w:rsidR="001F7FC9" w:rsidP="0026225B" w14:paraId="6E489646" w14:textId="68B4F53B">
      <w:pPr>
        <w:spacing w:line="360" w:lineRule="auto"/>
        <w:ind w:firstLine="2268"/>
        <w:jc w:val="both"/>
      </w:pPr>
      <w:r>
        <w:t xml:space="preserve">Por causa do </w:t>
      </w:r>
      <w:r>
        <w:t>hiperfoco</w:t>
      </w:r>
      <w:r>
        <w:t xml:space="preserve"> muitos autistas tem se tornado, e</w:t>
      </w:r>
      <w:r>
        <w:t>specialistas em determinados assuntos</w:t>
      </w:r>
      <w:r>
        <w:t xml:space="preserve"> e com isso, a</w:t>
      </w:r>
      <w:r>
        <w:t xml:space="preserve">lgumas empresas já percebem as vantagens da inclusão e buscam ativamente profissionais autistas. </w:t>
      </w:r>
    </w:p>
    <w:p w:rsidR="001F7FC9" w:rsidP="0026225B" w14:paraId="02375E3B" w14:textId="77777777">
      <w:pPr>
        <w:spacing w:line="360" w:lineRule="auto"/>
        <w:ind w:firstLine="2268"/>
        <w:jc w:val="both"/>
      </w:pPr>
    </w:p>
    <w:p w:rsidR="001F7FC9" w:rsidP="0026225B" w14:paraId="2126C165" w14:textId="44A9DC70">
      <w:pPr>
        <w:spacing w:line="360" w:lineRule="auto"/>
        <w:ind w:firstLine="2268"/>
        <w:jc w:val="both"/>
      </w:pPr>
      <w:r>
        <w:t xml:space="preserve">Contudo, observamos que os cidadãos autistas são submetidos </w:t>
      </w:r>
      <w:r w:rsidR="00694D77">
        <w:t>à</w:t>
      </w:r>
      <w:r>
        <w:t xml:space="preserve"> </w:t>
      </w:r>
      <w:r w:rsidR="00694D77">
        <w:t>desarrazoada</w:t>
      </w:r>
      <w:r>
        <w:t xml:space="preserve"> </w:t>
      </w:r>
      <w:r w:rsidR="00694D77">
        <w:t>obrigação</w:t>
      </w:r>
      <w:r>
        <w:t xml:space="preserve"> quando </w:t>
      </w:r>
      <w:r w:rsidR="00694D77">
        <w:t xml:space="preserve">são </w:t>
      </w:r>
      <w:r>
        <w:t xml:space="preserve">obrigados a atualizar laudo que atesta sua condição, cuja conclusão é </w:t>
      </w:r>
      <w:r w:rsidR="00694D77">
        <w:t xml:space="preserve">sempre </w:t>
      </w:r>
      <w:r>
        <w:t xml:space="preserve">permanente. </w:t>
      </w:r>
    </w:p>
    <w:p w:rsidR="001F7FC9" w:rsidP="0026225B" w14:paraId="3D2B8FC4" w14:textId="77777777">
      <w:pPr>
        <w:spacing w:line="360" w:lineRule="auto"/>
        <w:ind w:firstLine="2268"/>
        <w:jc w:val="both"/>
      </w:pPr>
    </w:p>
    <w:p w:rsidR="00694D77" w:rsidP="0026225B" w14:paraId="437A9E69" w14:textId="77777777">
      <w:pPr>
        <w:spacing w:line="360" w:lineRule="auto"/>
        <w:ind w:firstLine="2268"/>
        <w:jc w:val="both"/>
      </w:pPr>
      <w:r>
        <w:t xml:space="preserve">Em outras palavras, se o autismo é vitalício, não havendo quem seja ex-autista, por que razão os autistas, na busca de seus direitos, têm de periodicamente procurar novos médicos para obter novos laudos com os mesmos diagnósticos de sempre? </w:t>
      </w:r>
    </w:p>
    <w:p w:rsidR="00694D77" w:rsidP="0026225B" w14:paraId="1850D0B1" w14:textId="77777777">
      <w:pPr>
        <w:spacing w:line="360" w:lineRule="auto"/>
        <w:ind w:firstLine="2268"/>
        <w:jc w:val="both"/>
      </w:pPr>
    </w:p>
    <w:p w:rsidR="00694D77" w:rsidP="0026225B" w14:paraId="6F62E739" w14:textId="77777777">
      <w:pPr>
        <w:spacing w:line="360" w:lineRule="auto"/>
        <w:ind w:firstLine="2268"/>
        <w:jc w:val="both"/>
      </w:pPr>
      <w:r>
        <w:t xml:space="preserve">Pouco sentido nos parece haver em tal obrigação. Não nos esqueçamos de que a consulta com psiquiatras ou neurologistas está sujeita a indesejável demora, em particular quando a marcação é feita pelo louvável e necessário, porém sobrecarregado, Sistema Único de Saúde. </w:t>
      </w:r>
    </w:p>
    <w:p w:rsidR="00D545DD" w:rsidP="0026225B" w14:paraId="038DC805" w14:textId="77777777">
      <w:pPr>
        <w:spacing w:line="360" w:lineRule="auto"/>
        <w:ind w:firstLine="2268"/>
        <w:jc w:val="both"/>
      </w:pPr>
      <w:r>
        <w:t>Note que m</w:t>
      </w:r>
      <w:r w:rsidR="001F7FC9">
        <w:t xml:space="preserve">esmo em clínicas privadas, a disponibilidade de horários é restrita. </w:t>
      </w:r>
    </w:p>
    <w:p w:rsidR="00D545DD" w:rsidP="0026225B" w14:paraId="1D31FBFB" w14:textId="77777777">
      <w:pPr>
        <w:spacing w:line="360" w:lineRule="auto"/>
        <w:ind w:firstLine="2268"/>
        <w:jc w:val="both"/>
      </w:pPr>
    </w:p>
    <w:p w:rsidR="000B40BE" w:rsidP="0026225B" w14:paraId="7FB3CFDA" w14:textId="161839EE">
      <w:pPr>
        <w:spacing w:line="360" w:lineRule="auto"/>
        <w:ind w:firstLine="2268"/>
        <w:jc w:val="both"/>
      </w:pPr>
      <w:r>
        <w:t xml:space="preserve">Ademais, </w:t>
      </w:r>
      <w:r w:rsidR="001F7FC9">
        <w:t xml:space="preserve">o processo de avaliação, ou reavaliação, é extenso e envolve o exame da vida familiar, social e, conforme o caso, escolar e profissional, trazendo ansiedade para muitos dos autistas que se sentem excepcionalmente desconfortáveis nessas situações. </w:t>
      </w:r>
    </w:p>
    <w:p w:rsidR="000B40BE" w:rsidP="0026225B" w14:paraId="344A0114" w14:textId="77777777">
      <w:pPr>
        <w:spacing w:line="360" w:lineRule="auto"/>
        <w:ind w:firstLine="2268"/>
        <w:jc w:val="both"/>
      </w:pPr>
    </w:p>
    <w:p w:rsidR="001F7FC9" w:rsidP="0026225B" w14:paraId="5580266D" w14:textId="3039CBBE">
      <w:pPr>
        <w:spacing w:line="360" w:lineRule="auto"/>
        <w:ind w:firstLine="2268"/>
        <w:jc w:val="both"/>
      </w:pPr>
      <w:r>
        <w:t xml:space="preserve">Até mesmo os autistas que requerem menor nível de suporte, coloquialmente chamados de “mais funcionais”, podem se sentir submetidos a interrogatório e desconfiança por terem de passar por extensas avaliações apenas para provar, periodicamente, que são como são. </w:t>
      </w:r>
    </w:p>
    <w:p w:rsidR="001F7FC9" w:rsidP="0026225B" w14:paraId="652637C6" w14:textId="77777777">
      <w:pPr>
        <w:spacing w:line="360" w:lineRule="auto"/>
        <w:ind w:firstLine="2268"/>
        <w:jc w:val="both"/>
      </w:pPr>
    </w:p>
    <w:p w:rsidR="001F7FC9" w:rsidP="0026225B" w14:paraId="06369EF8" w14:textId="77777777">
      <w:pPr>
        <w:spacing w:line="360" w:lineRule="auto"/>
        <w:ind w:firstLine="2268"/>
        <w:jc w:val="both"/>
      </w:pPr>
      <w:r>
        <w:t xml:space="preserve">Assim como no caso de outras deficiências, os autistas costumam ter renda menor do que a média da população. São, portanto, mais dependentes de assistência, como no caso do Benefício de Prestação Continuada. E é notório que as restrições orçamentárias induzem a interpretações mais restritivas por parte da seguridade social. Sendo o autismo uma condição menos evidente do que, por exemplo, a ausência de um membro, há mais margem para que o avaliador rejeite o pleito, muitas vezes por não identificar no requerente as características estereotípicas do autismo, que é, como o próprio nome diz, um espectro e comporta grande variabilidade. </w:t>
      </w:r>
    </w:p>
    <w:p w:rsidR="001F7FC9" w:rsidP="0026225B" w14:paraId="7884CA7C" w14:textId="77777777">
      <w:pPr>
        <w:spacing w:line="360" w:lineRule="auto"/>
        <w:ind w:firstLine="2268"/>
        <w:jc w:val="both"/>
      </w:pPr>
    </w:p>
    <w:p w:rsidR="001F7FC9" w:rsidP="0026225B" w14:paraId="1958E92A" w14:textId="77777777">
      <w:pPr>
        <w:spacing w:line="360" w:lineRule="auto"/>
        <w:ind w:firstLine="2268"/>
        <w:jc w:val="both"/>
      </w:pPr>
      <w:r>
        <w:t xml:space="preserve">Dessa forma, submeter-se a essa reavaliação periódica é algo que traz insegurança e profundo desconforto para os autistas, para que possam gozar dos direitos que a lei lhes garante. </w:t>
      </w:r>
    </w:p>
    <w:p w:rsidR="001F7FC9" w:rsidP="0026225B" w14:paraId="28460A8D" w14:textId="77777777">
      <w:pPr>
        <w:spacing w:line="360" w:lineRule="auto"/>
        <w:ind w:firstLine="2268"/>
        <w:jc w:val="both"/>
      </w:pPr>
    </w:p>
    <w:p w:rsidR="001F7FC9" w:rsidP="0026225B" w14:paraId="220F93A0" w14:textId="77777777">
      <w:pPr>
        <w:spacing w:line="360" w:lineRule="auto"/>
        <w:ind w:firstLine="2268"/>
        <w:jc w:val="both"/>
      </w:pPr>
      <w:r>
        <w:t xml:space="preserve">É evidente que estamos diante de uma exigência meramente burocrática e desprovida de sentido, que submete os autistas a espera, alterações em sua rotina e sofrimento psicológico. </w:t>
      </w:r>
    </w:p>
    <w:p w:rsidR="001F7FC9" w:rsidP="0026225B" w14:paraId="129F2685" w14:textId="77777777">
      <w:pPr>
        <w:spacing w:line="360" w:lineRule="auto"/>
        <w:ind w:firstLine="2268"/>
        <w:jc w:val="both"/>
      </w:pPr>
      <w:r>
        <w:t xml:space="preserve">Na verdade, vemos na exigência de reavaliação não um instrumento para garantia de direitos, mas sim uma barreira. </w:t>
      </w:r>
    </w:p>
    <w:p w:rsidR="001F7FC9" w:rsidP="0026225B" w14:paraId="46B207A0" w14:textId="77777777">
      <w:pPr>
        <w:spacing w:line="360" w:lineRule="auto"/>
        <w:ind w:firstLine="2268"/>
        <w:jc w:val="both"/>
      </w:pPr>
    </w:p>
    <w:p w:rsidR="001F7FC9" w:rsidP="0026225B" w14:paraId="36DB52FA" w14:textId="77777777">
      <w:pPr>
        <w:spacing w:line="360" w:lineRule="auto"/>
        <w:ind w:firstLine="2268"/>
        <w:jc w:val="both"/>
      </w:pPr>
      <w:r>
        <w:t xml:space="preserve">Ora, entendemos como necessário, portanto, o presente projeto de lei que apresentamos, que visa a tornar indeterminada a validade do laudo de diagnóstico do transtorno do espectro autista. </w:t>
      </w:r>
    </w:p>
    <w:p w:rsidR="001F7FC9" w:rsidP="0026225B" w14:paraId="1E75494E" w14:textId="77777777">
      <w:pPr>
        <w:spacing w:line="360" w:lineRule="auto"/>
        <w:ind w:firstLine="2268"/>
        <w:jc w:val="both"/>
      </w:pPr>
    </w:p>
    <w:p w:rsidR="001F7FC9" w:rsidP="00FA0600" w14:paraId="1B1BA639" w14:textId="77777777">
      <w:pPr>
        <w:spacing w:line="360" w:lineRule="auto"/>
        <w:ind w:firstLine="2268"/>
        <w:jc w:val="both"/>
      </w:pPr>
      <w:r>
        <w:t>Afinal, não há que se falar de renovação daquilo que é permanente. Dessa forma, traremos dignidade e respeito às pessoas com transtorno do espectro autista.</w:t>
      </w:r>
    </w:p>
    <w:p w:rsidR="00FA0600" w:rsidP="00FA0600" w14:paraId="05771824" w14:textId="0EC48A76">
      <w:pPr>
        <w:spacing w:line="360" w:lineRule="auto"/>
        <w:ind w:firstLine="2268"/>
        <w:jc w:val="both"/>
      </w:pPr>
      <w:r>
        <w:t xml:space="preserve"> </w:t>
      </w:r>
    </w:p>
    <w:p w:rsidR="00FA0600" w:rsidP="0026225B" w14:paraId="3F54746B" w14:textId="25009BB9">
      <w:pPr>
        <w:spacing w:line="360" w:lineRule="auto"/>
        <w:ind w:firstLine="2268"/>
        <w:jc w:val="both"/>
      </w:pPr>
      <w:r>
        <w:t>D</w:t>
      </w:r>
      <w:r>
        <w:t>iante do exposto, considerando que esta proposição não trata de competência privada do Executivo e não altera estrutura administrativa e regime jurídico de servidores do Poder Executivo, não tem como objeto o aumento de despesas do Poder Público, conto com os Nobres Vereadores, para aprovação desse importante projeto de lei.</w:t>
      </w:r>
    </w:p>
    <w:p w:rsidR="00FA0600" w:rsidP="00FA0600" w14:paraId="260313E6" w14:textId="77777777">
      <w:pPr>
        <w:spacing w:line="360" w:lineRule="auto"/>
      </w:pPr>
      <w:r>
        <w:t xml:space="preserve"> </w:t>
      </w:r>
    </w:p>
    <w:p w:rsidR="00FA0600" w:rsidP="00FA0600" w14:paraId="2CC5D719" w14:textId="77777777">
      <w:pPr>
        <w:spacing w:line="360" w:lineRule="auto"/>
        <w:jc w:val="right"/>
        <w:rPr>
          <w:rFonts w:cs="Arial"/>
          <w:snapToGrid w:val="0"/>
          <w:szCs w:val="24"/>
        </w:rPr>
      </w:pPr>
    </w:p>
    <w:p w:rsidR="00FA0600" w:rsidP="00FA0600" w14:paraId="02128D60" w14:textId="77777777">
      <w:pPr>
        <w:spacing w:line="360" w:lineRule="auto"/>
        <w:jc w:val="right"/>
        <w:rPr>
          <w:rFonts w:cs="Arial"/>
          <w:snapToGrid w:val="0"/>
          <w:szCs w:val="24"/>
        </w:rPr>
      </w:pPr>
    </w:p>
    <w:p w:rsidR="00FA0600" w:rsidP="00FA0600" w14:paraId="1CC641A4" w14:textId="1A3D82CA">
      <w:pPr>
        <w:spacing w:line="360" w:lineRule="auto"/>
        <w:jc w:val="right"/>
        <w:rPr>
          <w:rFonts w:cs="Arial"/>
          <w:snapToGrid w:val="0"/>
          <w:szCs w:val="24"/>
        </w:rPr>
      </w:pPr>
      <w:r w:rsidRPr="006A4063">
        <w:rPr>
          <w:rFonts w:cs="Arial"/>
          <w:snapToGrid w:val="0"/>
          <w:szCs w:val="24"/>
        </w:rPr>
        <w:t xml:space="preserve">Valinhos, </w:t>
      </w:r>
      <w:r w:rsidR="00B349E6">
        <w:rPr>
          <w:rFonts w:cs="Arial"/>
          <w:snapToGrid w:val="0"/>
          <w:szCs w:val="24"/>
        </w:rPr>
        <w:t>1</w:t>
      </w:r>
      <w:r w:rsidR="00726BF4">
        <w:rPr>
          <w:rFonts w:cs="Arial"/>
          <w:snapToGrid w:val="0"/>
          <w:szCs w:val="24"/>
        </w:rPr>
        <w:t>7</w:t>
      </w:r>
      <w:r>
        <w:rPr>
          <w:rFonts w:cs="Arial"/>
          <w:snapToGrid w:val="0"/>
          <w:szCs w:val="24"/>
        </w:rPr>
        <w:t xml:space="preserve"> de </w:t>
      </w:r>
      <w:r w:rsidR="001F7FC9">
        <w:rPr>
          <w:rFonts w:cs="Arial"/>
          <w:snapToGrid w:val="0"/>
          <w:szCs w:val="24"/>
        </w:rPr>
        <w:t>outubro</w:t>
      </w:r>
      <w:r>
        <w:rPr>
          <w:rFonts w:cs="Arial"/>
          <w:snapToGrid w:val="0"/>
          <w:szCs w:val="24"/>
        </w:rPr>
        <w:t xml:space="preserve"> de 2022.</w:t>
      </w:r>
    </w:p>
    <w:p w:rsidR="00FA0600" w:rsidP="00FA0600" w14:paraId="7CD0F908" w14:textId="77777777">
      <w:pPr>
        <w:spacing w:line="360" w:lineRule="auto"/>
        <w:jc w:val="right"/>
        <w:rPr>
          <w:rFonts w:cs="Arial"/>
          <w:snapToGrid w:val="0"/>
          <w:szCs w:val="24"/>
        </w:rPr>
      </w:pPr>
    </w:p>
    <w:p w:rsidR="00FA0600" w:rsidRPr="006A4063" w:rsidP="00FA0600" w14:paraId="77EEB18C" w14:textId="77777777">
      <w:pPr>
        <w:spacing w:line="360" w:lineRule="auto"/>
        <w:jc w:val="right"/>
        <w:rPr>
          <w:rFonts w:cs="Arial"/>
          <w:szCs w:val="24"/>
        </w:rPr>
      </w:pPr>
    </w:p>
    <w:p w:rsidR="00FA0600" w:rsidRPr="006A4063" w:rsidP="00FA0600" w14:paraId="1B1E3BA0" w14:textId="77777777">
      <w:pPr>
        <w:widowControl w:val="0"/>
        <w:spacing w:line="360" w:lineRule="auto"/>
        <w:ind w:left="1843"/>
        <w:jc w:val="center"/>
        <w:rPr>
          <w:rFonts w:cs="Arial"/>
          <w:bCs/>
          <w:szCs w:val="24"/>
        </w:rPr>
      </w:pPr>
    </w:p>
    <w:p w:rsidR="00FA0600" w:rsidP="00FA0600" w14:paraId="71E23506" w14:textId="77777777">
      <w:pPr>
        <w:widowControl w:val="0"/>
        <w:spacing w:line="360" w:lineRule="auto"/>
        <w:rPr>
          <w:rFonts w:cs="Arial"/>
          <w:b/>
          <w:snapToGrid w:val="0"/>
          <w:szCs w:val="24"/>
        </w:rPr>
      </w:pPr>
    </w:p>
    <w:p w:rsidR="00FA0600" w:rsidP="00FA0600" w14:paraId="0E192776" w14:textId="77777777">
      <w:pPr>
        <w:widowControl w:val="0"/>
        <w:spacing w:line="360" w:lineRule="auto"/>
        <w:rPr>
          <w:rFonts w:cs="Arial"/>
          <w:b/>
          <w:snapToGrid w:val="0"/>
          <w:szCs w:val="24"/>
        </w:rPr>
      </w:pPr>
    </w:p>
    <w:p w:rsidR="00FA0600" w:rsidP="00FA0600" w14:paraId="760B8C24" w14:textId="77777777">
      <w:pPr>
        <w:widowControl w:val="0"/>
        <w:spacing w:line="360" w:lineRule="auto"/>
        <w:rPr>
          <w:rFonts w:cs="Arial"/>
          <w:b/>
          <w:snapToGrid w:val="0"/>
          <w:szCs w:val="24"/>
        </w:rPr>
      </w:pPr>
    </w:p>
    <w:p w:rsidR="00FA0600" w:rsidRPr="006A4063" w:rsidP="00FA0600" w14:paraId="340C3CB6" w14:textId="77777777">
      <w:pPr>
        <w:widowControl w:val="0"/>
        <w:spacing w:line="360" w:lineRule="auto"/>
        <w:rPr>
          <w:rFonts w:cs="Arial"/>
          <w:b/>
          <w:snapToGrid w:val="0"/>
          <w:szCs w:val="24"/>
        </w:rPr>
      </w:pPr>
      <w:r w:rsidRPr="006A4063">
        <w:rPr>
          <w:rFonts w:cs="Arial"/>
          <w:b/>
          <w:snapToGrid w:val="0"/>
          <w:szCs w:val="24"/>
        </w:rPr>
        <w:t>AUTORIA</w:t>
      </w:r>
      <w:r>
        <w:rPr>
          <w:rFonts w:cs="Arial"/>
          <w:b/>
          <w:snapToGrid w:val="0"/>
          <w:szCs w:val="24"/>
        </w:rPr>
        <w:t>: ALEXANDRE JAPA – VEREADOR PRTB</w:t>
      </w:r>
    </w:p>
    <w:p w:rsidR="00FA0600" w:rsidRPr="006A4063" w:rsidP="00FA0600" w14:paraId="5481E0DE" w14:textId="77777777">
      <w:pPr>
        <w:spacing w:after="200" w:line="360" w:lineRule="auto"/>
        <w:rPr>
          <w:rFonts w:cs="Arial"/>
          <w:b/>
          <w:snapToGrid w:val="0"/>
          <w:szCs w:val="24"/>
        </w:rPr>
      </w:pPr>
      <w:r w:rsidRPr="006A4063">
        <w:rPr>
          <w:rFonts w:cs="Arial"/>
          <w:b/>
          <w:snapToGrid w:val="0"/>
          <w:szCs w:val="24"/>
        </w:rPr>
        <w:br w:type="page"/>
      </w:r>
    </w:p>
    <w:p w:rsidR="00FA0600" w:rsidP="00FA0600" w14:paraId="5F1F2F07" w14:textId="77777777">
      <w:pPr>
        <w:spacing w:line="360" w:lineRule="auto"/>
      </w:pPr>
    </w:p>
    <w:p w:rsidR="00487A09" w:rsidRPr="006A4063" w:rsidP="00487A09" w14:paraId="6211F30F" w14:textId="77777777">
      <w:pPr>
        <w:widowControl w:val="0"/>
        <w:spacing w:line="360" w:lineRule="auto"/>
        <w:ind w:firstLine="3544"/>
        <w:jc w:val="both"/>
        <w:rPr>
          <w:rFonts w:cs="Arial"/>
          <w:b/>
          <w:bCs/>
          <w:szCs w:val="24"/>
          <w:u w:val="single"/>
        </w:rPr>
      </w:pPr>
      <w:r w:rsidRPr="006A4063">
        <w:rPr>
          <w:rFonts w:cs="Arial"/>
          <w:b/>
          <w:bCs/>
          <w:szCs w:val="24"/>
          <w:u w:val="single"/>
        </w:rPr>
        <w:t xml:space="preserve">LEI Nº </w:t>
      </w:r>
    </w:p>
    <w:p w:rsidR="00487A09" w:rsidP="00487A09" w14:paraId="65A665D5" w14:textId="77777777">
      <w:pPr>
        <w:widowControl w:val="0"/>
        <w:spacing w:line="360" w:lineRule="auto"/>
        <w:ind w:firstLine="2835"/>
        <w:jc w:val="both"/>
        <w:rPr>
          <w:rFonts w:cs="Arial"/>
          <w:b/>
          <w:bCs/>
          <w:szCs w:val="24"/>
        </w:rPr>
      </w:pPr>
    </w:p>
    <w:p w:rsidR="00726BF4" w:rsidRPr="006A4063" w:rsidP="00487A09" w14:paraId="273E141A" w14:textId="77777777">
      <w:pPr>
        <w:widowControl w:val="0"/>
        <w:spacing w:line="360" w:lineRule="auto"/>
        <w:ind w:firstLine="2835"/>
        <w:jc w:val="both"/>
        <w:rPr>
          <w:rFonts w:cs="Arial"/>
          <w:b/>
          <w:bCs/>
          <w:szCs w:val="24"/>
        </w:rPr>
      </w:pPr>
      <w:bookmarkStart w:id="0" w:name="_GoBack"/>
    </w:p>
    <w:p w:rsidR="00487A09" w:rsidP="00F1426F" w14:paraId="3B9D7EFC" w14:textId="15820FCB">
      <w:pPr>
        <w:spacing w:line="360" w:lineRule="auto"/>
        <w:ind w:left="3402"/>
        <w:jc w:val="both"/>
        <w:rPr>
          <w:rFonts w:cs="Arial"/>
          <w:b/>
          <w:bCs/>
          <w:szCs w:val="24"/>
        </w:rPr>
      </w:pPr>
      <w:r w:rsidRPr="00487A09">
        <w:rPr>
          <w:rFonts w:cs="Arial"/>
          <w:b/>
          <w:bCs/>
          <w:szCs w:val="24"/>
        </w:rPr>
        <w:t>“</w:t>
      </w:r>
      <w:r w:rsidR="00A1393E">
        <w:rPr>
          <w:rFonts w:cs="Arial"/>
          <w:b/>
          <w:bCs/>
          <w:szCs w:val="24"/>
        </w:rPr>
        <w:t>D</w:t>
      </w:r>
      <w:r w:rsidRPr="00A1393E" w:rsidR="00A1393E">
        <w:rPr>
          <w:rFonts w:cs="Arial"/>
          <w:b/>
          <w:bCs/>
          <w:szCs w:val="24"/>
        </w:rPr>
        <w:t>ispõe sobre o prazo indeterminado de validade dos laudos e atestados com diagnóstico de Transtorno do Espectro Autista no âmbito do Município de Valinhos e dá outras providências</w:t>
      </w:r>
      <w:r>
        <w:rPr>
          <w:rFonts w:cs="Arial"/>
          <w:b/>
          <w:bCs/>
          <w:szCs w:val="24"/>
        </w:rPr>
        <w:t>”.</w:t>
      </w:r>
      <w:r w:rsidRPr="009F7567">
        <w:rPr>
          <w:rFonts w:cs="Arial"/>
          <w:b/>
          <w:bCs/>
          <w:szCs w:val="24"/>
        </w:rPr>
        <w:t xml:space="preserve"> </w:t>
      </w:r>
    </w:p>
    <w:p w:rsidR="00487A09" w:rsidP="00487A09" w14:paraId="241D64E3" w14:textId="77777777">
      <w:pPr>
        <w:widowControl w:val="0"/>
        <w:spacing w:line="360" w:lineRule="auto"/>
        <w:ind w:left="3544" w:hanging="4"/>
        <w:jc w:val="both"/>
        <w:rPr>
          <w:rFonts w:cs="Arial"/>
          <w:b/>
          <w:bCs/>
          <w:szCs w:val="24"/>
        </w:rPr>
      </w:pPr>
    </w:p>
    <w:bookmarkEnd w:id="0"/>
    <w:p w:rsidR="00487A09" w:rsidRPr="00FA0600" w:rsidP="00487A09" w14:paraId="7E67908F" w14:textId="364C7E24">
      <w:pPr>
        <w:spacing w:line="360" w:lineRule="auto"/>
        <w:ind w:firstLine="2268"/>
        <w:jc w:val="both"/>
      </w:pPr>
    </w:p>
    <w:p w:rsidR="00487A09" w:rsidP="00487A09" w14:paraId="16B41C0E" w14:textId="77777777">
      <w:pPr>
        <w:widowControl w:val="0"/>
        <w:spacing w:line="360" w:lineRule="auto"/>
        <w:ind w:left="705" w:firstLine="2835"/>
        <w:jc w:val="both"/>
        <w:rPr>
          <w:rFonts w:cs="Arial"/>
          <w:b/>
          <w:bCs/>
          <w:szCs w:val="24"/>
        </w:rPr>
      </w:pPr>
    </w:p>
    <w:p w:rsidR="00487A09" w:rsidRPr="00A257A3" w:rsidP="00487A09" w14:paraId="16A4F26C" w14:textId="77777777">
      <w:pPr>
        <w:widowControl w:val="0"/>
        <w:spacing w:line="360" w:lineRule="auto"/>
        <w:ind w:firstLine="2268"/>
        <w:jc w:val="both"/>
        <w:rPr>
          <w:rFonts w:cs="Arial"/>
          <w:color w:val="000000"/>
          <w:szCs w:val="24"/>
        </w:rPr>
      </w:pPr>
      <w:r w:rsidRPr="00A257A3">
        <w:rPr>
          <w:rFonts w:cs="Arial"/>
          <w:b/>
          <w:bCs/>
          <w:szCs w:val="24"/>
        </w:rPr>
        <w:t>LUCIMARA</w:t>
      </w:r>
      <w:r w:rsidRPr="00A257A3">
        <w:rPr>
          <w:rFonts w:cs="Arial"/>
          <w:b/>
          <w:color w:val="000000"/>
          <w:szCs w:val="24"/>
        </w:rPr>
        <w:t xml:space="preserve"> GODOY</w:t>
      </w:r>
      <w:r>
        <w:rPr>
          <w:rFonts w:cs="Arial"/>
          <w:b/>
          <w:color w:val="000000"/>
          <w:szCs w:val="24"/>
        </w:rPr>
        <w:t>,</w:t>
      </w:r>
      <w:r w:rsidRPr="00A257A3">
        <w:rPr>
          <w:rFonts w:cs="Arial"/>
          <w:color w:val="000000"/>
          <w:szCs w:val="24"/>
        </w:rPr>
        <w:t xml:space="preserve"> Prefeita do Município de Valinhos, no uso das atribuições que lhe são conferidas pelo artigo 80, inciso III, da Lei Orgânica do Município,</w:t>
      </w:r>
    </w:p>
    <w:p w:rsidR="00487A09" w:rsidRPr="00A257A3" w:rsidP="00487A09" w14:paraId="50F4C897" w14:textId="77777777">
      <w:pPr>
        <w:tabs>
          <w:tab w:val="left" w:pos="567"/>
          <w:tab w:val="left" w:pos="2693"/>
          <w:tab w:val="left" w:leader="dot" w:pos="6803"/>
          <w:tab w:val="right" w:pos="8504"/>
          <w:tab w:val="left" w:pos="8787"/>
        </w:tabs>
        <w:spacing w:line="360" w:lineRule="auto"/>
        <w:ind w:firstLine="2268"/>
        <w:jc w:val="both"/>
        <w:rPr>
          <w:rFonts w:cs="Arial"/>
          <w:color w:val="000000"/>
          <w:szCs w:val="24"/>
        </w:rPr>
      </w:pPr>
    </w:p>
    <w:p w:rsidR="00487A09" w:rsidRPr="00A257A3" w:rsidP="00487A09" w14:paraId="59C01AE7" w14:textId="77777777">
      <w:pPr>
        <w:widowControl w:val="0"/>
        <w:spacing w:line="360" w:lineRule="auto"/>
        <w:ind w:firstLine="2268"/>
        <w:jc w:val="both"/>
        <w:rPr>
          <w:rFonts w:cs="Arial"/>
          <w:color w:val="000000"/>
          <w:szCs w:val="24"/>
        </w:rPr>
      </w:pPr>
      <w:r w:rsidRPr="00A257A3">
        <w:rPr>
          <w:rFonts w:cs="Arial"/>
          <w:b/>
          <w:bCs/>
          <w:szCs w:val="24"/>
        </w:rPr>
        <w:t>FAZ</w:t>
      </w:r>
      <w:r w:rsidRPr="00A257A3">
        <w:rPr>
          <w:rFonts w:cs="Arial"/>
          <w:b/>
          <w:color w:val="000000"/>
          <w:szCs w:val="24"/>
        </w:rPr>
        <w:t xml:space="preserve"> SABER </w:t>
      </w:r>
      <w:r w:rsidRPr="00A257A3">
        <w:rPr>
          <w:rFonts w:cs="Arial"/>
          <w:color w:val="000000"/>
          <w:szCs w:val="24"/>
        </w:rPr>
        <w:t>que a Câmara Municipal aprovou e ela sanciona e promulga a seguinte Lei:</w:t>
      </w:r>
    </w:p>
    <w:p w:rsidR="00487A09" w:rsidRPr="00A257A3" w:rsidP="00CE598F" w14:paraId="39D4E5C9" w14:textId="77777777">
      <w:pPr>
        <w:pStyle w:val="BodyText"/>
        <w:spacing w:before="2" w:line="360" w:lineRule="auto"/>
        <w:ind w:firstLine="2268"/>
        <w:jc w:val="both"/>
        <w:rPr>
          <w:sz w:val="24"/>
          <w:szCs w:val="24"/>
        </w:rPr>
      </w:pPr>
    </w:p>
    <w:p w:rsidR="00A1393E" w:rsidP="00A1393E" w14:paraId="5CCB31FE" w14:textId="1E2189E0">
      <w:pPr>
        <w:spacing w:line="360" w:lineRule="auto"/>
        <w:ind w:firstLine="2268"/>
        <w:jc w:val="both"/>
      </w:pPr>
      <w:r w:rsidRPr="00F02109">
        <w:rPr>
          <w:b/>
          <w:w w:val="105"/>
          <w:szCs w:val="24"/>
        </w:rPr>
        <w:t>Art. 1°</w:t>
      </w:r>
      <w:r>
        <w:rPr>
          <w:b/>
          <w:w w:val="105"/>
          <w:szCs w:val="24"/>
        </w:rPr>
        <w:t xml:space="preserve"> </w:t>
      </w:r>
      <w:r>
        <w:t xml:space="preserve">Os laudos médicos e médico-periciais que atestam o transtorno do espectro autista – TEA para fim de obtenção de benefícios destinados a pessoas com deficiência previstos na legislação do Município de </w:t>
      </w:r>
      <w:r w:rsidR="00A8782D">
        <w:br/>
        <w:t xml:space="preserve">Valinhos </w:t>
      </w:r>
      <w:r>
        <w:t xml:space="preserve">terão validade por prazo indeterminado. </w:t>
      </w:r>
    </w:p>
    <w:p w:rsidR="00A1393E" w:rsidP="00A1393E" w14:paraId="7B86883C" w14:textId="77777777">
      <w:pPr>
        <w:spacing w:line="360" w:lineRule="auto"/>
        <w:ind w:firstLine="2268"/>
        <w:jc w:val="both"/>
      </w:pPr>
    </w:p>
    <w:p w:rsidR="00A1393E" w:rsidP="00A1393E" w14:paraId="7325634D" w14:textId="7CB5A909">
      <w:pPr>
        <w:spacing w:line="360" w:lineRule="auto"/>
        <w:ind w:firstLine="2268"/>
        <w:jc w:val="both"/>
      </w:pPr>
      <w:r w:rsidRPr="00A1393E">
        <w:rPr>
          <w:b/>
        </w:rPr>
        <w:t>§ 1º</w:t>
      </w:r>
      <w:r>
        <w:t xml:space="preserve"> A apresentação de laudo previsto no caput deste artigo não exclui a necessidade de cumprimento dos demais requisitos para a obtenção ou manutenção de benefícios destinados, no município de </w:t>
      </w:r>
      <w:r w:rsidR="00A8782D">
        <w:t>Valinhos</w:t>
      </w:r>
      <w:r>
        <w:t xml:space="preserve">, a pessoas com deficiência. </w:t>
      </w:r>
    </w:p>
    <w:p w:rsidR="00A1393E" w:rsidP="00A1393E" w14:paraId="70DDE573" w14:textId="77777777">
      <w:pPr>
        <w:spacing w:line="360" w:lineRule="auto"/>
        <w:ind w:firstLine="2268"/>
        <w:jc w:val="both"/>
      </w:pPr>
    </w:p>
    <w:p w:rsidR="00A1393E" w:rsidP="00A1393E" w14:paraId="729B9EC1" w14:textId="77777777">
      <w:pPr>
        <w:spacing w:line="360" w:lineRule="auto"/>
        <w:ind w:firstLine="2268"/>
        <w:jc w:val="both"/>
      </w:pPr>
      <w:r w:rsidRPr="00A1393E">
        <w:rPr>
          <w:b/>
        </w:rPr>
        <w:t xml:space="preserve">§ 2º </w:t>
      </w:r>
      <w:r>
        <w:t xml:space="preserve">A validade por prazo indeterminado prevista no caput deste artigo se impõe tanto às redes de serviços públicos quanto às redes privadas, em especial nas áreas de saúde, educação e assistência social. </w:t>
      </w:r>
    </w:p>
    <w:p w:rsidR="00A1393E" w:rsidP="00A1393E" w14:paraId="0BB86BB6" w14:textId="77777777">
      <w:pPr>
        <w:spacing w:line="360" w:lineRule="auto"/>
        <w:ind w:firstLine="2268"/>
        <w:jc w:val="both"/>
      </w:pPr>
    </w:p>
    <w:p w:rsidR="00A1393E" w:rsidP="00A1393E" w14:paraId="3D08CD34" w14:textId="77777777">
      <w:pPr>
        <w:spacing w:line="360" w:lineRule="auto"/>
        <w:ind w:firstLine="2268"/>
        <w:jc w:val="both"/>
      </w:pPr>
      <w:r w:rsidRPr="00A1393E">
        <w:rPr>
          <w:b/>
        </w:rPr>
        <w:t>Art. 2º</w:t>
      </w:r>
      <w:r>
        <w:t xml:space="preserve"> Os laudos previstos no art. 1º desta Lei poderão ser emitidos por profissional da rede pública ou privada de saúde, observados os demais requisitos para sua emissão estabelecidos na legislação pertinente, em especial: </w:t>
      </w:r>
    </w:p>
    <w:p w:rsidR="00A1393E" w:rsidP="00A1393E" w14:paraId="6147F4D6" w14:textId="77777777">
      <w:pPr>
        <w:spacing w:line="360" w:lineRule="auto"/>
        <w:ind w:firstLine="2268"/>
        <w:jc w:val="both"/>
      </w:pPr>
    </w:p>
    <w:p w:rsidR="00A1393E" w:rsidP="00A1393E" w14:paraId="6451979C" w14:textId="77777777">
      <w:pPr>
        <w:spacing w:line="360" w:lineRule="auto"/>
        <w:ind w:firstLine="2268"/>
        <w:jc w:val="both"/>
      </w:pPr>
      <w:r w:rsidRPr="00A1393E">
        <w:rPr>
          <w:b/>
        </w:rPr>
        <w:t>I -</w:t>
      </w:r>
      <w:r>
        <w:t xml:space="preserve"> indicação do nome completo da pessoa com TEA; </w:t>
      </w:r>
    </w:p>
    <w:p w:rsidR="00A1393E" w:rsidP="00A1393E" w14:paraId="050ACAC1" w14:textId="77777777">
      <w:pPr>
        <w:spacing w:line="360" w:lineRule="auto"/>
        <w:ind w:firstLine="2268"/>
        <w:jc w:val="both"/>
      </w:pPr>
    </w:p>
    <w:p w:rsidR="00A1393E" w:rsidP="00A1393E" w14:paraId="208897C0" w14:textId="29322D91">
      <w:pPr>
        <w:spacing w:line="360" w:lineRule="auto"/>
        <w:ind w:firstLine="2268"/>
        <w:jc w:val="both"/>
      </w:pPr>
      <w:r w:rsidRPr="00A1393E">
        <w:rPr>
          <w:b/>
        </w:rPr>
        <w:t>II -</w:t>
      </w:r>
      <w:r>
        <w:t xml:space="preserve"> indicação do código do transtorno na Classificação Estatística Internacional de Doenças e Problemas Relacionados com a Saúde – CID;</w:t>
      </w:r>
    </w:p>
    <w:p w:rsidR="00A1393E" w:rsidP="00A1393E" w14:paraId="30345FF2" w14:textId="77777777">
      <w:pPr>
        <w:spacing w:line="360" w:lineRule="auto"/>
        <w:ind w:firstLine="2268"/>
        <w:jc w:val="both"/>
      </w:pPr>
    </w:p>
    <w:p w:rsidR="005F04CA" w:rsidP="00A1393E" w14:paraId="7560691F" w14:textId="502C3995">
      <w:pPr>
        <w:spacing w:line="360" w:lineRule="auto"/>
        <w:ind w:firstLine="2268"/>
        <w:jc w:val="both"/>
      </w:pPr>
      <w:r>
        <w:rPr>
          <w:b/>
        </w:rPr>
        <w:t xml:space="preserve"> I</w:t>
      </w:r>
      <w:r w:rsidRPr="00A1393E" w:rsidR="00A1393E">
        <w:rPr>
          <w:b/>
        </w:rPr>
        <w:t>II</w:t>
      </w:r>
      <w:r w:rsidR="00A1393E">
        <w:t xml:space="preserve"> - indicação do nome e do número de registro no Conselho Regional de Medicina – CRM do profissional médico responsável pelo laudo. Parágrafo único. </w:t>
      </w:r>
    </w:p>
    <w:p w:rsidR="005F04CA" w:rsidP="00A1393E" w14:paraId="39296C6A" w14:textId="77777777">
      <w:pPr>
        <w:spacing w:line="360" w:lineRule="auto"/>
        <w:ind w:firstLine="2268"/>
        <w:jc w:val="both"/>
      </w:pPr>
    </w:p>
    <w:p w:rsidR="00A1393E" w:rsidP="00A1393E" w14:paraId="0A10EEA3" w14:textId="406CBA42">
      <w:pPr>
        <w:spacing w:line="360" w:lineRule="auto"/>
        <w:ind w:firstLine="2268"/>
        <w:jc w:val="both"/>
      </w:pPr>
      <w:r w:rsidRPr="005F04CA">
        <w:rPr>
          <w:b/>
        </w:rPr>
        <w:t>Paragrafo único.</w:t>
      </w:r>
      <w:r>
        <w:t xml:space="preserve"> </w:t>
      </w:r>
      <w:r>
        <w:t xml:space="preserve">A inserção de informações falsas ou a omissão intencional de informação relevante nos laudos médico-periciais de que trata esta Lei sujeitará os envolvidos às sanções civis, administrativas e criminais previstas em lei. </w:t>
      </w:r>
    </w:p>
    <w:p w:rsidR="00A1393E" w:rsidP="00A1393E" w14:paraId="726DA118" w14:textId="77777777">
      <w:pPr>
        <w:spacing w:line="360" w:lineRule="auto"/>
        <w:ind w:firstLine="2268"/>
        <w:jc w:val="both"/>
      </w:pPr>
    </w:p>
    <w:p w:rsidR="00A1393E" w:rsidP="00A1393E" w14:paraId="494583B2" w14:textId="77777777">
      <w:pPr>
        <w:spacing w:line="360" w:lineRule="auto"/>
        <w:ind w:firstLine="2268"/>
        <w:jc w:val="both"/>
      </w:pPr>
      <w:r w:rsidRPr="00A1393E">
        <w:rPr>
          <w:b/>
        </w:rPr>
        <w:t>Art. 3º</w:t>
      </w:r>
      <w:r>
        <w:t xml:space="preserve"> Sem prejuízo do previsto no caput do art. 1º desta Lei, é assegurada à pessoa com TEA, em nome próprio ou por intermédio de seu responsável legal, através da rede pública de saúde, a obtenção de laudos atualizados que indiquem a evolução ou o agravamento da condição preexistente, de acordo com as normas vigentes e as orientações expedidas pela Organização Mundial da Saúde, pelo Ministério da Saúde e pelo Conselho Federal de Medicina. </w:t>
      </w:r>
    </w:p>
    <w:p w:rsidR="00A1393E" w:rsidP="00A1393E" w14:paraId="0B616AAB" w14:textId="77777777">
      <w:pPr>
        <w:spacing w:line="360" w:lineRule="auto"/>
        <w:ind w:firstLine="2268"/>
        <w:jc w:val="both"/>
      </w:pPr>
    </w:p>
    <w:p w:rsidR="00A1393E" w:rsidP="00A1393E" w14:paraId="31E13134" w14:textId="77777777">
      <w:pPr>
        <w:spacing w:line="360" w:lineRule="auto"/>
        <w:ind w:firstLine="2268"/>
        <w:jc w:val="both"/>
      </w:pPr>
      <w:r w:rsidRPr="00A1393E">
        <w:rPr>
          <w:b/>
        </w:rPr>
        <w:t>Parágrafo único.</w:t>
      </w:r>
      <w:r>
        <w:t xml:space="preserve"> Mediante a emissão de laudo atualizado, conforme indicado no caput deste artigo, fica assegurado à pessoa com TEA o direito de requerer a atualização cadastral nos órgãos da Administração Pública municipal, para registro e eventual revisão ou ampliação de benefícios assegurados na forma da lei. </w:t>
      </w:r>
    </w:p>
    <w:p w:rsidR="00A1393E" w:rsidP="00A1393E" w14:paraId="7BC926EE" w14:textId="77777777">
      <w:pPr>
        <w:spacing w:line="360" w:lineRule="auto"/>
        <w:ind w:firstLine="2268"/>
        <w:jc w:val="both"/>
      </w:pPr>
    </w:p>
    <w:p w:rsidR="001F7FC9" w:rsidP="00A1393E" w14:paraId="096C2B1D" w14:textId="77777777">
      <w:pPr>
        <w:spacing w:line="360" w:lineRule="auto"/>
        <w:ind w:firstLine="2268"/>
        <w:jc w:val="both"/>
      </w:pPr>
      <w:r w:rsidRPr="001F7FC9">
        <w:rPr>
          <w:b/>
        </w:rPr>
        <w:t>Art. 4º</w:t>
      </w:r>
      <w:r>
        <w:t xml:space="preserve"> Os laudos de que trata esta Lei poderão ser apresentados às autoridades competentes por meio de cópias simples, desde que acompanhadas de seus originais, observando-se o disposto no inciso II do art. 3º da Lei Federal nº 13.726, de </w:t>
      </w:r>
      <w:r>
        <w:t>8</w:t>
      </w:r>
      <w:r>
        <w:t xml:space="preserve"> de outubro de 2018. </w:t>
      </w:r>
    </w:p>
    <w:p w:rsidR="001F7FC9" w:rsidP="00A1393E" w14:paraId="51B5C11A" w14:textId="77777777">
      <w:pPr>
        <w:spacing w:line="360" w:lineRule="auto"/>
        <w:ind w:firstLine="2268"/>
        <w:jc w:val="both"/>
      </w:pPr>
    </w:p>
    <w:p w:rsidR="001F7FC9" w:rsidP="00A1393E" w14:paraId="44BDE3ED" w14:textId="77777777">
      <w:pPr>
        <w:spacing w:line="360" w:lineRule="auto"/>
        <w:ind w:firstLine="2268"/>
        <w:jc w:val="both"/>
      </w:pPr>
      <w:r w:rsidRPr="001F7FC9">
        <w:rPr>
          <w:b/>
        </w:rPr>
        <w:t>Art. 5º</w:t>
      </w:r>
      <w:r>
        <w:t xml:space="preserve"> O Poder Executivo municipal regulamentará esta Lei no que couber. </w:t>
      </w:r>
    </w:p>
    <w:p w:rsidR="001F7FC9" w:rsidP="00A1393E" w14:paraId="320D980A" w14:textId="77777777">
      <w:pPr>
        <w:spacing w:line="360" w:lineRule="auto"/>
        <w:ind w:firstLine="2268"/>
        <w:jc w:val="both"/>
      </w:pPr>
    </w:p>
    <w:p w:rsidR="001F7FC9" w:rsidP="00A1393E" w14:paraId="4E8E85B5" w14:textId="77777777">
      <w:pPr>
        <w:spacing w:line="360" w:lineRule="auto"/>
        <w:ind w:firstLine="2268"/>
        <w:jc w:val="both"/>
      </w:pPr>
      <w:r w:rsidRPr="001F7FC9">
        <w:rPr>
          <w:b/>
        </w:rPr>
        <w:t>Art. 6º</w:t>
      </w:r>
      <w:r>
        <w:t xml:space="preserve"> As despesas decorrentes da execução desta Lei correrão por conta de dotações orçamentárias próprias, suplementadas se necessário. </w:t>
      </w:r>
    </w:p>
    <w:p w:rsidR="001F7FC9" w:rsidP="00A1393E" w14:paraId="0A43290C" w14:textId="77777777">
      <w:pPr>
        <w:spacing w:line="360" w:lineRule="auto"/>
        <w:ind w:firstLine="2268"/>
        <w:jc w:val="both"/>
      </w:pPr>
    </w:p>
    <w:p w:rsidR="001F7FC9" w:rsidP="00A1393E" w14:paraId="4D8A6B21" w14:textId="77777777">
      <w:pPr>
        <w:spacing w:line="360" w:lineRule="auto"/>
        <w:ind w:firstLine="2268"/>
        <w:jc w:val="both"/>
      </w:pPr>
      <w:r w:rsidRPr="001F7FC9">
        <w:rPr>
          <w:b/>
        </w:rPr>
        <w:t>Art. 7º</w:t>
      </w:r>
      <w:r>
        <w:t xml:space="preserve"> Esta Lei entra em vigor na data de sua publicação. </w:t>
      </w:r>
    </w:p>
    <w:p w:rsidR="001F7FC9" w:rsidRPr="001F7FC9" w:rsidP="00A1393E" w14:paraId="7CB475B6" w14:textId="77777777">
      <w:pPr>
        <w:spacing w:line="360" w:lineRule="auto"/>
        <w:ind w:firstLine="2268"/>
        <w:jc w:val="both"/>
        <w:rPr>
          <w:b/>
        </w:rPr>
      </w:pPr>
    </w:p>
    <w:p w:rsidR="00A1393E" w:rsidP="00A1393E" w14:paraId="3345CFFA" w14:textId="523CAC8D">
      <w:pPr>
        <w:spacing w:line="360" w:lineRule="auto"/>
        <w:ind w:firstLine="2268"/>
        <w:jc w:val="both"/>
      </w:pPr>
      <w:r w:rsidRPr="001F7FC9">
        <w:rPr>
          <w:b/>
        </w:rPr>
        <w:t>Art. 8º</w:t>
      </w:r>
      <w:r>
        <w:t xml:space="preserve"> Ficam revogadas as disposições em contrário. </w:t>
      </w:r>
    </w:p>
    <w:p w:rsidR="00A1393E" w:rsidRPr="006A4063" w:rsidP="00A1393E" w14:paraId="184889F5" w14:textId="77777777">
      <w:pPr>
        <w:widowControl w:val="0"/>
        <w:spacing w:line="360" w:lineRule="auto"/>
        <w:ind w:left="2835" w:firstLine="2268"/>
        <w:jc w:val="both"/>
        <w:rPr>
          <w:rFonts w:cs="Arial"/>
          <w:b/>
          <w:bCs/>
          <w:szCs w:val="24"/>
        </w:rPr>
      </w:pPr>
    </w:p>
    <w:p w:rsidR="00A1393E" w:rsidP="00A1393E" w14:paraId="5FF9C0AC" w14:textId="77777777">
      <w:pPr>
        <w:spacing w:line="360" w:lineRule="auto"/>
        <w:ind w:firstLine="2268"/>
        <w:jc w:val="both"/>
      </w:pPr>
    </w:p>
    <w:p w:rsidR="0077671C" w:rsidRPr="00D115EE" w:rsidP="00FA0600" w14:paraId="1C089C58" w14:textId="622AB81A">
      <w:pPr>
        <w:widowControl w:val="0"/>
        <w:tabs>
          <w:tab w:val="left" w:pos="3402"/>
        </w:tabs>
        <w:spacing w:line="360" w:lineRule="auto"/>
        <w:ind w:firstLine="2268"/>
        <w:jc w:val="both"/>
        <w:rPr>
          <w:rFonts w:eastAsia="Calibri" w:cs="Arial"/>
          <w:snapToGrid w:val="0"/>
          <w:szCs w:val="24"/>
          <w:lang w:eastAsia="en-US"/>
        </w:rPr>
      </w:pPr>
      <w:r w:rsidRPr="00D115EE">
        <w:rPr>
          <w:rFonts w:eastAsia="Calibri" w:cs="Arial"/>
          <w:snapToGrid w:val="0"/>
          <w:szCs w:val="24"/>
          <w:lang w:eastAsia="en-US"/>
        </w:rPr>
        <w:t>Prefeitura do Município de Valinhos,</w:t>
      </w:r>
      <w:r w:rsidR="00F15745">
        <w:rPr>
          <w:rFonts w:eastAsia="Calibri" w:cs="Arial"/>
          <w:snapToGrid w:val="0"/>
          <w:szCs w:val="24"/>
          <w:lang w:eastAsia="en-US"/>
        </w:rPr>
        <w:t xml:space="preserve"> aos</w:t>
      </w:r>
    </w:p>
    <w:p w:rsidR="0077671C" w:rsidP="00FA0600" w14:paraId="107E738D" w14:textId="77777777">
      <w:pPr>
        <w:widowControl w:val="0"/>
        <w:spacing w:line="360" w:lineRule="auto"/>
        <w:ind w:firstLine="2835"/>
        <w:jc w:val="both"/>
        <w:rPr>
          <w:rFonts w:eastAsia="Calibri" w:cs="Arial"/>
          <w:snapToGrid w:val="0"/>
          <w:szCs w:val="24"/>
          <w:lang w:eastAsia="en-US"/>
        </w:rPr>
      </w:pPr>
    </w:p>
    <w:p w:rsidR="00F15745" w:rsidP="00FA0600" w14:paraId="1BE59C9B" w14:textId="77777777">
      <w:pPr>
        <w:widowControl w:val="0"/>
        <w:spacing w:line="360" w:lineRule="auto"/>
        <w:ind w:firstLine="2835"/>
        <w:jc w:val="both"/>
        <w:rPr>
          <w:rFonts w:eastAsia="Calibri" w:cs="Arial"/>
          <w:snapToGrid w:val="0"/>
          <w:szCs w:val="24"/>
          <w:lang w:eastAsia="en-US"/>
        </w:rPr>
      </w:pPr>
    </w:p>
    <w:p w:rsidR="00F15745" w:rsidRPr="006A4063" w:rsidP="00FA0600" w14:paraId="52B5B402" w14:textId="77777777">
      <w:pPr>
        <w:widowControl w:val="0"/>
        <w:spacing w:line="360" w:lineRule="auto"/>
        <w:ind w:firstLine="2835"/>
        <w:jc w:val="both"/>
        <w:rPr>
          <w:rFonts w:eastAsia="Calibri" w:cs="Arial"/>
          <w:snapToGrid w:val="0"/>
          <w:szCs w:val="24"/>
          <w:lang w:eastAsia="en-US"/>
        </w:rPr>
      </w:pPr>
    </w:p>
    <w:p w:rsidR="0077671C" w:rsidRPr="006A4063" w:rsidP="00FA0600" w14:paraId="5E239ACC" w14:textId="1FC7986E">
      <w:pPr>
        <w:keepNext/>
        <w:widowControl w:val="0"/>
        <w:snapToGrid w:val="0"/>
        <w:spacing w:line="360" w:lineRule="auto"/>
        <w:ind w:firstLine="2268"/>
        <w:jc w:val="both"/>
        <w:outlineLvl w:val="7"/>
        <w:rPr>
          <w:rFonts w:cs="Arial"/>
          <w:b/>
          <w:szCs w:val="24"/>
          <w:lang w:eastAsia="x-none"/>
        </w:rPr>
      </w:pPr>
      <w:r w:rsidRPr="006A4063">
        <w:rPr>
          <w:rFonts w:cs="Arial"/>
          <w:b/>
          <w:snapToGrid w:val="0"/>
          <w:szCs w:val="24"/>
          <w:lang w:val="x-none" w:eastAsia="x-none"/>
        </w:rPr>
        <w:t>LUCIMARA GODOY</w:t>
      </w:r>
      <w:r w:rsidRPr="006A4063">
        <w:rPr>
          <w:rFonts w:cs="Arial"/>
          <w:b/>
          <w:snapToGrid w:val="0"/>
          <w:szCs w:val="24"/>
          <w:lang w:val="x-none" w:eastAsia="x-none"/>
        </w:rPr>
        <w:t xml:space="preserve"> </w:t>
      </w:r>
    </w:p>
    <w:p w:rsidR="0077671C" w:rsidRPr="006A4063" w:rsidP="00FA0600" w14:paraId="16F67541" w14:textId="77777777">
      <w:pPr>
        <w:keepNext/>
        <w:widowControl w:val="0"/>
        <w:snapToGrid w:val="0"/>
        <w:spacing w:line="360" w:lineRule="auto"/>
        <w:ind w:firstLine="2268"/>
        <w:jc w:val="both"/>
        <w:outlineLvl w:val="7"/>
        <w:rPr>
          <w:rFonts w:cs="Arial"/>
          <w:szCs w:val="24"/>
          <w:lang w:eastAsia="x-none"/>
        </w:rPr>
      </w:pPr>
      <w:r w:rsidRPr="006A4063">
        <w:rPr>
          <w:rFonts w:cs="Arial"/>
          <w:b/>
          <w:szCs w:val="24"/>
          <w:lang w:val="x-none" w:eastAsia="x-none"/>
        </w:rPr>
        <w:t>Prefeit</w:t>
      </w:r>
      <w:r w:rsidRPr="006A4063">
        <w:rPr>
          <w:rFonts w:cs="Arial"/>
          <w:b/>
          <w:szCs w:val="24"/>
          <w:lang w:eastAsia="x-none"/>
        </w:rPr>
        <w:t>a</w:t>
      </w:r>
      <w:r w:rsidRPr="006A4063">
        <w:rPr>
          <w:rFonts w:cs="Arial"/>
          <w:b/>
          <w:szCs w:val="24"/>
          <w:lang w:val="x-none" w:eastAsia="x-none"/>
        </w:rPr>
        <w:t xml:space="preserve"> Municipal</w:t>
      </w:r>
      <w:r w:rsidRPr="006A4063">
        <w:rPr>
          <w:rFonts w:cs="Arial"/>
          <w:b/>
          <w:szCs w:val="24"/>
          <w:lang w:eastAsia="x-none"/>
        </w:rPr>
        <w:t xml:space="preserve"> </w:t>
      </w:r>
      <w:r w:rsidRPr="006A4063">
        <w:rPr>
          <w:rFonts w:cs="Arial"/>
          <w:b/>
          <w:szCs w:val="24"/>
          <w:lang w:eastAsia="x-none"/>
        </w:rPr>
        <w:tab/>
      </w: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9E6" w:rsidP="00686D66" w14:paraId="2FEABEA3"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A8782D">
      <w:rPr>
        <w:rFonts w:cs="Arial"/>
        <w:b/>
        <w:noProof/>
        <w:sz w:val="18"/>
        <w:szCs w:val="18"/>
      </w:rPr>
      <w:t>7</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A8782D">
      <w:rPr>
        <w:rFonts w:cs="Arial"/>
        <w:b/>
        <w:noProof/>
        <w:sz w:val="18"/>
        <w:szCs w:val="18"/>
      </w:rPr>
      <w:t>7</w:t>
    </w:r>
    <w:r>
      <w:rPr>
        <w:rFonts w:cs="Arial"/>
        <w:b/>
        <w:sz w:val="18"/>
        <w:szCs w:val="18"/>
      </w:rPr>
      <w:fldChar w:fldCharType="end"/>
    </w:r>
  </w:p>
  <w:p w:rsidR="00B349E6" w:rsidP="00686D66" w14:paraId="5BA045C9"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B349E6" w:rsidP="00686D66" w14:paraId="2EA2104E"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p w:rsidR="00B349E6" w14:paraId="2FC30FD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9E6" w:rsidP="00686D66" w14:paraId="5BC2230F" w14:textId="77777777">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A8782D">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A8782D">
      <w:rPr>
        <w:rFonts w:cs="Arial"/>
        <w:b/>
        <w:noProof/>
        <w:sz w:val="18"/>
        <w:szCs w:val="18"/>
      </w:rPr>
      <w:t>7</w:t>
    </w:r>
    <w:r>
      <w:rPr>
        <w:rFonts w:cs="Arial"/>
        <w:b/>
        <w:sz w:val="18"/>
        <w:szCs w:val="18"/>
      </w:rPr>
      <w:fldChar w:fldCharType="end"/>
    </w:r>
  </w:p>
  <w:p w:rsidR="00B349E6" w:rsidP="00686D66" w14:paraId="41C7E21F" w14:textId="77777777">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B349E6" w:rsidP="00686D66" w14:paraId="2C3A99C7" w14:textId="77777777">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p w:rsidR="00B349E6" w14:paraId="417B64C0"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9E6" w:rsidRPr="000124B0" w:rsidP="00FC47D9" w14:paraId="3F869D7D" w14:textId="77777777">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400354"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48215"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Pr>
        <w:rFonts w:cs="Arial"/>
        <w:noProof/>
        <w:sz w:val="18"/>
        <w:szCs w:val="18"/>
        <w14:textOutline w14:w="12700">
          <w14:noFill/>
          <w14:prstDash w14:val="solid"/>
          <w14:round/>
        </w14:textOutline>
      </w:rPr>
      <w:t xml:space="preserve">Proc. Leg. nº </w:t>
    </w:r>
    <w:r w:rsidRPr="000124B0">
      <w:rPr>
        <w:rFonts w:cs="Arial"/>
        <w:noProof/>
        <w:sz w:val="18"/>
        <w:szCs w:val="18"/>
        <w14:textOutline w14:w="12700">
          <w14:noFill/>
          <w14:prstDash w14:val="solid"/>
          <w14:round/>
        </w14:textOutline>
      </w:rPr>
      <w:t>5378/2022</w:t>
    </w:r>
  </w:p>
  <w:p w:rsidR="00B349E6" w:rsidRPr="00FC47D9" w:rsidP="00FC47D9" w14:paraId="2A54AA04"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B349E6" w:rsidRPr="004420DB" w:rsidP="0038288C" w14:paraId="0D0B1A9F"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B349E6" w:rsidRPr="008743E5" w:rsidP="0038288C" w14:paraId="7E08FDF4"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B349E6" w:rsidRPr="008743E5" w:rsidP="0038288C" w14:paraId="3A0382AF"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B349E6" w:rsidP="0038288C" w14:paraId="33B955F5" w14:textId="77777777">
    <w:pPr>
      <w:pStyle w:val="Header"/>
      <w:rPr>
        <w:rFonts w:ascii="Times New Roman" w:hAnsi="Times New Roman"/>
        <w:b/>
        <w:sz w:val="28"/>
        <w:szCs w:val="24"/>
      </w:rPr>
    </w:pPr>
  </w:p>
  <w:p w:rsidR="00B349E6" w14:paraId="15064E9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9E6" w:rsidP="009B0EE4" w14:paraId="47214935" w14:textId="77777777">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89253"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02560"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49E6" w:rsidRPr="0068721F" w:rsidP="009B0EE4" w14:paraId="63023E55" w14:textId="77777777">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5378/2022</w:t>
    </w:r>
  </w:p>
  <w:p w:rsidR="00B349E6" w:rsidRPr="00FC47D9" w:rsidP="009B0EE4" w14:paraId="681E390A" w14:textId="77777777">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B349E6" w:rsidRPr="004420DB" w:rsidP="009B0EE4" w14:paraId="6A7F1FA1" w14:textId="77777777">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B349E6" w:rsidRPr="008743E5" w:rsidP="009B0EE4" w14:paraId="29ED4C04" w14:textId="77777777">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B349E6" w:rsidRPr="008743E5" w:rsidP="009B0EE4" w14:paraId="0F89F7D8" w14:textId="77777777">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B349E6" w:rsidP="009B0EE4" w14:paraId="3AF5CA66" w14:textId="77777777">
    <w:pPr>
      <w:pStyle w:val="Header"/>
      <w:ind w:left="-142"/>
    </w:pPr>
  </w:p>
  <w:p w:rsidR="00B349E6" w:rsidP="009B0EE4" w14:paraId="026275FD" w14:textId="77777777">
    <w:pPr>
      <w:pStyle w:val="Header"/>
    </w:pPr>
  </w:p>
  <w:p w:rsidR="00B349E6" w:rsidP="009B0EE4" w14:paraId="1655109A" w14:textId="77777777">
    <w:pPr>
      <w:pStyle w:val="Header"/>
    </w:pPr>
  </w:p>
  <w:p w:rsidR="00B349E6" w:rsidRPr="0077671C" w:rsidP="009B0EE4" w14:paraId="586AA56F" w14:textId="77777777">
    <w:pPr>
      <w:pStyle w:val="Header"/>
      <w:rPr>
        <w:rFonts w:cs="Arial"/>
        <w:b/>
        <w:sz w:val="28"/>
        <w:szCs w:val="24"/>
      </w:rPr>
    </w:pPr>
    <w:r w:rsidRPr="0077671C">
      <w:rPr>
        <w:rFonts w:cs="Arial"/>
        <w:b/>
        <w:sz w:val="28"/>
        <w:szCs w:val="24"/>
      </w:rPr>
      <w:t xml:space="preserve">PROJETO DE LEI Nº </w:t>
    </w:r>
    <w:r w:rsidRPr="0077671C">
      <w:rPr>
        <w:rFonts w:cs="Arial"/>
        <w:b/>
        <w:sz w:val="28"/>
        <w:szCs w:val="24"/>
      </w:rPr>
      <w:t>217</w:t>
    </w:r>
    <w:r w:rsidRPr="0077671C">
      <w:rPr>
        <w:rFonts w:cs="Arial"/>
        <w:b/>
        <w:sz w:val="28"/>
        <w:szCs w:val="24"/>
      </w:rPr>
      <w:t>/</w:t>
    </w:r>
    <w:r w:rsidRPr="0077671C">
      <w:rPr>
        <w:rFonts w:cs="Arial"/>
        <w:b/>
        <w:sz w:val="28"/>
        <w:szCs w:val="24"/>
      </w:rPr>
      <w:t>2022</w:t>
    </w:r>
  </w:p>
  <w:p w:rsidR="00B349E6" w:rsidRPr="0038288C" w:rsidP="009B0EE4" w14:paraId="0E597ABB" w14:textId="77777777">
    <w:pPr>
      <w:pStyle w:val="Header"/>
    </w:pPr>
  </w:p>
  <w:p w:rsidR="00B349E6" w14:paraId="3F6067C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9A05360"/>
    <w:multiLevelType w:val="hybridMultilevel"/>
    <w:tmpl w:val="B3625EF6"/>
    <w:lvl w:ilvl="0">
      <w:start w:val="1"/>
      <w:numFmt w:val="upperRoman"/>
      <w:lvlText w:val="%1"/>
      <w:lvlJc w:val="left"/>
      <w:pPr>
        <w:ind w:left="1312" w:hanging="144"/>
        <w:jc w:val="left"/>
      </w:pPr>
      <w:rPr>
        <w:rFonts w:ascii="Arial" w:eastAsia="Arial" w:hAnsi="Arial" w:cs="Arial" w:hint="default"/>
        <w:b w:val="0"/>
        <w:bCs w:val="0"/>
        <w:i w:val="0"/>
        <w:iCs w:val="0"/>
        <w:w w:val="104"/>
        <w:sz w:val="23"/>
        <w:szCs w:val="23"/>
      </w:rPr>
    </w:lvl>
    <w:lvl w:ilvl="1">
      <w:start w:val="0"/>
      <w:numFmt w:val="bullet"/>
      <w:lvlText w:val="•"/>
      <w:lvlJc w:val="left"/>
      <w:pPr>
        <w:ind w:left="2362" w:hanging="144"/>
      </w:pPr>
      <w:rPr>
        <w:rFonts w:hint="default"/>
      </w:rPr>
    </w:lvl>
    <w:lvl w:ilvl="2">
      <w:start w:val="0"/>
      <w:numFmt w:val="bullet"/>
      <w:lvlText w:val="•"/>
      <w:lvlJc w:val="left"/>
      <w:pPr>
        <w:ind w:left="3404" w:hanging="144"/>
      </w:pPr>
      <w:rPr>
        <w:rFonts w:hint="default"/>
      </w:rPr>
    </w:lvl>
    <w:lvl w:ilvl="3">
      <w:start w:val="0"/>
      <w:numFmt w:val="bullet"/>
      <w:lvlText w:val="•"/>
      <w:lvlJc w:val="left"/>
      <w:pPr>
        <w:ind w:left="4446" w:hanging="144"/>
      </w:pPr>
      <w:rPr>
        <w:rFonts w:hint="default"/>
      </w:rPr>
    </w:lvl>
    <w:lvl w:ilvl="4">
      <w:start w:val="0"/>
      <w:numFmt w:val="bullet"/>
      <w:lvlText w:val="•"/>
      <w:lvlJc w:val="left"/>
      <w:pPr>
        <w:ind w:left="5488" w:hanging="144"/>
      </w:pPr>
      <w:rPr>
        <w:rFonts w:hint="default"/>
      </w:rPr>
    </w:lvl>
    <w:lvl w:ilvl="5">
      <w:start w:val="0"/>
      <w:numFmt w:val="bullet"/>
      <w:lvlText w:val="•"/>
      <w:lvlJc w:val="left"/>
      <w:pPr>
        <w:ind w:left="6530" w:hanging="144"/>
      </w:pPr>
      <w:rPr>
        <w:rFonts w:hint="default"/>
      </w:rPr>
    </w:lvl>
    <w:lvl w:ilvl="6">
      <w:start w:val="0"/>
      <w:numFmt w:val="bullet"/>
      <w:lvlText w:val="•"/>
      <w:lvlJc w:val="left"/>
      <w:pPr>
        <w:ind w:left="7572" w:hanging="144"/>
      </w:pPr>
      <w:rPr>
        <w:rFonts w:hint="default"/>
      </w:rPr>
    </w:lvl>
    <w:lvl w:ilvl="7">
      <w:start w:val="0"/>
      <w:numFmt w:val="bullet"/>
      <w:lvlText w:val="•"/>
      <w:lvlJc w:val="left"/>
      <w:pPr>
        <w:ind w:left="8614" w:hanging="144"/>
      </w:pPr>
      <w:rPr>
        <w:rFonts w:hint="default"/>
      </w:rPr>
    </w:lvl>
    <w:lvl w:ilvl="8">
      <w:start w:val="0"/>
      <w:numFmt w:val="bullet"/>
      <w:lvlText w:val="•"/>
      <w:lvlJc w:val="left"/>
      <w:pPr>
        <w:ind w:left="9656"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124B0"/>
    <w:rsid w:val="00023210"/>
    <w:rsid w:val="0002388A"/>
    <w:rsid w:val="00030D7D"/>
    <w:rsid w:val="00040230"/>
    <w:rsid w:val="00063F44"/>
    <w:rsid w:val="000B04B7"/>
    <w:rsid w:val="000B40BE"/>
    <w:rsid w:val="000F7939"/>
    <w:rsid w:val="00103936"/>
    <w:rsid w:val="001519C3"/>
    <w:rsid w:val="00154E6D"/>
    <w:rsid w:val="00166047"/>
    <w:rsid w:val="00187E11"/>
    <w:rsid w:val="001A3380"/>
    <w:rsid w:val="001A68A6"/>
    <w:rsid w:val="001C7B4E"/>
    <w:rsid w:val="001F4D3C"/>
    <w:rsid w:val="001F7FC9"/>
    <w:rsid w:val="0020368A"/>
    <w:rsid w:val="00203FA5"/>
    <w:rsid w:val="00227418"/>
    <w:rsid w:val="002406D6"/>
    <w:rsid w:val="0024521C"/>
    <w:rsid w:val="002620BC"/>
    <w:rsid w:val="0026225B"/>
    <w:rsid w:val="00265627"/>
    <w:rsid w:val="00286E70"/>
    <w:rsid w:val="002A6649"/>
    <w:rsid w:val="002B58CC"/>
    <w:rsid w:val="002D21CE"/>
    <w:rsid w:val="002F0A6A"/>
    <w:rsid w:val="002F4F65"/>
    <w:rsid w:val="002F5A90"/>
    <w:rsid w:val="00351B13"/>
    <w:rsid w:val="00375D3F"/>
    <w:rsid w:val="0038288C"/>
    <w:rsid w:val="00391370"/>
    <w:rsid w:val="003B25A7"/>
    <w:rsid w:val="003F78E3"/>
    <w:rsid w:val="00404FFF"/>
    <w:rsid w:val="004333B6"/>
    <w:rsid w:val="004420DB"/>
    <w:rsid w:val="00450741"/>
    <w:rsid w:val="00455FF4"/>
    <w:rsid w:val="00486790"/>
    <w:rsid w:val="00487A09"/>
    <w:rsid w:val="00496A3E"/>
    <w:rsid w:val="004C2BAE"/>
    <w:rsid w:val="004E3236"/>
    <w:rsid w:val="004E493C"/>
    <w:rsid w:val="00515C6C"/>
    <w:rsid w:val="00534972"/>
    <w:rsid w:val="00540457"/>
    <w:rsid w:val="005408CC"/>
    <w:rsid w:val="00577379"/>
    <w:rsid w:val="005C7621"/>
    <w:rsid w:val="005F04CA"/>
    <w:rsid w:val="00617BB6"/>
    <w:rsid w:val="00641FA8"/>
    <w:rsid w:val="006428E3"/>
    <w:rsid w:val="006479D8"/>
    <w:rsid w:val="006610EE"/>
    <w:rsid w:val="006650D5"/>
    <w:rsid w:val="006773CA"/>
    <w:rsid w:val="006816B4"/>
    <w:rsid w:val="00686D66"/>
    <w:rsid w:val="0068721F"/>
    <w:rsid w:val="00694D77"/>
    <w:rsid w:val="006963B7"/>
    <w:rsid w:val="006A4063"/>
    <w:rsid w:val="006C5403"/>
    <w:rsid w:val="006E514D"/>
    <w:rsid w:val="006F5B64"/>
    <w:rsid w:val="00705D6A"/>
    <w:rsid w:val="00720AA7"/>
    <w:rsid w:val="007229D9"/>
    <w:rsid w:val="00725848"/>
    <w:rsid w:val="00726BF4"/>
    <w:rsid w:val="007511D9"/>
    <w:rsid w:val="00752833"/>
    <w:rsid w:val="007562CD"/>
    <w:rsid w:val="00765E2D"/>
    <w:rsid w:val="0077671C"/>
    <w:rsid w:val="007815F5"/>
    <w:rsid w:val="007E468E"/>
    <w:rsid w:val="007F0968"/>
    <w:rsid w:val="00802901"/>
    <w:rsid w:val="0080458F"/>
    <w:rsid w:val="00812741"/>
    <w:rsid w:val="008314DC"/>
    <w:rsid w:val="008444BE"/>
    <w:rsid w:val="008743E5"/>
    <w:rsid w:val="00886062"/>
    <w:rsid w:val="008A04F8"/>
    <w:rsid w:val="008C13C4"/>
    <w:rsid w:val="008D641C"/>
    <w:rsid w:val="008D7E34"/>
    <w:rsid w:val="00901BE7"/>
    <w:rsid w:val="00906E6A"/>
    <w:rsid w:val="00912224"/>
    <w:rsid w:val="0092098C"/>
    <w:rsid w:val="009426A2"/>
    <w:rsid w:val="00946FCF"/>
    <w:rsid w:val="00957A89"/>
    <w:rsid w:val="009643C3"/>
    <w:rsid w:val="00971773"/>
    <w:rsid w:val="009B0EE4"/>
    <w:rsid w:val="009C1E5B"/>
    <w:rsid w:val="009F7567"/>
    <w:rsid w:val="00A04FF1"/>
    <w:rsid w:val="00A1393E"/>
    <w:rsid w:val="00A2090C"/>
    <w:rsid w:val="00A23AFC"/>
    <w:rsid w:val="00A257A3"/>
    <w:rsid w:val="00A70518"/>
    <w:rsid w:val="00A762CA"/>
    <w:rsid w:val="00A8782D"/>
    <w:rsid w:val="00AD50A4"/>
    <w:rsid w:val="00AE69C4"/>
    <w:rsid w:val="00B15A41"/>
    <w:rsid w:val="00B349E6"/>
    <w:rsid w:val="00B75386"/>
    <w:rsid w:val="00B91885"/>
    <w:rsid w:val="00BA2827"/>
    <w:rsid w:val="00C121B6"/>
    <w:rsid w:val="00C1360D"/>
    <w:rsid w:val="00C37450"/>
    <w:rsid w:val="00C70E55"/>
    <w:rsid w:val="00C71006"/>
    <w:rsid w:val="00C968DA"/>
    <w:rsid w:val="00C97C54"/>
    <w:rsid w:val="00CB5727"/>
    <w:rsid w:val="00CB7220"/>
    <w:rsid w:val="00CD5241"/>
    <w:rsid w:val="00CE5346"/>
    <w:rsid w:val="00CE598F"/>
    <w:rsid w:val="00CF3EAC"/>
    <w:rsid w:val="00D00AA7"/>
    <w:rsid w:val="00D02B99"/>
    <w:rsid w:val="00D115EE"/>
    <w:rsid w:val="00D47DAA"/>
    <w:rsid w:val="00D5240E"/>
    <w:rsid w:val="00D545DD"/>
    <w:rsid w:val="00D75C75"/>
    <w:rsid w:val="00D86F54"/>
    <w:rsid w:val="00DC7968"/>
    <w:rsid w:val="00E07AF3"/>
    <w:rsid w:val="00E205BF"/>
    <w:rsid w:val="00E21F77"/>
    <w:rsid w:val="00E37567"/>
    <w:rsid w:val="00E378BF"/>
    <w:rsid w:val="00E9372C"/>
    <w:rsid w:val="00EB04A8"/>
    <w:rsid w:val="00EB078F"/>
    <w:rsid w:val="00F02109"/>
    <w:rsid w:val="00F02FFB"/>
    <w:rsid w:val="00F058AD"/>
    <w:rsid w:val="00F1426F"/>
    <w:rsid w:val="00F15745"/>
    <w:rsid w:val="00F164B9"/>
    <w:rsid w:val="00F16789"/>
    <w:rsid w:val="00F31585"/>
    <w:rsid w:val="00F3735D"/>
    <w:rsid w:val="00F673B3"/>
    <w:rsid w:val="00F76EAB"/>
    <w:rsid w:val="00F956A1"/>
    <w:rsid w:val="00FA0600"/>
    <w:rsid w:val="00FB4D9A"/>
    <w:rsid w:val="00FC3B8B"/>
    <w:rsid w:val="00FC47D9"/>
    <w:rsid w:val="00FC57D7"/>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 w:type="paragraph" w:styleId="BodyText">
    <w:name w:val="Body Text"/>
    <w:basedOn w:val="Normal"/>
    <w:link w:val="CorpodetextoChar"/>
    <w:uiPriority w:val="1"/>
    <w:qFormat/>
    <w:rsid w:val="002A6649"/>
    <w:pPr>
      <w:widowControl w:val="0"/>
      <w:autoSpaceDE w:val="0"/>
      <w:autoSpaceDN w:val="0"/>
    </w:pPr>
    <w:rPr>
      <w:rFonts w:eastAsia="Arial" w:cs="Arial"/>
      <w:sz w:val="23"/>
      <w:szCs w:val="23"/>
      <w:lang w:eastAsia="en-US"/>
    </w:rPr>
  </w:style>
  <w:style w:type="character" w:customStyle="1" w:styleId="CorpodetextoChar">
    <w:name w:val="Corpo de texto Char"/>
    <w:basedOn w:val="DefaultParagraphFont"/>
    <w:link w:val="BodyText"/>
    <w:uiPriority w:val="1"/>
    <w:rsid w:val="002A6649"/>
    <w:rPr>
      <w:rFonts w:ascii="Arial" w:eastAsia="Arial" w:hAnsi="Arial" w:cs="Arial"/>
      <w:sz w:val="23"/>
      <w:szCs w:val="23"/>
    </w:rPr>
  </w:style>
  <w:style w:type="paragraph" w:styleId="ListParagraph">
    <w:name w:val="List Paragraph"/>
    <w:basedOn w:val="Normal"/>
    <w:uiPriority w:val="1"/>
    <w:qFormat/>
    <w:rsid w:val="002A6649"/>
    <w:pPr>
      <w:widowControl w:val="0"/>
      <w:autoSpaceDE w:val="0"/>
      <w:autoSpaceDN w:val="0"/>
      <w:ind w:left="1312" w:right="1376" w:hanging="7"/>
    </w:pPr>
    <w:rPr>
      <w:rFonts w:eastAsia="Arial" w:cs="Arial"/>
      <w:sz w:val="22"/>
      <w:szCs w:val="22"/>
      <w:lang w:eastAsia="en-US"/>
    </w:rPr>
  </w:style>
  <w:style w:type="paragraph" w:styleId="NormalWeb">
    <w:name w:val="Normal (Web)"/>
    <w:basedOn w:val="Normal"/>
    <w:uiPriority w:val="99"/>
    <w:semiHidden/>
    <w:unhideWhenUsed/>
    <w:rsid w:val="008314D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1297</Words>
  <Characters>7005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Assessor Japa2</cp:lastModifiedBy>
  <cp:revision>33</cp:revision>
  <cp:lastPrinted>2022-10-27T14:50:25Z</cp:lastPrinted>
  <dcterms:created xsi:type="dcterms:W3CDTF">2022-10-06T20:07:00Z</dcterms:created>
  <dcterms:modified xsi:type="dcterms:W3CDTF">2022-10-27T14:47:00Z</dcterms:modified>
</cp:coreProperties>
</file>