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D2C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D2C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14B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D2C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314B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314BE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D2C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D2C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D2C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314BE" w:rsidRDefault="008314B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0D2C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199/2022 - </w:t>
      </w:r>
      <w:r w:rsidRPr="00322C9F">
        <w:rPr>
          <w:rFonts w:ascii="Times New Roman" w:hAnsi="Times New Roman"/>
          <w:b/>
          <w:szCs w:val="24"/>
        </w:rPr>
        <w:t>Proc. leg. nº 5113/2022</w:t>
      </w:r>
    </w:p>
    <w:p w:rsidR="00322C9F" w:rsidRPr="00BB1EEA" w:rsidRDefault="000D2C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8314BE">
        <w:rPr>
          <w:rFonts w:ascii="Times New Roman" w:hAnsi="Times New Roman"/>
          <w:bCs/>
          <w:szCs w:val="24"/>
        </w:rPr>
        <w:t>Aldemar</w:t>
      </w:r>
      <w:proofErr w:type="spellEnd"/>
      <w:r w:rsidR="008314BE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8314BE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8314BE">
        <w:rPr>
          <w:rFonts w:ascii="Times New Roman" w:hAnsi="Times New Roman"/>
          <w:bCs/>
          <w:szCs w:val="24"/>
        </w:rPr>
        <w:t>Lima</w:t>
      </w:r>
      <w:proofErr w:type="gramEnd"/>
      <w:r w:rsidR="008314BE">
        <w:rPr>
          <w:rFonts w:ascii="Times New Roman" w:hAnsi="Times New Roman"/>
          <w:bCs/>
          <w:szCs w:val="24"/>
        </w:rPr>
        <w:t xml:space="preserve"> </w:t>
      </w:r>
    </w:p>
    <w:p w:rsidR="00330085" w:rsidRDefault="000D2C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 xml:space="preserve">Prefeita Municipal e ao Secretário de Serviços Públicos, objetivando a iluminação do trecho prolongado da </w:t>
      </w:r>
      <w:proofErr w:type="gramStart"/>
      <w:r>
        <w:rPr>
          <w:rFonts w:ascii="Times New Roman" w:hAnsi="Times New Roman"/>
          <w:bCs/>
          <w:i/>
          <w:szCs w:val="24"/>
        </w:rPr>
        <w:t>avenida</w:t>
      </w:r>
      <w:proofErr w:type="gramEnd"/>
      <w:r>
        <w:rPr>
          <w:rFonts w:ascii="Times New Roman" w:hAnsi="Times New Roman"/>
          <w:bCs/>
          <w:i/>
          <w:szCs w:val="24"/>
        </w:rPr>
        <w:t xml:space="preserve"> Joaquim Alves Corrêa.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D2C5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Eng.</w:t>
      </w:r>
    </w:p>
    <w:p w:rsidR="00C70E55" w:rsidRPr="00C70E55" w:rsidRDefault="000D2C5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MÁRIO IVO MENGON</w:t>
      </w:r>
    </w:p>
    <w:p w:rsidR="00330085" w:rsidRDefault="000D2C5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0D2C5E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0D2C5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5E" w:rsidRDefault="000D2C5E">
      <w:r>
        <w:separator/>
      </w:r>
    </w:p>
  </w:endnote>
  <w:endnote w:type="continuationSeparator" w:id="0">
    <w:p w:rsidR="000D2C5E" w:rsidRDefault="000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D2C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0D2C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5E" w:rsidRDefault="000D2C5E">
      <w:r>
        <w:separator/>
      </w:r>
    </w:p>
  </w:footnote>
  <w:footnote w:type="continuationSeparator" w:id="0">
    <w:p w:rsidR="000D2C5E" w:rsidRDefault="000D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D2C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940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D2C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D2C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D2C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D2C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3614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2C5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314BE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36F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36F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36FAD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E9D6-15E5-4763-99A0-68F1D8B6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2022-10-19T13:45:00Z</dcterms:modified>
</cp:coreProperties>
</file>