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45F30">
      <w:pPr>
        <w:jc w:val="both"/>
        <w:rPr>
          <w:b/>
          <w:sz w:val="28"/>
          <w:szCs w:val="28"/>
        </w:rPr>
      </w:pPr>
    </w:p>
    <w:p w:rsidR="00E45F30">
      <w:pPr>
        <w:widowControl w:val="0"/>
        <w:tabs>
          <w:tab w:val="left" w:pos="1741"/>
        </w:tabs>
        <w:jc w:val="both"/>
        <w:rPr>
          <w:b/>
        </w:rPr>
      </w:pPr>
    </w:p>
    <w:p w:rsidR="00E45F30">
      <w:pPr>
        <w:widowControl w:val="0"/>
        <w:jc w:val="both"/>
        <w:rPr>
          <w:b/>
        </w:rPr>
      </w:pPr>
    </w:p>
    <w:p w:rsidR="00E45F30">
      <w:pPr>
        <w:widowControl w:val="0"/>
        <w:jc w:val="both"/>
        <w:rPr>
          <w:b/>
        </w:rPr>
      </w:pPr>
      <w:r>
        <w:rPr>
          <w:b/>
        </w:rPr>
        <w:t>Senhor Presidente,</w:t>
      </w:r>
    </w:p>
    <w:p w:rsidR="00E45F30">
      <w:pPr>
        <w:widowControl w:val="0"/>
        <w:jc w:val="both"/>
        <w:rPr>
          <w:b/>
        </w:rPr>
      </w:pPr>
      <w:r>
        <w:rPr>
          <w:b/>
        </w:rPr>
        <w:t>Senhores Vereadores,</w:t>
      </w:r>
    </w:p>
    <w:p w:rsidR="00E45F30">
      <w:pPr>
        <w:widowControl w:val="0"/>
        <w:spacing w:line="360" w:lineRule="auto"/>
        <w:jc w:val="both"/>
      </w:pPr>
    </w:p>
    <w:p w:rsidR="00E45F30">
      <w:pPr>
        <w:widowControl w:val="0"/>
        <w:spacing w:line="360" w:lineRule="auto"/>
        <w:ind w:firstLine="2835"/>
        <w:jc w:val="both"/>
      </w:pPr>
    </w:p>
    <w:p w:rsidR="00E45F30">
      <w:pPr>
        <w:widowControl w:val="0"/>
        <w:spacing w:line="360" w:lineRule="auto"/>
        <w:ind w:firstLine="2835"/>
        <w:jc w:val="both"/>
      </w:pPr>
      <w:bookmarkStart w:id="0" w:name="_heading=h.gjdgxs" w:colFirst="0" w:colLast="0"/>
      <w:bookmarkEnd w:id="0"/>
      <w:r>
        <w:t xml:space="preserve">O vereador </w:t>
      </w:r>
      <w:r>
        <w:rPr>
          <w:b/>
        </w:rPr>
        <w:t>FRANKLIN</w:t>
      </w:r>
      <w:r>
        <w:t xml:space="preserve"> que subscreve e apresenta, nos termos regimentais, para a devida apreciação e votação em Plenário, o presente Projeto de Decreto Legislativo, que concede Título de Cidadão Honorário, nos termos do inciso XVIII, do artigo 9º, da Lei Orgânica do Município de Valinhos ao Ilustríssimo Senhor </w:t>
      </w:r>
      <w:r w:rsidR="006A79BB">
        <w:rPr>
          <w:b/>
        </w:rPr>
        <w:t>Jose Edson de Azevedo</w:t>
      </w:r>
      <w:r>
        <w:t>, nos seguintes termos.</w:t>
      </w:r>
    </w:p>
    <w:p w:rsidR="00E45F30">
      <w:pPr>
        <w:widowControl w:val="0"/>
        <w:spacing w:line="360" w:lineRule="auto"/>
        <w:ind w:firstLine="2835"/>
        <w:jc w:val="both"/>
      </w:pPr>
    </w:p>
    <w:p w:rsidR="00E45F30">
      <w:pPr>
        <w:widowControl w:val="0"/>
        <w:spacing w:line="360" w:lineRule="auto"/>
        <w:jc w:val="both"/>
        <w:rPr>
          <w:b/>
        </w:rPr>
      </w:pPr>
      <w:r>
        <w:rPr>
          <w:b/>
        </w:rPr>
        <w:t>Justificativa</w:t>
      </w:r>
      <w:r w:rsidR="00F1041D">
        <w:rPr>
          <w:b/>
        </w:rPr>
        <w:t>:</w:t>
      </w:r>
    </w:p>
    <w:p w:rsidR="00F1041D">
      <w:pPr>
        <w:widowControl w:val="0"/>
        <w:spacing w:line="360" w:lineRule="auto"/>
        <w:jc w:val="both"/>
        <w:rPr>
          <w:b/>
        </w:rPr>
      </w:pP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 xml:space="preserve">José Edson de Azevedo, filho de Jose Thomaz de Azevedo e Maria Joaquina de Azevedo, nascido em 06 de agosto de 1958 em </w:t>
      </w:r>
      <w:r>
        <w:rPr>
          <w:szCs w:val="24"/>
        </w:rPr>
        <w:t>Ituiutaba</w:t>
      </w:r>
      <w:r>
        <w:rPr>
          <w:szCs w:val="24"/>
        </w:rPr>
        <w:t xml:space="preserve"> Minas Gerais, localizada no triangulo mineiro, de família de </w:t>
      </w:r>
      <w:r>
        <w:rPr>
          <w:szCs w:val="24"/>
        </w:rPr>
        <w:t>lavradores,</w:t>
      </w:r>
      <w:r>
        <w:rPr>
          <w:szCs w:val="24"/>
        </w:rPr>
        <w:t xml:space="preserve">Edson tem três irmãos que ainda residem em </w:t>
      </w:r>
      <w:r>
        <w:rPr>
          <w:szCs w:val="24"/>
        </w:rPr>
        <w:t>Ituiutaba</w:t>
      </w:r>
      <w:r>
        <w:rPr>
          <w:szCs w:val="24"/>
        </w:rPr>
        <w:t>.</w:t>
      </w:r>
      <w:r w:rsidRPr="00C911DF">
        <w:rPr>
          <w:szCs w:val="24"/>
        </w:rPr>
        <w:t xml:space="preserve"> 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 xml:space="preserve">Aos três anos de idade </w:t>
      </w:r>
      <w:r>
        <w:rPr>
          <w:szCs w:val="24"/>
        </w:rPr>
        <w:t>Edosn</w:t>
      </w:r>
      <w:r>
        <w:rPr>
          <w:szCs w:val="24"/>
        </w:rPr>
        <w:t xml:space="preserve"> perdeu a mãe, que faleceu com problemas de saúde, e passaram a morar com </w:t>
      </w:r>
      <w:r>
        <w:rPr>
          <w:szCs w:val="24"/>
        </w:rPr>
        <w:t>os avôs materno, juntamente</w:t>
      </w:r>
      <w:r>
        <w:rPr>
          <w:szCs w:val="24"/>
        </w:rPr>
        <w:t xml:space="preserve"> </w:t>
      </w:r>
      <w:r>
        <w:rPr>
          <w:szCs w:val="24"/>
        </w:rPr>
        <w:t>com</w:t>
      </w:r>
      <w:r>
        <w:rPr>
          <w:szCs w:val="24"/>
        </w:rPr>
        <w:t xml:space="preserve"> seu pai, a avó de Edson foi morar na cidade para que eles pudessem estudar, o pai de Edson comprou um caminhão e saiu pelo </w:t>
      </w:r>
      <w:r>
        <w:rPr>
          <w:szCs w:val="24"/>
        </w:rPr>
        <w:t>mund</w:t>
      </w:r>
      <w:r>
        <w:rPr>
          <w:szCs w:val="24"/>
        </w:rPr>
        <w:t>, voltando para casa  a cada 15 dias, porque viaja direto de Uberlândia a Natal RN. Aos nove anos Edson voltou para a zona rural, pois não conseguiu se</w:t>
      </w:r>
      <w:r>
        <w:rPr>
          <w:szCs w:val="24"/>
        </w:rPr>
        <w:t xml:space="preserve">  </w:t>
      </w:r>
      <w:r>
        <w:rPr>
          <w:szCs w:val="24"/>
        </w:rPr>
        <w:t>adaptar a vida da cidade, mas o seu pai juntamente com seus avós tentava convencer Edson a estudar para ter uma vida melhor até mesmo para ser um profissional de volante e assim voltou para a cidade para continuar os estudos.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 xml:space="preserve">Aos 13 anos Edson sentia vontade de ser independente arrumou um trabalho de ajudante de pedreiro onde trabalhou por uns anos sem ter </w:t>
      </w:r>
      <w:r>
        <w:rPr>
          <w:szCs w:val="24"/>
        </w:rPr>
        <w:t>renumeração apesar das promessas de remuneração, mas de um modo geral</w:t>
      </w:r>
      <w:r>
        <w:rPr>
          <w:szCs w:val="24"/>
        </w:rPr>
        <w:t xml:space="preserve">  </w:t>
      </w:r>
      <w:r>
        <w:rPr>
          <w:szCs w:val="24"/>
        </w:rPr>
        <w:t xml:space="preserve">estava aprendendo. Seu pai não concordou porque ele percebeu que a promessas de pagamento eram uma farsa.  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 xml:space="preserve">Aos 14 anos Edson teve o seu primeiro emprego em uma farmácia, fazendo entrega de medicamentos de bicicleta, um presente que os </w:t>
      </w:r>
      <w:r>
        <w:rPr>
          <w:szCs w:val="24"/>
        </w:rPr>
        <w:t>meus avós materno</w:t>
      </w:r>
      <w:r>
        <w:rPr>
          <w:szCs w:val="24"/>
        </w:rPr>
        <w:t xml:space="preserve"> haviam dado a ele.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>Edson começou a sentir interesse pela profissão tinha um rapaz, na farmácia que simpatizou com ele</w:t>
      </w:r>
      <w:r>
        <w:rPr>
          <w:szCs w:val="24"/>
        </w:rPr>
        <w:t xml:space="preserve">  </w:t>
      </w:r>
      <w:r>
        <w:rPr>
          <w:szCs w:val="24"/>
        </w:rPr>
        <w:t xml:space="preserve">começou a ensina-lo sobre os medicamentos, ensinando a fazer injeções musculares e venosas, Edson acabou caindo na graças dos clientes da farmácia aos 15 anos, já fazia injeções na casa dos clientes.  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>Já com 16 anos foi convidado a trabalhar em uma drogaria onde o cliente era mais selecionado, para continuar atendendo os clientes em sua residência.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>Aos 18 anos foi servir no exército brasileiro, no período em que lá esteve fez amizade com sargento gaúcho, um elo de amizade fora de farda e sempre estavam juntos nos churrasco e</w:t>
      </w:r>
      <w:r>
        <w:rPr>
          <w:szCs w:val="24"/>
        </w:rPr>
        <w:t xml:space="preserve">  </w:t>
      </w:r>
      <w:r>
        <w:rPr>
          <w:szCs w:val="24"/>
        </w:rPr>
        <w:t>incentivava  Edson a seguir a carreira militar, logo após a baixa do exército saiu o chamamento para o concurso para policia militar rodoviária de Minas Gerais.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 xml:space="preserve">Edson prestou o concurso e foi aprovado teria que se apresentar na academia militar no dia 3 de janeiro, quando uma irmã de sua mãe que morava em Barretos estava o visitando, Edson contou a ela dos seus planos, este tia fez com que ele desistisse da </w:t>
      </w:r>
      <w:r>
        <w:rPr>
          <w:szCs w:val="24"/>
        </w:rPr>
        <w:t>idéia</w:t>
      </w:r>
      <w:r>
        <w:rPr>
          <w:szCs w:val="24"/>
        </w:rPr>
        <w:t xml:space="preserve"> de ser militar, pois naquela época estava em uma onda do </w:t>
      </w:r>
      <w:r>
        <w:rPr>
          <w:szCs w:val="24"/>
        </w:rPr>
        <w:t>pro álcool</w:t>
      </w:r>
      <w:r>
        <w:rPr>
          <w:szCs w:val="24"/>
        </w:rPr>
        <w:t xml:space="preserve"> nos anos de 1.977 com fortes rumores que devia seguir outra profissão.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>Na véspera de ir para academia Edson mudou de ideia,</w:t>
      </w:r>
      <w:r>
        <w:rPr>
          <w:szCs w:val="24"/>
        </w:rPr>
        <w:t xml:space="preserve">  </w:t>
      </w:r>
      <w:r>
        <w:rPr>
          <w:szCs w:val="24"/>
        </w:rPr>
        <w:t xml:space="preserve">e se mudou para Campinas seguindo outras aventuras, morando em uma pensão na rua Culto a Ciência, arrumou um emprego de ajudante de montagem industrial, na área da RHODIA em Paulínia, com uma semana trabalhando e já sem dinheiro, a proprietária da pensão pediu para  Edson pagar sua estadia na pensão da próxima, </w:t>
      </w:r>
      <w:r>
        <w:rPr>
          <w:szCs w:val="24"/>
        </w:rPr>
        <w:t>porém Edson ainda não havia recebido seu primeiro pagamento, assim fazendo com ele saísse da pensão. Edson</w:t>
      </w:r>
      <w:r>
        <w:rPr>
          <w:szCs w:val="24"/>
        </w:rPr>
        <w:t>, tentou</w:t>
      </w:r>
      <w:r>
        <w:rPr>
          <w:szCs w:val="24"/>
        </w:rPr>
        <w:t xml:space="preserve"> explicar e mostrar que ainda não havia recebido o  seu primeiro pagamento, mas não houve acordo, porém Edson conseguiu que pelo menos a proprietária guardasse suas roupas na pensão para não ser roupado, pois teve que dormir nos bancos da rodoviária de Campinas por 15 dias, até que recebesse seu primeiro pagamento.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 xml:space="preserve"> Após esse período voltou a morar na pensão por mais um tempo, quando uma empresa da cidade Sertãozinho esteve na RHODIA, Edson</w:t>
      </w:r>
      <w:r>
        <w:rPr>
          <w:szCs w:val="24"/>
        </w:rPr>
        <w:t xml:space="preserve">  </w:t>
      </w:r>
      <w:r>
        <w:rPr>
          <w:szCs w:val="24"/>
        </w:rPr>
        <w:t>acabou fazendo amizade com o supervisor, que o incentivou a ir trabalhar na empresa ZANINI na cidade de Sertãozinho, onde apreendeu a profissão de técnico em manutenção de caldeiras de vapor, e foi assim que Edson conheceu o Brasil, depois de lá  trabalhou na empresa Peixe em PORTO ALEGRE RS, até que foi emprestado para trabalhar em Valinhos por um período de 60 dias na empresa GESSY LEVER, onde a mesma estava iniciando a operação da caldeira a base de óleo PP, neste período foi convidado a ser funcionário da mesma com um salário superior ao que ganhava.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>Edson Aceitou de imediato</w:t>
      </w:r>
      <w:r>
        <w:rPr>
          <w:szCs w:val="24"/>
        </w:rPr>
        <w:t>, passou</w:t>
      </w:r>
      <w:r>
        <w:rPr>
          <w:szCs w:val="24"/>
        </w:rPr>
        <w:t xml:space="preserve"> a morar em Campinas na mesma pensão que morou no inicio, até que indicaram para ele  o hotel Primavera, localizado na Rua Antonio Carlos próximo ao Valinhos Clube.</w:t>
      </w:r>
    </w:p>
    <w:p w:rsid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>Conheceu sua esposa Ruth Antunes que trabalhava de secretaria na área de engenharia na empresa GESSY LEVER, casaram tiveram um filho Allan Antunes de Azevedo, formado em Historia pela PUCC, e também formado pelo Conservatório de Musica de Tatuí na área de instrumentos de cordas, tem mais de 10 anos que dá aula nas quatro unidades da Fundação Casa em Campinas, e nas horas de folgas da aula em conservatório de Valinhos e Campinas.</w:t>
      </w:r>
    </w:p>
    <w:p w:rsidR="006A79BB" w:rsidRPr="006A79BB" w:rsidP="006A79BB">
      <w:pPr>
        <w:spacing w:line="360" w:lineRule="auto"/>
        <w:ind w:firstLine="2835"/>
        <w:jc w:val="both"/>
        <w:rPr>
          <w:szCs w:val="24"/>
        </w:rPr>
      </w:pPr>
      <w:r>
        <w:rPr>
          <w:szCs w:val="24"/>
        </w:rPr>
        <w:t xml:space="preserve">Edson Trabalhou na Unilever foi Diretor Social e Presidente do Centro Social da Gessy </w:t>
      </w:r>
      <w:r>
        <w:rPr>
          <w:szCs w:val="24"/>
        </w:rPr>
        <w:t>Lever</w:t>
      </w:r>
      <w:r>
        <w:rPr>
          <w:szCs w:val="24"/>
        </w:rPr>
        <w:t xml:space="preserve">, após o Centro Social encerrar as atividades, foi convidado a ir para o Clube do São Cristóvão, sendo Diretor Social e Presidente, se formou em Direito, hoje é aposentado, ficou viúvo no ano de 2015, e </w:t>
      </w:r>
      <w:r>
        <w:rPr>
          <w:szCs w:val="24"/>
        </w:rPr>
        <w:t xml:space="preserve">continua como Presidente da ASSOCIAÇÃO SÃO CRISTÓVÃO DE ESPORTES, com mandato até janeiro de 2.024. </w:t>
      </w:r>
    </w:p>
    <w:p w:rsidR="00E45F30">
      <w:pPr>
        <w:spacing w:line="360" w:lineRule="auto"/>
        <w:ind w:firstLine="1418"/>
        <w:jc w:val="both"/>
      </w:pPr>
      <w:r>
        <w:t>Jose Edson de Azevedo</w:t>
      </w:r>
      <w:r w:rsidR="00F1041D">
        <w:t xml:space="preserve"> tem uma vida caracterizada</w:t>
      </w:r>
      <w:r w:rsidR="00F1041D">
        <w:t xml:space="preserve">  </w:t>
      </w:r>
      <w:r w:rsidR="00F1041D">
        <w:t>pelo</w:t>
      </w:r>
      <w:r w:rsidR="005A4000">
        <w:t xml:space="preserve"> amor e dedicação</w:t>
      </w:r>
      <w:r w:rsidR="00F1041D">
        <w:t xml:space="preserve"> a</w:t>
      </w:r>
      <w:r>
        <w:t>o esporte n</w:t>
      </w:r>
      <w:r w:rsidR="00F1041D">
        <w:t>a</w:t>
      </w:r>
      <w:r w:rsidR="005A4000">
        <w:t xml:space="preserve"> cidade. Por isso, conceder este Título de Cidadão Honorário é uma justa h</w:t>
      </w:r>
      <w:r w:rsidR="00F1041D">
        <w:t>omenagem àquele que se dedic</w:t>
      </w:r>
      <w:r>
        <w:t>a</w:t>
      </w:r>
      <w:r w:rsidR="00F1041D">
        <w:t xml:space="preserve"> n</w:t>
      </w:r>
      <w:r w:rsidR="005A4000">
        <w:t xml:space="preserve">o desenvolvimento </w:t>
      </w:r>
      <w:r>
        <w:t>do</w:t>
      </w:r>
      <w:r w:rsidR="00F1041D">
        <w:t xml:space="preserve"> e</w:t>
      </w:r>
      <w:r>
        <w:t>sporte</w:t>
      </w:r>
      <w:r w:rsidR="00F1041D">
        <w:t xml:space="preserve"> </w:t>
      </w:r>
      <w:r w:rsidR="005A4000">
        <w:t>da nossa cidade e do nosso povo.</w:t>
      </w:r>
    </w:p>
    <w:p w:rsidR="00F1041D">
      <w:pPr>
        <w:spacing w:line="360" w:lineRule="auto"/>
        <w:ind w:firstLine="1418"/>
        <w:jc w:val="both"/>
      </w:pPr>
    </w:p>
    <w:p w:rsidR="00F1041D">
      <w:pPr>
        <w:spacing w:line="360" w:lineRule="auto"/>
        <w:ind w:firstLine="1418"/>
        <w:jc w:val="both"/>
      </w:pPr>
      <w:r w:rsidRPr="003312B2">
        <w:rPr>
          <w:szCs w:val="24"/>
        </w:rPr>
        <w:t xml:space="preserve">Pelo exposto, </w:t>
      </w:r>
      <w:r>
        <w:rPr>
          <w:szCs w:val="24"/>
          <w:lang w:val="pt-PT"/>
        </w:rPr>
        <w:t>c</w:t>
      </w:r>
      <w:r w:rsidRPr="003312B2">
        <w:rPr>
          <w:szCs w:val="24"/>
          <w:lang w:val="pt-PT"/>
        </w:rPr>
        <w:t>onto com</w:t>
      </w:r>
      <w:r>
        <w:rPr>
          <w:szCs w:val="24"/>
          <w:lang w:val="pt-PT"/>
        </w:rPr>
        <w:t xml:space="preserve"> o apoio dos nobres pares</w:t>
      </w:r>
      <w:r w:rsidRPr="003312B2">
        <w:rPr>
          <w:szCs w:val="24"/>
          <w:lang w:val="pt-PT"/>
        </w:rPr>
        <w:t xml:space="preserve"> para que esta Casa de Leis possa prestar esta homenagem com o Titulo de Cidad</w:t>
      </w:r>
      <w:r>
        <w:rPr>
          <w:szCs w:val="24"/>
          <w:lang w:val="pt-PT"/>
        </w:rPr>
        <w:t>ão Honorário</w:t>
      </w:r>
      <w:r w:rsidRPr="003312B2">
        <w:rPr>
          <w:szCs w:val="24"/>
          <w:lang w:val="pt-PT"/>
        </w:rPr>
        <w:t xml:space="preserve"> de Valinhos </w:t>
      </w:r>
      <w:r>
        <w:rPr>
          <w:szCs w:val="24"/>
          <w:lang w:val="pt-PT"/>
        </w:rPr>
        <w:t xml:space="preserve">ao Ilustríssimo Senhor </w:t>
      </w:r>
      <w:r w:rsidR="006A79BB">
        <w:rPr>
          <w:szCs w:val="24"/>
          <w:lang w:val="pt-PT"/>
        </w:rPr>
        <w:t>Jose Edson de Azevedo</w:t>
      </w:r>
      <w:r>
        <w:rPr>
          <w:bCs/>
          <w:szCs w:val="24"/>
        </w:rPr>
        <w:t>.</w:t>
      </w:r>
    </w:p>
    <w:p w:rsidR="00E45F30">
      <w:pPr>
        <w:spacing w:line="360" w:lineRule="auto"/>
        <w:ind w:firstLine="1418"/>
        <w:jc w:val="both"/>
      </w:pPr>
    </w:p>
    <w:p w:rsidR="00E45F30">
      <w:pPr>
        <w:jc w:val="right"/>
      </w:pPr>
    </w:p>
    <w:p w:rsidR="00E45F30">
      <w:pPr>
        <w:jc w:val="right"/>
      </w:pPr>
    </w:p>
    <w:p w:rsidR="00E45F30">
      <w:pPr>
        <w:jc w:val="center"/>
      </w:pPr>
      <w:r>
        <w:t>Valinhos,</w:t>
      </w:r>
      <w:r w:rsidR="00460670">
        <w:t xml:space="preserve"> 15 de setembro</w:t>
      </w:r>
      <w:r w:rsidR="005A4000">
        <w:t xml:space="preserve"> de 2022.</w:t>
      </w:r>
    </w:p>
    <w:p w:rsidR="00E45F30">
      <w:pPr>
        <w:jc w:val="right"/>
      </w:pPr>
    </w:p>
    <w:p w:rsidR="00E45F30">
      <w:pPr>
        <w:jc w:val="right"/>
      </w:pPr>
    </w:p>
    <w:p w:rsidR="00E45F30">
      <w:pPr>
        <w:jc w:val="right"/>
      </w:pPr>
    </w:p>
    <w:p w:rsidR="00E45F30">
      <w:pPr>
        <w:jc w:val="right"/>
      </w:pPr>
    </w:p>
    <w:p w:rsidR="00E45F30">
      <w:pPr>
        <w:widowControl w:val="0"/>
        <w:ind w:left="1843"/>
        <w:jc w:val="center"/>
      </w:pPr>
    </w:p>
    <w:p w:rsidR="00E45F30">
      <w:pPr>
        <w:widowControl w:val="0"/>
        <w:jc w:val="center"/>
        <w:rPr>
          <w:b/>
        </w:rPr>
      </w:pPr>
      <w:r>
        <w:rPr>
          <w:b/>
        </w:rPr>
        <w:t>Franklin Duarte de Lima</w:t>
      </w:r>
    </w:p>
    <w:p w:rsidR="00E45F30">
      <w:pPr>
        <w:widowControl w:val="0"/>
        <w:jc w:val="center"/>
        <w:rPr>
          <w:b/>
        </w:rPr>
      </w:pPr>
      <w:r>
        <w:rPr>
          <w:b/>
        </w:rPr>
        <w:t xml:space="preserve">Vereador </w:t>
      </w:r>
    </w:p>
    <w:p w:rsidR="00E45F30">
      <w:pPr>
        <w:spacing w:after="200" w:line="276" w:lineRule="auto"/>
        <w:rPr>
          <w:b/>
        </w:rPr>
      </w:pPr>
      <w:r>
        <w:br w:type="page"/>
      </w:r>
    </w:p>
    <w:p w:rsidR="00E45F30">
      <w:pPr>
        <w:widowControl w:val="0"/>
        <w:spacing w:line="360" w:lineRule="auto"/>
        <w:ind w:firstLine="2835"/>
        <w:jc w:val="both"/>
        <w:rPr>
          <w:b/>
          <w:u w:val="single"/>
        </w:rPr>
      </w:pPr>
      <w:r>
        <w:rPr>
          <w:b/>
          <w:u w:val="single"/>
        </w:rPr>
        <w:t xml:space="preserve">DECRETO LEGISLATIVO Nº </w:t>
      </w:r>
    </w:p>
    <w:p w:rsidR="00E45F30">
      <w:pPr>
        <w:widowControl w:val="0"/>
        <w:spacing w:line="360" w:lineRule="auto"/>
        <w:ind w:firstLine="2835"/>
        <w:jc w:val="both"/>
        <w:rPr>
          <w:b/>
        </w:rPr>
      </w:pPr>
    </w:p>
    <w:p w:rsidR="00E45F30">
      <w:pPr>
        <w:widowControl w:val="0"/>
        <w:spacing w:line="360" w:lineRule="auto"/>
        <w:ind w:left="2835"/>
        <w:jc w:val="both"/>
        <w:rPr>
          <w:b/>
        </w:rPr>
      </w:pPr>
      <w:r>
        <w:rPr>
          <w:b/>
        </w:rPr>
        <w:t xml:space="preserve">Concede o Título de Cidadão Honorário de Valinhos ao Ilustríssimo Senhor </w:t>
      </w:r>
      <w:r w:rsidR="006A79BB">
        <w:rPr>
          <w:b/>
        </w:rPr>
        <w:t>Jose Edson de Azevedo</w:t>
      </w:r>
      <w:r>
        <w:rPr>
          <w:b/>
        </w:rPr>
        <w:t xml:space="preserve">, na forma que especifica. </w:t>
      </w:r>
    </w:p>
    <w:p w:rsidR="00E45F30">
      <w:pPr>
        <w:widowControl w:val="0"/>
        <w:spacing w:line="360" w:lineRule="auto"/>
        <w:ind w:left="2835"/>
        <w:jc w:val="both"/>
        <w:rPr>
          <w:b/>
        </w:rPr>
      </w:pPr>
    </w:p>
    <w:p w:rsidR="00E45F30">
      <w:pPr>
        <w:spacing w:line="360" w:lineRule="auto"/>
        <w:ind w:firstLine="2835"/>
        <w:jc w:val="both"/>
        <w:rPr>
          <w:color w:val="000000"/>
        </w:rPr>
      </w:pPr>
      <w:r>
        <w:rPr>
          <w:b/>
          <w:color w:val="000000"/>
        </w:rPr>
        <w:t>FRANKLIN DUARTE DE LIMA</w:t>
      </w:r>
      <w:r>
        <w:rPr>
          <w:color w:val="000000"/>
        </w:rPr>
        <w:t>, Presidente da Câmara Municipal de Valinhos, no uso das atribuições que lhe são conferidas pelo art. 58, parágrafo único, da Lei Orgânica do Município,</w:t>
      </w:r>
    </w:p>
    <w:p w:rsidR="00E45F30">
      <w:pPr>
        <w:ind w:firstLine="2835"/>
        <w:jc w:val="both"/>
        <w:rPr>
          <w:b/>
          <w:color w:val="000000"/>
        </w:rPr>
      </w:pPr>
    </w:p>
    <w:p w:rsidR="00E45F30">
      <w:pPr>
        <w:spacing w:line="360" w:lineRule="auto"/>
        <w:ind w:firstLine="2835"/>
        <w:jc w:val="both"/>
        <w:rPr>
          <w:b/>
          <w:color w:val="000000"/>
        </w:rPr>
      </w:pPr>
      <w:r>
        <w:rPr>
          <w:b/>
          <w:color w:val="000000"/>
        </w:rPr>
        <w:t xml:space="preserve">FAZ SABER </w:t>
      </w:r>
      <w:r>
        <w:rPr>
          <w:color w:val="000000"/>
        </w:rPr>
        <w:t>que a Câmara Municipal aprovou e ele promulga o seguinte Decreto Legislativo:</w:t>
      </w:r>
      <w:r>
        <w:rPr>
          <w:b/>
          <w:color w:val="000000"/>
        </w:rPr>
        <w:t xml:space="preserve"> </w:t>
      </w:r>
    </w:p>
    <w:p w:rsidR="00E45F30">
      <w:pPr>
        <w:widowControl w:val="0"/>
        <w:spacing w:line="360" w:lineRule="auto"/>
        <w:ind w:left="2835"/>
        <w:jc w:val="both"/>
        <w:rPr>
          <w:b/>
        </w:rPr>
      </w:pPr>
    </w:p>
    <w:p w:rsidR="00E45F30">
      <w:pPr>
        <w:widowControl w:val="0"/>
        <w:spacing w:line="360" w:lineRule="auto"/>
        <w:ind w:left="2835"/>
        <w:jc w:val="both"/>
      </w:pPr>
      <w:r>
        <w:rPr>
          <w:b/>
        </w:rPr>
        <w:t xml:space="preserve">Art. 1º </w:t>
      </w:r>
      <w:r>
        <w:t xml:space="preserve">É concedido o Título de Cidadão Honorário de Valinhos ao Ilustríssimo Senhor </w:t>
      </w:r>
      <w:r w:rsidR="006A79BB">
        <w:t>Jose Edson de Azevedo</w:t>
      </w:r>
      <w:r>
        <w:t xml:space="preserve">, pelos relevantes serviços prestados em nosso Município. </w:t>
      </w:r>
    </w:p>
    <w:p w:rsidR="00E45F30">
      <w:pPr>
        <w:widowControl w:val="0"/>
        <w:spacing w:line="360" w:lineRule="auto"/>
        <w:ind w:left="2835"/>
        <w:jc w:val="both"/>
      </w:pPr>
    </w:p>
    <w:p w:rsidR="00E45F30">
      <w:pPr>
        <w:widowControl w:val="0"/>
        <w:spacing w:line="360" w:lineRule="auto"/>
        <w:ind w:left="2835"/>
        <w:jc w:val="both"/>
      </w:pPr>
      <w:r>
        <w:rPr>
          <w:b/>
        </w:rPr>
        <w:t>Art. 2º</w:t>
      </w:r>
      <w:r>
        <w:t xml:space="preserve"> Este Decreto Legislativo entrará em vigor nesta data. </w:t>
      </w:r>
    </w:p>
    <w:p w:rsidR="00E45F30">
      <w:pPr>
        <w:widowControl w:val="0"/>
        <w:spacing w:line="360" w:lineRule="auto"/>
        <w:ind w:left="2835"/>
        <w:jc w:val="both"/>
      </w:pPr>
    </w:p>
    <w:p w:rsidR="00E45F30">
      <w:pPr>
        <w:widowControl w:val="0"/>
        <w:spacing w:line="360" w:lineRule="auto"/>
        <w:ind w:left="2835"/>
        <w:jc w:val="both"/>
      </w:pPr>
      <w:r>
        <w:rPr>
          <w:b/>
        </w:rPr>
        <w:t>Art.3º</w:t>
      </w:r>
      <w:r>
        <w:t xml:space="preserve"> Revogam-se as disposições em contrário. </w:t>
      </w:r>
    </w:p>
    <w:p w:rsidR="00E45F30">
      <w:pPr>
        <w:widowControl w:val="0"/>
        <w:spacing w:line="360" w:lineRule="auto"/>
        <w:ind w:left="2835"/>
        <w:jc w:val="both"/>
      </w:pPr>
    </w:p>
    <w:p w:rsidR="00E45F30">
      <w:pPr>
        <w:tabs>
          <w:tab w:val="left" w:pos="567"/>
          <w:tab w:val="left" w:pos="2693"/>
        </w:tabs>
        <w:ind w:firstLine="2835"/>
        <w:jc w:val="both"/>
        <w:rPr>
          <w:color w:val="000000"/>
        </w:rPr>
      </w:pPr>
      <w:r>
        <w:rPr>
          <w:color w:val="000000"/>
        </w:rPr>
        <w:t>Câmara Municipal de Valinhos,</w:t>
      </w:r>
    </w:p>
    <w:p w:rsidR="00E45F30">
      <w:pPr>
        <w:tabs>
          <w:tab w:val="left" w:pos="567"/>
          <w:tab w:val="left" w:pos="2693"/>
        </w:tabs>
        <w:ind w:firstLine="2835"/>
        <w:jc w:val="both"/>
        <w:rPr>
          <w:color w:val="000000"/>
        </w:rPr>
      </w:pPr>
      <w:r>
        <w:rPr>
          <w:color w:val="000000"/>
        </w:rPr>
        <w:t>aos</w:t>
      </w:r>
    </w:p>
    <w:p w:rsidR="00E45F30">
      <w:pPr>
        <w:tabs>
          <w:tab w:val="left" w:pos="567"/>
          <w:tab w:val="left" w:pos="2693"/>
        </w:tabs>
        <w:ind w:firstLine="2835"/>
        <w:jc w:val="both"/>
        <w:rPr>
          <w:color w:val="000000"/>
        </w:rPr>
      </w:pPr>
    </w:p>
    <w:p w:rsidR="00E45F30">
      <w:pPr>
        <w:tabs>
          <w:tab w:val="left" w:pos="567"/>
          <w:tab w:val="left" w:pos="2693"/>
        </w:tabs>
        <w:ind w:firstLine="2835"/>
        <w:jc w:val="both"/>
        <w:rPr>
          <w:b/>
          <w:color w:val="000000"/>
        </w:rPr>
      </w:pPr>
      <w:r>
        <w:rPr>
          <w:b/>
          <w:color w:val="000000"/>
        </w:rPr>
        <w:t>Franklin Duarte de Lima</w:t>
      </w:r>
    </w:p>
    <w:p w:rsidR="00E45F30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color w:val="000000"/>
        </w:rPr>
      </w:pPr>
      <w:r>
        <w:rPr>
          <w:color w:val="000000"/>
        </w:rPr>
        <w:t>Presidente</w:t>
      </w:r>
    </w:p>
    <w:p w:rsidR="00E45F30">
      <w:pPr>
        <w:tabs>
          <w:tab w:val="left" w:pos="567"/>
          <w:tab w:val="left" w:pos="2693"/>
        </w:tabs>
        <w:ind w:firstLine="2835"/>
        <w:jc w:val="both"/>
        <w:rPr>
          <w:b/>
          <w:color w:val="000000"/>
        </w:rPr>
      </w:pPr>
      <w:r>
        <w:rPr>
          <w:b/>
          <w:color w:val="000000"/>
        </w:rPr>
        <w:t xml:space="preserve">Luiz </w:t>
      </w:r>
      <w:r>
        <w:rPr>
          <w:b/>
          <w:color w:val="000000"/>
        </w:rPr>
        <w:t>Mayr</w:t>
      </w:r>
      <w:r>
        <w:rPr>
          <w:b/>
          <w:color w:val="000000"/>
        </w:rPr>
        <w:t xml:space="preserve"> Neto</w:t>
      </w:r>
    </w:p>
    <w:p w:rsidR="00E45F30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color w:val="000000"/>
        </w:rPr>
      </w:pPr>
      <w:r>
        <w:rPr>
          <w:color w:val="000000"/>
        </w:rPr>
        <w:t>1º Secretário</w:t>
      </w:r>
    </w:p>
    <w:p w:rsidR="00E45F30">
      <w:pPr>
        <w:tabs>
          <w:tab w:val="left" w:pos="567"/>
          <w:tab w:val="left" w:pos="2693"/>
        </w:tabs>
        <w:ind w:firstLine="2835"/>
        <w:jc w:val="both"/>
        <w:rPr>
          <w:b/>
          <w:color w:val="000000"/>
        </w:rPr>
      </w:pPr>
      <w:r>
        <w:rPr>
          <w:b/>
          <w:color w:val="000000"/>
        </w:rPr>
        <w:t xml:space="preserve">Simone Aparecida Bellini </w:t>
      </w:r>
      <w:r>
        <w:rPr>
          <w:b/>
          <w:color w:val="000000"/>
        </w:rPr>
        <w:t>Marcatto</w:t>
      </w:r>
    </w:p>
    <w:p w:rsidR="00E45F30">
      <w:pPr>
        <w:tabs>
          <w:tab w:val="left" w:pos="567"/>
          <w:tab w:val="left" w:pos="2693"/>
        </w:tabs>
        <w:ind w:firstLine="2835"/>
        <w:jc w:val="both"/>
        <w:rPr>
          <w:color w:val="000000"/>
        </w:rPr>
      </w:pPr>
      <w:r>
        <w:rPr>
          <w:color w:val="000000"/>
        </w:rPr>
        <w:t>2ª Secretária</w:t>
      </w:r>
    </w:p>
    <w:p w:rsidR="00E45F30">
      <w:pPr>
        <w:widowControl w:val="0"/>
        <w:tabs>
          <w:tab w:val="left" w:pos="3402"/>
        </w:tabs>
        <w:jc w:val="both"/>
      </w:pPr>
    </w:p>
    <w:sectPr w:rsidSect="00E45F3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9736B2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9736B2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5</w:t>
    </w:r>
    <w:r w:rsidR="009736B2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9736B2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9736B2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5</w:t>
    </w:r>
    <w:r w:rsidR="009736B2">
      <w:rPr>
        <w:rFonts w:eastAsia="Arial"/>
        <w:color w:val="000000"/>
        <w:szCs w:val="24"/>
      </w:rPr>
      <w:fldChar w:fldCharType="end"/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9736B2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9736B2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9736B2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9736B2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9736B2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5</w:t>
    </w:r>
    <w:r w:rsidR="009736B2">
      <w:rPr>
        <w:rFonts w:eastAsia="Arial"/>
        <w:color w:val="000000"/>
        <w:szCs w:val="24"/>
      </w:rPr>
      <w:fldChar w:fldCharType="end"/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7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730932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4746/2022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33488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6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461244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611133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4746/2022</w:t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PROJETO DE DECRETO LEGISLATIVO Nº </w:t>
    </w:r>
    <w:r>
      <w:rPr>
        <w:rFonts w:eastAsia="Arial"/>
        <w:b/>
        <w:color w:val="000000"/>
        <w:sz w:val="28"/>
        <w:szCs w:val="28"/>
      </w:rPr>
      <w:t>14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2022</w:t>
    </w:r>
  </w:p>
  <w:p w:rsidR="00E45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45F30"/>
    <w:rsid w:val="003312B2"/>
    <w:rsid w:val="00460670"/>
    <w:rsid w:val="005A4000"/>
    <w:rsid w:val="005A713F"/>
    <w:rsid w:val="00635936"/>
    <w:rsid w:val="006A79BB"/>
    <w:rsid w:val="009736B2"/>
    <w:rsid w:val="00C911DF"/>
    <w:rsid w:val="00E45F30"/>
    <w:rsid w:val="00F1041D"/>
    <w:rsid w:val="00FE556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E45F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45F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45F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45F3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45F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45F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5F30"/>
  </w:style>
  <w:style w:type="table" w:customStyle="1" w:styleId="TableNormal0">
    <w:name w:val="Table Normal_0"/>
    <w:rsid w:val="00E45F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E45F3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"/>
    <w:next w:val="Normal"/>
    <w:rsid w:val="00E45F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104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mSLbYGgfZ1nCroUcpP2p257Fw==">AMUW2mVnNJ1BrkdTeQhnFKT3iYS9yRm13DyYQD95KEnJv3rv4pgnOqv87+sxm0dV40k1VRjNdrPZo6Pa7cV4TIU/3mI34t9wNOsBt/gBIuK5oJbyKM9I1vVRXeebFv/Vl2CcxSPihwuv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2022-09-19T19:51:05Z</cp:lastPrinted>
  <dcterms:created xsi:type="dcterms:W3CDTF">2022-07-11T13:53:00Z</dcterms:created>
  <dcterms:modified xsi:type="dcterms:W3CDTF">2022-09-16T18:16:00Z</dcterms:modified>
</cp:coreProperties>
</file>