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C53F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4757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37DB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C53F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37DB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37DBA">
        <w:rPr>
          <w:rFonts w:ascii="Times New Roman" w:hAnsi="Times New Roman"/>
          <w:snapToGrid w:val="0"/>
          <w:szCs w:val="24"/>
        </w:rPr>
        <w:t>30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C53F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C53F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C53F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C53F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DC53F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DC53F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ao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3A59" w:rsidRDefault="00733A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3A59" w:rsidRDefault="00733A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3A59" w:rsidRDefault="00733A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3A59" w:rsidRDefault="00733A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3A59" w:rsidRDefault="00733A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37DBA" w:rsidRDefault="00237DB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C53F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733A59">
        <w:rPr>
          <w:rFonts w:ascii="Times New Roman" w:hAnsi="Times New Roman"/>
          <w:bCs/>
          <w:szCs w:val="26"/>
        </w:rPr>
        <w:t>enhor</w:t>
      </w:r>
    </w:p>
    <w:p w:rsidR="00C70E55" w:rsidRPr="00C70E55" w:rsidRDefault="00733A5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 CESQUIM DE OLIVEIRA</w:t>
      </w:r>
    </w:p>
    <w:p w:rsidR="00237DBA" w:rsidRDefault="00237DBA" w:rsidP="00237D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Mafiosa Cervejaria</w:t>
      </w:r>
    </w:p>
    <w:p w:rsidR="00F76EAB" w:rsidRPr="00812741" w:rsidRDefault="00237DBA" w:rsidP="00237DB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72" w:rsidRDefault="00D47572">
      <w:r>
        <w:separator/>
      </w:r>
    </w:p>
  </w:endnote>
  <w:endnote w:type="continuationSeparator" w:id="0">
    <w:p w:rsidR="00D47572" w:rsidRDefault="00D4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C53F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C53F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72" w:rsidRDefault="00D47572">
      <w:r>
        <w:separator/>
      </w:r>
    </w:p>
  </w:footnote>
  <w:footnote w:type="continuationSeparator" w:id="0">
    <w:p w:rsidR="00D47572" w:rsidRDefault="00D4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C53F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12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C53F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C53F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C53F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C53F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8335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37DBA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33A59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47572"/>
    <w:rsid w:val="00D5240E"/>
    <w:rsid w:val="00D75C75"/>
    <w:rsid w:val="00DC53F1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C429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C429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861BA"/>
    <w:rsid w:val="005948F8"/>
    <w:rsid w:val="006247E5"/>
    <w:rsid w:val="008C429C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4C08-41D8-4BBD-9D48-BBE6DC83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2022-09-06T13:57:00Z</dcterms:modified>
</cp:coreProperties>
</file>