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D36612" w:rsidP="00FB0318" w14:paraId="3612D339" w14:textId="7A1CC969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D36612">
        <w:rPr>
          <w:rFonts w:asciiTheme="minorHAnsi" w:hAnsiTheme="minorHAnsi" w:cstheme="minorHAnsi"/>
          <w:b/>
          <w:color w:val="auto"/>
        </w:rPr>
        <w:t>Parecer J</w:t>
      </w:r>
      <w:r w:rsidRPr="00D36612" w:rsidR="00E503EA">
        <w:rPr>
          <w:rFonts w:asciiTheme="minorHAnsi" w:hAnsiTheme="minorHAnsi" w:cstheme="minorHAnsi"/>
          <w:b/>
          <w:color w:val="auto"/>
        </w:rPr>
        <w:t>urídico</w:t>
      </w:r>
      <w:r w:rsidRPr="00D36612">
        <w:rPr>
          <w:rFonts w:asciiTheme="minorHAnsi" w:hAnsiTheme="minorHAnsi" w:cstheme="minorHAnsi"/>
          <w:b/>
          <w:color w:val="auto"/>
        </w:rPr>
        <w:t xml:space="preserve"> nº </w:t>
      </w:r>
      <w:r w:rsidR="008D545A">
        <w:rPr>
          <w:rFonts w:asciiTheme="minorHAnsi" w:hAnsiTheme="minorHAnsi" w:cstheme="minorHAnsi"/>
          <w:b/>
          <w:color w:val="auto"/>
        </w:rPr>
        <w:t>30</w:t>
      </w:r>
      <w:r w:rsidR="0079319A">
        <w:rPr>
          <w:rFonts w:asciiTheme="minorHAnsi" w:hAnsiTheme="minorHAnsi" w:cstheme="minorHAnsi"/>
          <w:b/>
          <w:color w:val="auto"/>
        </w:rPr>
        <w:t>4</w:t>
      </w:r>
      <w:r w:rsidRPr="00D36612" w:rsidR="00582F11">
        <w:rPr>
          <w:rFonts w:asciiTheme="minorHAnsi" w:hAnsiTheme="minorHAnsi" w:cstheme="minorHAnsi"/>
          <w:b/>
          <w:color w:val="auto"/>
        </w:rPr>
        <w:t>/</w:t>
      </w:r>
      <w:r w:rsidRPr="00D36612">
        <w:rPr>
          <w:rFonts w:asciiTheme="minorHAnsi" w:hAnsiTheme="minorHAnsi" w:cstheme="minorHAnsi"/>
          <w:b/>
          <w:color w:val="auto"/>
        </w:rPr>
        <w:t>20</w:t>
      </w:r>
      <w:r w:rsidRPr="00D36612" w:rsidR="00C65153">
        <w:rPr>
          <w:rFonts w:asciiTheme="minorHAnsi" w:hAnsiTheme="minorHAnsi" w:cstheme="minorHAnsi"/>
          <w:b/>
          <w:color w:val="auto"/>
        </w:rPr>
        <w:t>2</w:t>
      </w:r>
      <w:r w:rsidRPr="00D36612" w:rsidR="00840756">
        <w:rPr>
          <w:rFonts w:asciiTheme="minorHAnsi" w:hAnsiTheme="minorHAnsi" w:cstheme="minorHAnsi"/>
          <w:b/>
          <w:color w:val="auto"/>
        </w:rPr>
        <w:t>2</w:t>
      </w:r>
      <w:r w:rsidRPr="00D36612" w:rsidR="00055A36">
        <w:rPr>
          <w:rFonts w:asciiTheme="minorHAnsi" w:hAnsiTheme="minorHAnsi" w:cstheme="minorHAnsi"/>
          <w:b/>
          <w:color w:val="auto"/>
        </w:rPr>
        <w:t xml:space="preserve"> </w:t>
      </w:r>
    </w:p>
    <w:p w:rsidR="0079319A" w:rsidRPr="0079319A" w:rsidP="0079319A" w14:paraId="498494B5" w14:textId="7289E397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36612">
        <w:rPr>
          <w:rFonts w:cstheme="minorHAnsi"/>
          <w:b/>
          <w:bCs/>
          <w:sz w:val="24"/>
          <w:szCs w:val="24"/>
        </w:rPr>
        <w:t xml:space="preserve">Assunto: Projeto de Lei nº </w:t>
      </w:r>
      <w:r>
        <w:rPr>
          <w:rFonts w:cstheme="minorHAnsi"/>
          <w:b/>
          <w:bCs/>
          <w:sz w:val="24"/>
          <w:szCs w:val="24"/>
        </w:rPr>
        <w:t>168</w:t>
      </w:r>
      <w:r w:rsidRPr="00D36612">
        <w:rPr>
          <w:rFonts w:cstheme="minorHAnsi"/>
          <w:b/>
          <w:bCs/>
          <w:sz w:val="24"/>
          <w:szCs w:val="24"/>
        </w:rPr>
        <w:t>/20</w:t>
      </w:r>
      <w:r w:rsidRPr="00D36612" w:rsidR="00C65153">
        <w:rPr>
          <w:rFonts w:cstheme="minorHAnsi"/>
          <w:b/>
          <w:bCs/>
          <w:sz w:val="24"/>
          <w:szCs w:val="24"/>
        </w:rPr>
        <w:t>2</w:t>
      </w:r>
      <w:r w:rsidRPr="00D36612" w:rsidR="00840756">
        <w:rPr>
          <w:rFonts w:cstheme="minorHAnsi"/>
          <w:b/>
          <w:bCs/>
          <w:sz w:val="24"/>
          <w:szCs w:val="24"/>
        </w:rPr>
        <w:t>2</w:t>
      </w:r>
      <w:r w:rsidRPr="00D36612" w:rsidR="00055A36">
        <w:rPr>
          <w:rFonts w:cstheme="minorHAnsi"/>
          <w:b/>
          <w:bCs/>
          <w:sz w:val="24"/>
          <w:szCs w:val="24"/>
        </w:rPr>
        <w:t xml:space="preserve"> –</w:t>
      </w:r>
      <w:r w:rsidRPr="00D36612" w:rsidR="003B55E5">
        <w:rPr>
          <w:rFonts w:cstheme="minorHAnsi"/>
          <w:b/>
          <w:bCs/>
          <w:sz w:val="24"/>
          <w:szCs w:val="24"/>
        </w:rPr>
        <w:t xml:space="preserve"> </w:t>
      </w:r>
      <w:r w:rsidRPr="0079319A">
        <w:rPr>
          <w:rFonts w:eastAsia="Times New Roman" w:cstheme="minorHAnsi"/>
          <w:sz w:val="24"/>
          <w:szCs w:val="24"/>
          <w:lang w:eastAsia="pt-BR"/>
        </w:rPr>
        <w:t>Institui a Academia de Formação e Aperfeiçoamento Profissional da Guarda Civil Municipal de Valinhos.</w:t>
      </w:r>
    </w:p>
    <w:p w:rsidR="005101D9" w:rsidRPr="00D36612" w:rsidP="003B55E5" w14:paraId="3CE02196" w14:textId="58538E1C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36612">
        <w:rPr>
          <w:rFonts w:cstheme="minorHAnsi"/>
          <w:b/>
          <w:bCs/>
          <w:sz w:val="24"/>
          <w:szCs w:val="24"/>
        </w:rPr>
        <w:t xml:space="preserve">Autoria do Executivo – </w:t>
      </w:r>
      <w:r w:rsidRPr="00D36612" w:rsidR="005A1CB4">
        <w:rPr>
          <w:rFonts w:cstheme="minorHAnsi"/>
          <w:b/>
          <w:bCs/>
          <w:sz w:val="24"/>
          <w:szCs w:val="24"/>
        </w:rPr>
        <w:t xml:space="preserve">Mensagem </w:t>
      </w:r>
      <w:r w:rsidR="008D545A">
        <w:rPr>
          <w:rFonts w:cstheme="minorHAnsi"/>
          <w:b/>
          <w:bCs/>
          <w:sz w:val="24"/>
          <w:szCs w:val="24"/>
        </w:rPr>
        <w:t>5</w:t>
      </w:r>
      <w:r w:rsidR="0079319A">
        <w:rPr>
          <w:rFonts w:cstheme="minorHAnsi"/>
          <w:b/>
          <w:bCs/>
          <w:sz w:val="24"/>
          <w:szCs w:val="24"/>
        </w:rPr>
        <w:t>3</w:t>
      </w:r>
      <w:r w:rsidRPr="00D36612" w:rsidR="00840756">
        <w:rPr>
          <w:rFonts w:cstheme="minorHAnsi"/>
          <w:b/>
          <w:bCs/>
          <w:sz w:val="24"/>
          <w:szCs w:val="24"/>
        </w:rPr>
        <w:t>/2022</w:t>
      </w:r>
      <w:r w:rsidRPr="00D36612">
        <w:rPr>
          <w:rFonts w:cstheme="minorHAnsi"/>
          <w:b/>
          <w:bCs/>
          <w:sz w:val="24"/>
          <w:szCs w:val="24"/>
        </w:rPr>
        <w:t>.</w:t>
      </w:r>
    </w:p>
    <w:p w:rsidR="005101D9" w:rsidRPr="00D36612" w:rsidP="00995E87" w14:paraId="0F01B010" w14:textId="77777777">
      <w:pPr>
        <w:tabs>
          <w:tab w:val="left" w:pos="1134"/>
        </w:tabs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</w:p>
    <w:p w:rsidR="00EC6150" w:rsidRPr="00DF2C1A" w:rsidP="00E503EA" w14:paraId="1306D454" w14:textId="7777777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C65153" w:rsidRPr="00DF2C1A" w:rsidP="00E503EA" w14:paraId="70D58AF3" w14:textId="3A4D960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DF2C1A">
        <w:rPr>
          <w:rFonts w:asciiTheme="minorHAnsi" w:hAnsiTheme="minorHAnsi" w:cstheme="minorHAnsi"/>
          <w:b/>
          <w:i/>
          <w:color w:val="auto"/>
        </w:rPr>
        <w:t>À</w:t>
      </w:r>
      <w:r w:rsidRPr="00DF2C1A" w:rsidR="00106ADB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DF2C1A">
        <w:rPr>
          <w:rFonts w:asciiTheme="minorHAnsi" w:hAnsiTheme="minorHAnsi" w:cstheme="minorHAnsi"/>
          <w:b/>
          <w:i/>
          <w:color w:val="auto"/>
        </w:rPr>
        <w:t>Comissão de Justiça e Redação</w:t>
      </w:r>
      <w:r w:rsidRPr="00DF2C1A" w:rsidR="00973E66">
        <w:rPr>
          <w:rFonts w:asciiTheme="minorHAnsi" w:hAnsiTheme="minorHAnsi" w:cstheme="minorHAnsi"/>
          <w:b/>
          <w:i/>
          <w:color w:val="auto"/>
        </w:rPr>
        <w:t>,</w:t>
      </w:r>
      <w:bookmarkStart w:id="0" w:name="_GoBack"/>
      <w:bookmarkEnd w:id="0"/>
    </w:p>
    <w:p w:rsidR="0058062A" w:rsidRPr="00DF2C1A" w:rsidP="00053466" w14:paraId="4B40703B" w14:textId="4D81676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DF2C1A">
        <w:rPr>
          <w:rFonts w:asciiTheme="minorHAnsi" w:hAnsiTheme="minorHAnsi" w:cstheme="minorHAnsi"/>
          <w:b/>
          <w:i/>
          <w:color w:val="auto"/>
        </w:rPr>
        <w:t>Exmo. Vereador Sidmar Rodrigo Toloi</w:t>
      </w:r>
      <w:r w:rsidRPr="00DF2C1A" w:rsidR="00973E66">
        <w:rPr>
          <w:rFonts w:asciiTheme="minorHAnsi" w:hAnsiTheme="minorHAnsi" w:cstheme="minorHAnsi"/>
          <w:b/>
          <w:i/>
          <w:color w:val="auto"/>
        </w:rPr>
        <w:t>.</w:t>
      </w:r>
    </w:p>
    <w:p w:rsidR="00EC6150" w:rsidRPr="00DF2C1A" w:rsidP="00053466" w14:paraId="5BC27350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623AD7" w:rsidRPr="00DF2C1A" w:rsidP="003C2F5F" w14:paraId="4ABBC958" w14:textId="7A7A9E88">
      <w:pPr>
        <w:pStyle w:val="Default"/>
        <w:tabs>
          <w:tab w:val="left" w:pos="2055"/>
        </w:tabs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DF2C1A">
        <w:rPr>
          <w:rFonts w:asciiTheme="minorHAnsi" w:hAnsiTheme="minorHAnsi" w:cstheme="minorHAnsi"/>
          <w:b/>
          <w:i/>
          <w:color w:val="auto"/>
        </w:rPr>
        <w:tab/>
      </w:r>
    </w:p>
    <w:p w:rsidR="008D545A" w:rsidRPr="0079319A" w:rsidP="0079319A" w14:paraId="6279EE1B" w14:textId="3EFDECB0">
      <w:pPr>
        <w:spacing w:after="240" w:line="360" w:lineRule="auto"/>
        <w:ind w:firstLine="1701"/>
        <w:jc w:val="both"/>
        <w:rPr>
          <w:rFonts w:eastAsia="Times New Roman" w:cstheme="minorHAnsi"/>
          <w:i/>
          <w:sz w:val="24"/>
          <w:szCs w:val="24"/>
          <w:lang w:eastAsia="pt-BR"/>
        </w:rPr>
      </w:pPr>
      <w:r w:rsidRPr="00DF2C1A">
        <w:rPr>
          <w:rFonts w:eastAsia="Times New Roman" w:cstheme="minorHAnsi"/>
          <w:sz w:val="24"/>
          <w:szCs w:val="24"/>
          <w:lang w:eastAsia="pt-BR"/>
        </w:rPr>
        <w:t xml:space="preserve">Trata-se de parecer jurídico </w:t>
      </w:r>
      <w:r w:rsidRPr="00DF2C1A" w:rsidR="0029742D">
        <w:rPr>
          <w:rFonts w:eastAsia="Times New Roman" w:cstheme="minorHAnsi"/>
          <w:sz w:val="24"/>
          <w:szCs w:val="24"/>
          <w:lang w:eastAsia="pt-BR"/>
        </w:rPr>
        <w:t>relativo ao projeto em epígrafe</w:t>
      </w:r>
      <w:r w:rsidRPr="00DF2C1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F2C1A" w:rsidR="00E503EA">
        <w:rPr>
          <w:rFonts w:eastAsia="Times New Roman" w:cstheme="minorHAnsi"/>
          <w:sz w:val="24"/>
          <w:szCs w:val="24"/>
          <w:lang w:eastAsia="pt-BR"/>
        </w:rPr>
        <w:t xml:space="preserve">que </w:t>
      </w:r>
      <w:r w:rsidRPr="0079319A">
        <w:rPr>
          <w:rFonts w:eastAsia="Times New Roman" w:cstheme="minorHAnsi"/>
          <w:i/>
          <w:sz w:val="24"/>
          <w:szCs w:val="24"/>
          <w:lang w:eastAsia="pt-BR"/>
        </w:rPr>
        <w:t>“</w:t>
      </w:r>
      <w:r w:rsidRPr="0079319A" w:rsidR="0079319A">
        <w:rPr>
          <w:rFonts w:eastAsia="Times New Roman" w:cstheme="minorHAnsi"/>
          <w:i/>
          <w:sz w:val="24"/>
          <w:szCs w:val="24"/>
          <w:lang w:eastAsia="pt-BR"/>
        </w:rPr>
        <w:t>Institui a Academia de Formação e Aperfeiçoamento Profissional da Guarda Civil Municipal de Valinhos</w:t>
      </w:r>
      <w:r w:rsidRPr="0079319A">
        <w:rPr>
          <w:rFonts w:eastAsia="Times New Roman" w:cstheme="minorHAnsi"/>
          <w:i/>
          <w:sz w:val="24"/>
          <w:szCs w:val="24"/>
          <w:lang w:eastAsia="pt-BR"/>
        </w:rPr>
        <w:t>”.</w:t>
      </w:r>
    </w:p>
    <w:p w:rsidR="00C65153" w:rsidRPr="00DF2C1A" w:rsidP="00053466" w14:paraId="71911B29" w14:textId="13E0745D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i/>
          <w:sz w:val="24"/>
          <w:szCs w:val="24"/>
        </w:rPr>
        <w:t>Ab initio</w:t>
      </w:r>
      <w:r w:rsidRPr="00DF2C1A">
        <w:rPr>
          <w:rFonts w:cstheme="minorHAnsi"/>
          <w:sz w:val="24"/>
          <w:szCs w:val="24"/>
        </w:rPr>
        <w:t>, cumpre destacar a competência regimental</w:t>
      </w:r>
      <w:r w:rsidRPr="00DF2C1A" w:rsidR="00973E66">
        <w:rPr>
          <w:rFonts w:cstheme="minorHAnsi"/>
          <w:sz w:val="24"/>
          <w:szCs w:val="24"/>
        </w:rPr>
        <w:t xml:space="preserve"> da </w:t>
      </w:r>
      <w:r w:rsidRPr="00DF2C1A">
        <w:rPr>
          <w:rFonts w:cstheme="minorHAnsi"/>
          <w:sz w:val="24"/>
          <w:szCs w:val="24"/>
        </w:rPr>
        <w:t>Comissão de Justiça e Redação</w:t>
      </w:r>
      <w:r w:rsidRPr="00DF2C1A" w:rsidR="00973E66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  <w:sz w:val="24"/>
          <w:szCs w:val="24"/>
        </w:rPr>
        <w:t>estabelecida no artigo 38.</w:t>
      </w:r>
      <w:r>
        <w:rPr>
          <w:rStyle w:val="FootnoteReference"/>
          <w:rFonts w:cstheme="minorHAnsi"/>
          <w:sz w:val="24"/>
          <w:szCs w:val="24"/>
        </w:rPr>
        <w:footnoteReference w:id="2"/>
      </w:r>
    </w:p>
    <w:p w:rsidR="00C65153" w:rsidRPr="00DF2C1A" w:rsidP="00055A36" w14:paraId="3996D272" w14:textId="674436C6">
      <w:pPr>
        <w:spacing w:after="120" w:line="360" w:lineRule="auto"/>
        <w:ind w:firstLine="1701"/>
        <w:jc w:val="both"/>
        <w:rPr>
          <w:rFonts w:cstheme="minorHAnsi"/>
        </w:rPr>
      </w:pPr>
      <w:r w:rsidRPr="00DF2C1A">
        <w:rPr>
          <w:rFonts w:cstheme="minorHAnsi"/>
          <w:sz w:val="24"/>
          <w:szCs w:val="24"/>
        </w:rPr>
        <w:t>Outrossim</w:t>
      </w:r>
      <w:r w:rsidRPr="00DF2C1A">
        <w:rPr>
          <w:rFonts w:cstheme="minorHAnsi"/>
          <w:sz w:val="24"/>
          <w:szCs w:val="24"/>
        </w:rPr>
        <w:t>, ressalta-se que a opinião jurídica exarada nes</w:t>
      </w:r>
      <w:r w:rsidRPr="00DF2C1A" w:rsidR="00B20851">
        <w:rPr>
          <w:rFonts w:cstheme="minorHAnsi"/>
          <w:sz w:val="24"/>
          <w:szCs w:val="24"/>
        </w:rPr>
        <w:t>s</w:t>
      </w:r>
      <w:r w:rsidRPr="00DF2C1A">
        <w:rPr>
          <w:rFonts w:cstheme="minorHAnsi"/>
          <w:sz w:val="24"/>
          <w:szCs w:val="24"/>
        </w:rPr>
        <w:t>e parecer não tem força vinculante, sendo meramente opinativo não fundamentando decisão proferida pelas Comissões e/ou nobres vereadores.</w:t>
      </w:r>
      <w:r w:rsidR="00055A36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</w:rPr>
        <w:t xml:space="preserve">Nesse sentido é o entendimento do Supremo Tribunal Federal: </w:t>
      </w:r>
    </w:p>
    <w:p w:rsidR="00C65153" w:rsidRPr="00DF2C1A" w:rsidP="00116058" w14:paraId="6A14452A" w14:textId="77777777">
      <w:pPr>
        <w:pStyle w:val="Default"/>
        <w:spacing w:after="24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C1A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DF2C1A">
        <w:rPr>
          <w:rFonts w:asciiTheme="minorHAnsi" w:hAnsiTheme="minorHAnsi" w:cstheme="minorHAnsi"/>
          <w:i/>
          <w:sz w:val="22"/>
          <w:szCs w:val="22"/>
        </w:rPr>
        <w:t>ex</w:t>
      </w:r>
      <w:r w:rsidRPr="00DF2C1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2C1A">
        <w:rPr>
          <w:rFonts w:asciiTheme="minorHAnsi" w:hAnsiTheme="minorHAnsi" w:cstheme="minorHAnsi"/>
          <w:i/>
          <w:sz w:val="22"/>
          <w:szCs w:val="22"/>
        </w:rPr>
        <w:t>oficio</w:t>
      </w:r>
      <w:r w:rsidRPr="00DF2C1A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</w:t>
      </w:r>
      <w:r w:rsidRPr="00DF2C1A">
        <w:rPr>
          <w:rFonts w:asciiTheme="minorHAnsi" w:hAnsiTheme="minorHAnsi" w:cstheme="minorHAnsi"/>
          <w:i/>
          <w:sz w:val="22"/>
          <w:szCs w:val="22"/>
        </w:rPr>
        <w:t xml:space="preserve">parecer, ou seja, ato opinativo que poderia ser, ou não, considerado pelo administrador.” (Mandado de Segurança n° 24.584-1 - Distrito Federal - Relator: Min. Marco Aurélio de Mello – STF.) </w:t>
      </w:r>
    </w:p>
    <w:p w:rsidR="00623AD7" w:rsidP="00AA19F5" w14:paraId="26AE4FB9" w14:textId="2091AD56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DF2C1A">
        <w:rPr>
          <w:rFonts w:asciiTheme="minorHAnsi" w:hAnsiTheme="minorHAnsi" w:cstheme="minorHAnsi"/>
          <w:color w:val="auto"/>
        </w:rPr>
        <w:t>Considerando-se o</w:t>
      </w:r>
      <w:r w:rsidRPr="00DF2C1A" w:rsidR="00A32BE6">
        <w:rPr>
          <w:rFonts w:asciiTheme="minorHAnsi" w:hAnsiTheme="minorHAnsi" w:cstheme="minorHAnsi"/>
          <w:color w:val="auto"/>
        </w:rPr>
        <w:t xml:space="preserve"> aspecto constitucional, legal e</w:t>
      </w:r>
      <w:r w:rsidRPr="00DF2C1A">
        <w:rPr>
          <w:rFonts w:asciiTheme="minorHAnsi" w:hAnsiTheme="minorHAnsi" w:cstheme="minorHAnsi"/>
          <w:color w:val="auto"/>
        </w:rPr>
        <w:t xml:space="preserve"> jurídico, passa-se </w:t>
      </w:r>
      <w:r w:rsidRPr="00DF2C1A" w:rsidR="002D1F88">
        <w:rPr>
          <w:rFonts w:asciiTheme="minorHAnsi" w:hAnsiTheme="minorHAnsi" w:cstheme="minorHAnsi"/>
          <w:color w:val="auto"/>
        </w:rPr>
        <w:t>a</w:t>
      </w:r>
      <w:r w:rsidRPr="00DF2C1A">
        <w:rPr>
          <w:rFonts w:asciiTheme="minorHAnsi" w:hAnsiTheme="minorHAnsi" w:cstheme="minorHAnsi"/>
          <w:color w:val="auto"/>
        </w:rPr>
        <w:t xml:space="preserve"> </w:t>
      </w:r>
      <w:r w:rsidRPr="00DF2C1A">
        <w:rPr>
          <w:rFonts w:asciiTheme="minorHAnsi" w:hAnsiTheme="minorHAnsi" w:cstheme="minorHAnsi"/>
          <w:b/>
          <w:color w:val="auto"/>
        </w:rPr>
        <w:t>análise técnica</w:t>
      </w:r>
      <w:r w:rsidRPr="00DF2C1A">
        <w:rPr>
          <w:rFonts w:asciiTheme="minorHAnsi" w:hAnsiTheme="minorHAnsi" w:cstheme="minorHAnsi"/>
          <w:color w:val="auto"/>
        </w:rPr>
        <w:t xml:space="preserve"> do projeto. </w:t>
      </w:r>
    </w:p>
    <w:p w:rsidR="00D36612" w:rsidRPr="00234202" w:rsidP="00D36612" w14:paraId="04ED68B2" w14:textId="77777777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Preliminarmente, quanto ao </w:t>
      </w:r>
      <w:r w:rsidRPr="00234202">
        <w:rPr>
          <w:rFonts w:asciiTheme="minorHAnsi" w:hAnsiTheme="minorHAnsi" w:cstheme="minorHAnsi"/>
          <w:b/>
          <w:u w:val="single"/>
        </w:rPr>
        <w:t>pedido de urgência</w:t>
      </w:r>
      <w:r>
        <w:rPr>
          <w:rFonts w:asciiTheme="minorHAnsi" w:hAnsiTheme="minorHAnsi" w:cstheme="minorHAnsi"/>
        </w:rPr>
        <w:t xml:space="preserve"> o Regimento Interno dispõe:</w:t>
      </w:r>
    </w:p>
    <w:p w:rsidR="00D36612" w:rsidP="00D36612" w14:paraId="22D62D29" w14:textId="77777777">
      <w:pPr>
        <w:autoSpaceDE w:val="0"/>
        <w:autoSpaceDN w:val="0"/>
        <w:adjustRightInd w:val="0"/>
        <w:spacing w:after="0"/>
        <w:ind w:left="2268" w:hanging="1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Art. 115. O Prefeito poderá solicitar regime de urgência para projeto de </w:t>
      </w:r>
      <w:r>
        <w:rPr>
          <w:rFonts w:eastAsia="Calibri" w:cstheme="minorHAnsi"/>
          <w:i/>
        </w:rPr>
        <w:t>sua iniciativa considerado de relevante interesse público, devendo a Câmara</w:t>
      </w:r>
      <w:r>
        <w:rPr>
          <w:rFonts w:eastAsia="Calibri" w:cstheme="minorHAnsi"/>
          <w:i/>
        </w:rPr>
        <w:t xml:space="preserve"> apreciá-lo dentro do prazo de trinta dias.</w:t>
      </w:r>
    </w:p>
    <w:p w:rsidR="00D36612" w:rsidP="00D36612" w14:paraId="0D8F5617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i/>
        </w:rPr>
        <w:t xml:space="preserve">§ </w:t>
      </w:r>
      <w:r>
        <w:rPr>
          <w:rFonts w:eastAsia="Calibri" w:cstheme="minorHAnsi"/>
          <w:i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D36612" w:rsidP="00D36612" w14:paraId="4EE65BD0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§ 2º Por exceção, não ficará sobrestado o exame do veto cujo prazo de deliberação tenha se esgotado.  </w:t>
      </w:r>
    </w:p>
    <w:p w:rsidR="00D36612" w:rsidP="00D36612" w14:paraId="765D21E3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§ 3º O pedido de urgência será apreciado pela Comissão de Justiça e Redação e quando negado será submetido à votação do Plenário.  </w:t>
      </w:r>
    </w:p>
    <w:p w:rsidR="00D36612" w:rsidP="00D36612" w14:paraId="6DE9EDCF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§ 4º A Mesa poderá fixar prazo para apresentação de emendas tanto em primeira como em segunda discussão. </w:t>
      </w:r>
    </w:p>
    <w:p w:rsidR="00D36612" w:rsidP="00D36612" w14:paraId="42551137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D36612" w:rsidP="00D36612" w14:paraId="54823DED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>§ 6º Aos projetos de Codificação e Estatuto, artigos 121 e 122, não se aplicam o disposto no caput do artigo.</w:t>
      </w:r>
    </w:p>
    <w:p w:rsidR="00D36612" w:rsidP="00D36612" w14:paraId="238E89DC" w14:textId="77777777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cstheme="minorHAnsi"/>
          <w:i/>
          <w:sz w:val="12"/>
          <w:szCs w:val="12"/>
        </w:rPr>
      </w:pPr>
    </w:p>
    <w:p w:rsidR="00D36612" w:rsidP="00D36612" w14:paraId="2E4B91D1" w14:textId="77777777">
      <w:pPr>
        <w:pStyle w:val="Default"/>
        <w:spacing w:after="300" w:line="360" w:lineRule="auto"/>
        <w:ind w:firstLine="1701"/>
        <w:jc w:val="both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A21575" w:rsidRPr="00DF2C1A" w:rsidP="00053466" w14:paraId="08354287" w14:textId="492CFA3D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 w:rsidRPr="00DF2C1A">
        <w:rPr>
          <w:rFonts w:asciiTheme="minorHAnsi" w:hAnsiTheme="minorHAnsi" w:cstheme="minorHAnsi"/>
          <w:color w:val="auto"/>
        </w:rPr>
        <w:t xml:space="preserve">A proposta em exame, no que tange à </w:t>
      </w:r>
      <w:r w:rsidRPr="00AD2EF4" w:rsidR="00AD2EF4">
        <w:rPr>
          <w:rFonts w:asciiTheme="minorHAnsi" w:hAnsiTheme="minorHAnsi" w:cstheme="minorHAnsi"/>
          <w:b/>
          <w:color w:val="auto"/>
        </w:rPr>
        <w:t>competência municipal</w:t>
      </w:r>
      <w:r w:rsidRPr="00AD2EF4">
        <w:rPr>
          <w:rFonts w:asciiTheme="minorHAnsi" w:hAnsiTheme="minorHAnsi" w:cstheme="minorHAnsi"/>
          <w:b/>
          <w:color w:val="auto"/>
        </w:rPr>
        <w:t>,</w:t>
      </w:r>
      <w:r w:rsidRPr="00DF2C1A">
        <w:rPr>
          <w:rFonts w:asciiTheme="minorHAnsi" w:hAnsiTheme="minorHAnsi" w:cstheme="minorHAnsi"/>
          <w:color w:val="auto"/>
        </w:rPr>
        <w:t xml:space="preserve"> afigura-se revestida de constitucionalidade, pois por força da Constituição </w:t>
      </w:r>
      <w:r w:rsidRPr="00DF2C1A" w:rsidR="006B1DD9">
        <w:rPr>
          <w:rFonts w:asciiTheme="minorHAnsi" w:hAnsiTheme="minorHAnsi" w:cstheme="minorHAnsi"/>
          <w:color w:val="auto"/>
        </w:rPr>
        <w:t xml:space="preserve">Federal </w:t>
      </w:r>
      <w:r w:rsidRPr="00DF2C1A">
        <w:rPr>
          <w:rFonts w:asciiTheme="minorHAnsi" w:hAnsiTheme="minorHAnsi" w:cstheme="minorHAnsi"/>
          <w:color w:val="auto"/>
        </w:rPr>
        <w:t xml:space="preserve">os </w:t>
      </w:r>
      <w:r w:rsidRPr="00DF2C1A">
        <w:rPr>
          <w:rFonts w:asciiTheme="minorHAnsi" w:hAnsiTheme="minorHAnsi" w:cstheme="minorHAnsi"/>
          <w:color w:val="auto"/>
        </w:rPr>
        <w:t>Municípios foram dotados de autonomia legislativa, que vem consubstanciada na capacidade de legislar sobre assuntos de inter</w:t>
      </w:r>
      <w:r w:rsidR="008F1AFA">
        <w:rPr>
          <w:rFonts w:asciiTheme="minorHAnsi" w:hAnsiTheme="minorHAnsi" w:cstheme="minorHAnsi"/>
          <w:color w:val="auto"/>
        </w:rPr>
        <w:t xml:space="preserve">esse local </w:t>
      </w:r>
      <w:r w:rsidRPr="00DF2C1A" w:rsidR="000A2B7F">
        <w:rPr>
          <w:rFonts w:asciiTheme="minorHAnsi" w:hAnsiTheme="minorHAnsi" w:cstheme="minorHAnsi"/>
          <w:color w:val="auto"/>
        </w:rPr>
        <w:t>(art. 30, I</w:t>
      </w:r>
      <w:r w:rsidRPr="00DF2C1A">
        <w:rPr>
          <w:rFonts w:asciiTheme="minorHAnsi" w:hAnsiTheme="minorHAnsi" w:cstheme="minorHAnsi"/>
          <w:color w:val="auto"/>
        </w:rPr>
        <w:t xml:space="preserve">, da CRFB), </w:t>
      </w:r>
      <w:r w:rsidRPr="00DF2C1A">
        <w:rPr>
          <w:rFonts w:asciiTheme="minorHAnsi" w:hAnsiTheme="minorHAnsi" w:cstheme="minorHAnsi"/>
          <w:i/>
          <w:color w:val="auto"/>
        </w:rPr>
        <w:t>in verbis:</w:t>
      </w:r>
    </w:p>
    <w:p w:rsidR="00A21575" w:rsidRPr="00DF2C1A" w:rsidP="00D36612" w14:paraId="7E45F21B" w14:textId="54F04B75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0" w:line="300" w:lineRule="auto"/>
        <w:ind w:left="2268"/>
        <w:jc w:val="both"/>
        <w:rPr>
          <w:rFonts w:eastAsia="Calibri" w:cstheme="minorHAnsi"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>Art. 30. Compete aos Municípios:</w:t>
      </w:r>
    </w:p>
    <w:p w:rsidR="00EC6150" w:rsidRPr="00DF2C1A" w:rsidP="00D36612" w14:paraId="47CAEBE7" w14:textId="42F12378">
      <w:pPr>
        <w:pStyle w:val="ListParagraph"/>
        <w:numPr>
          <w:ilvl w:val="0"/>
          <w:numId w:val="3"/>
        </w:num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0" w:line="300" w:lineRule="auto"/>
        <w:jc w:val="both"/>
        <w:rPr>
          <w:rFonts w:eastAsia="Calibri" w:cstheme="minorHAnsi"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 xml:space="preserve"> </w:t>
      </w:r>
      <w:r w:rsidRPr="00DF2C1A" w:rsidR="00A21575">
        <w:rPr>
          <w:rFonts w:eastAsia="Calibri" w:cstheme="minorHAnsi"/>
          <w:i/>
          <w:color w:val="000000"/>
        </w:rPr>
        <w:t>legislar sobre assuntos de interesse local</w:t>
      </w:r>
    </w:p>
    <w:p w:rsidR="00623AD7" w:rsidP="00D36612" w14:paraId="4ED24074" w14:textId="1ECE687E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0" w:line="300" w:lineRule="auto"/>
        <w:ind w:left="2268"/>
        <w:jc w:val="both"/>
        <w:rPr>
          <w:rFonts w:cstheme="minorHAnsi"/>
        </w:rPr>
      </w:pPr>
      <w:r w:rsidRPr="00DF2C1A">
        <w:rPr>
          <w:rFonts w:eastAsia="Calibri" w:cstheme="minorHAnsi"/>
          <w:i/>
          <w:color w:val="000000"/>
        </w:rPr>
        <w:t>(...)</w:t>
      </w:r>
      <w:r w:rsidRPr="00DF2C1A">
        <w:rPr>
          <w:rFonts w:cstheme="minorHAnsi"/>
        </w:rPr>
        <w:t xml:space="preserve"> </w:t>
      </w:r>
    </w:p>
    <w:p w:rsidR="00623AD7" w:rsidRPr="00DF2C1A" w:rsidP="00622D40" w14:paraId="72FF87E4" w14:textId="77777777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DF2C1A">
        <w:rPr>
          <w:rFonts w:eastAsia="Times New Roman" w:cstheme="minorHAnsi"/>
          <w:sz w:val="24"/>
          <w:szCs w:val="24"/>
          <w:lang w:eastAsia="pt-BR"/>
        </w:rPr>
        <w:t>Nessa linha, a Lei Orgânica do Município de Valinhos estabelece:</w:t>
      </w:r>
    </w:p>
    <w:p w:rsidR="00623AD7" w:rsidRPr="00DF2C1A" w:rsidP="00EA669D" w14:paraId="500D294B" w14:textId="77777777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 xml:space="preserve">Art. 5º Compete ao Município, no exercício de sua autonomia, </w:t>
      </w:r>
      <w:r w:rsidRPr="00DF2C1A">
        <w:rPr>
          <w:rFonts w:cstheme="minorHAnsi"/>
          <w:i/>
          <w:u w:val="single"/>
        </w:rPr>
        <w:t>legislar sobre tudo quanto respeite ao interesse local,</w:t>
      </w:r>
      <w:r w:rsidRPr="00DF2C1A">
        <w:rPr>
          <w:rFonts w:cstheme="minorHAnsi"/>
          <w:i/>
        </w:rPr>
        <w:t xml:space="preserve"> tendo como objetivo o pleno desenvolvimento de suas funções sociais e garantir o bem-estar de seus habitantes, cabendo-lhe privativamente, entre outras, as seguintes atribuições:</w:t>
      </w:r>
    </w:p>
    <w:p w:rsidR="00623AD7" w:rsidRPr="00DF2C1A" w:rsidP="00EA669D" w14:paraId="23F5F8A4" w14:textId="1C57C6CF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(...)</w:t>
      </w:r>
    </w:p>
    <w:p w:rsidR="00A84A80" w:rsidRPr="00DF2C1A" w:rsidP="00EA669D" w14:paraId="5A3C8E21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623AD7" w:rsidRPr="00DF2C1A" w:rsidP="00EA669D" w14:paraId="2E506F9D" w14:textId="4F87796E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“</w:t>
      </w:r>
      <w:r w:rsidRPr="00DF2C1A">
        <w:rPr>
          <w:rFonts w:cstheme="minorHAnsi"/>
          <w:i/>
        </w:rPr>
        <w:t>Art.</w:t>
      </w:r>
      <w:r w:rsidRPr="00DF2C1A">
        <w:rPr>
          <w:rFonts w:cstheme="minorHAnsi"/>
          <w:i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A84A80" w:rsidRPr="00DF2C1A" w:rsidP="00EA669D" w14:paraId="1501755F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623AD7" w:rsidRPr="00DF2C1A" w:rsidP="00EA669D" w14:paraId="6D57EEB3" w14:textId="03743BEC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I - legislar sobre assuntos de interesse local;</w:t>
      </w:r>
      <w:r w:rsidRPr="00DF2C1A" w:rsidR="006E4468">
        <w:rPr>
          <w:rFonts w:cstheme="minorHAnsi"/>
          <w:i/>
        </w:rPr>
        <w:t xml:space="preserve"> </w:t>
      </w:r>
      <w:r w:rsidRPr="00DF2C1A" w:rsidR="006E4468">
        <w:rPr>
          <w:rFonts w:cstheme="minorHAnsi"/>
          <w:i/>
        </w:rPr>
        <w:t>“</w:t>
      </w:r>
    </w:p>
    <w:p w:rsidR="00DF2C1A" w:rsidRPr="00DF2C1A" w:rsidP="00EA669D" w14:paraId="2A6D4166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995E87" w:rsidRPr="00DF2C1A" w:rsidP="00995E87" w14:paraId="616D43AF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  <w:sz w:val="24"/>
          <w:szCs w:val="24"/>
        </w:rPr>
        <w:tab/>
      </w:r>
      <w:r w:rsidRPr="00DF2C1A">
        <w:rPr>
          <w:rFonts w:cstheme="minorHAnsi"/>
          <w:sz w:val="24"/>
          <w:szCs w:val="24"/>
        </w:rPr>
        <w:tab/>
        <w:t xml:space="preserve">   </w:t>
      </w:r>
      <w:r w:rsidRPr="00DF2C1A">
        <w:rPr>
          <w:rFonts w:cstheme="minorHAnsi"/>
          <w:sz w:val="24"/>
          <w:szCs w:val="24"/>
        </w:rPr>
        <w:t>Acerca do conceito de interesse local o saudoso professor Hely Lopes Meirelles leciona:</w:t>
      </w:r>
    </w:p>
    <w:p w:rsidR="00995E87" w:rsidRPr="00DF2C1A" w:rsidP="002C4D6D" w14:paraId="37CA77C0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b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 xml:space="preserve">"Interesse local não é interesse exclusivo do Município; não é interesse privativo da localidade; não é interesse único dos municípios. Se se exigisse essa exclusividade, </w:t>
      </w:r>
      <w:r w:rsidRPr="00DF2C1A">
        <w:rPr>
          <w:rFonts w:eastAsia="Calibri" w:cstheme="minorHAnsi"/>
          <w:i/>
          <w:color w:val="000000"/>
        </w:rPr>
        <w:t xml:space="preserve">essa </w:t>
      </w:r>
      <w:r w:rsidRPr="00DF2C1A">
        <w:rPr>
          <w:rFonts w:eastAsia="Calibri" w:cstheme="minorHAnsi"/>
          <w:i/>
          <w:color w:val="000000"/>
        </w:rPr>
        <w:t>privatividade</w:t>
      </w:r>
      <w:r w:rsidRPr="00DF2C1A">
        <w:rPr>
          <w:rFonts w:eastAsia="Calibri" w:cstheme="minorHAnsi"/>
          <w:i/>
          <w:color w:val="000000"/>
        </w:rPr>
        <w:t>, essa unicidade, bem reduzido</w:t>
      </w:r>
      <w:r w:rsidRPr="00DF2C1A">
        <w:rPr>
          <w:rFonts w:eastAsia="Calibri" w:cstheme="minorHAnsi"/>
          <w:i/>
          <w:color w:val="000000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DF2C1A">
        <w:rPr>
          <w:rFonts w:eastAsia="Calibri" w:cstheme="minorHAnsi"/>
          <w:b/>
          <w:i/>
          <w:color w:val="000000"/>
        </w:rPr>
        <w:t xml:space="preserve">O que define e caracteriza o 'interesse local', inscrito como dogma constitucional, é a </w:t>
      </w:r>
      <w:r w:rsidRPr="00DF2C1A">
        <w:rPr>
          <w:rFonts w:eastAsia="Calibri" w:cstheme="minorHAnsi"/>
          <w:b/>
          <w:i/>
          <w:color w:val="000000"/>
        </w:rPr>
        <w:t>predominância do interesse do Município sobre o do Estado ou da União". (</w:t>
      </w:r>
      <w:r w:rsidRPr="00DF2C1A">
        <w:rPr>
          <w:rFonts w:eastAsia="Calibri" w:cstheme="minorHAnsi"/>
          <w:b/>
          <w:i/>
          <w:color w:val="000000"/>
        </w:rPr>
        <w:t>gn</w:t>
      </w:r>
      <w:r w:rsidRPr="00DF2C1A">
        <w:rPr>
          <w:rFonts w:eastAsia="Calibri" w:cstheme="minorHAnsi"/>
          <w:b/>
          <w:i/>
          <w:color w:val="000000"/>
        </w:rPr>
        <w:t>)</w:t>
      </w:r>
    </w:p>
    <w:p w:rsidR="00995E87" w:rsidRPr="00DF2C1A" w:rsidP="002C4D6D" w14:paraId="6D60DF28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 xml:space="preserve">(in Direito Municipal Brasileiro, 6ª ed., atualizada por Izabel Camargo Lopes Monteiro e Yara Darcy Police Monteiro, 1993, Malheiros, p. </w:t>
      </w:r>
      <w:r w:rsidRPr="00DF2C1A">
        <w:rPr>
          <w:rFonts w:eastAsia="Calibri" w:cstheme="minorHAnsi"/>
          <w:i/>
          <w:color w:val="000000"/>
        </w:rPr>
        <w:t>98)</w:t>
      </w:r>
    </w:p>
    <w:p w:rsidR="00057AD0" w:rsidP="00057AD0" w14:paraId="67461487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  <w:sz w:val="24"/>
          <w:szCs w:val="24"/>
        </w:rPr>
        <w:tab/>
      </w:r>
      <w:r w:rsidRPr="00DF2C1A">
        <w:rPr>
          <w:rFonts w:cstheme="minorHAnsi"/>
          <w:sz w:val="24"/>
          <w:szCs w:val="24"/>
        </w:rPr>
        <w:tab/>
      </w:r>
    </w:p>
    <w:p w:rsidR="003B55E5" w:rsidP="003B55E5" w14:paraId="3E39C0E2" w14:textId="0B5D513B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Lei Orgânica estabelece que a matéria deve ser submetida à apreciação da Câmara:</w:t>
      </w:r>
    </w:p>
    <w:p w:rsidR="003B55E5" w:rsidRPr="003B55E5" w:rsidP="008B6D80" w14:paraId="36488C4C" w14:textId="213C36CC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5E5">
        <w:rPr>
          <w:rFonts w:asciiTheme="minorHAnsi" w:hAnsiTheme="minorHAnsi" w:cstheme="minorHAnsi"/>
          <w:i/>
          <w:sz w:val="22"/>
          <w:szCs w:val="22"/>
        </w:rPr>
        <w:t>Art.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3B55E5" w:rsidRPr="003B55E5" w:rsidP="008B6D80" w14:paraId="4F7FF05F" w14:textId="69567EBA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5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3B55E5" w:rsidRPr="0092151D" w:rsidP="008B6D80" w14:paraId="1601FA76" w14:textId="58DBB921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151D">
        <w:rPr>
          <w:rFonts w:asciiTheme="minorHAnsi" w:hAnsiTheme="minorHAnsi" w:cstheme="minorHAnsi"/>
          <w:i/>
          <w:sz w:val="22"/>
          <w:szCs w:val="22"/>
        </w:rPr>
        <w:t xml:space="preserve">X - autorizar a criação, transformação e extinção de cargos, empregos e funções na administração direta, autárquica e </w:t>
      </w:r>
      <w:r w:rsidRPr="0092151D">
        <w:rPr>
          <w:rFonts w:asciiTheme="minorHAnsi" w:hAnsiTheme="minorHAnsi" w:cstheme="minorHAnsi"/>
          <w:i/>
          <w:sz w:val="22"/>
          <w:szCs w:val="22"/>
        </w:rPr>
        <w:t>fundações públicas, assim como a fixação dos respectivos vencimentos, observados</w:t>
      </w:r>
      <w:r w:rsidRPr="0092151D">
        <w:rPr>
          <w:rFonts w:asciiTheme="minorHAnsi" w:hAnsiTheme="minorHAnsi" w:cstheme="minorHAnsi"/>
          <w:i/>
          <w:sz w:val="22"/>
          <w:szCs w:val="22"/>
        </w:rPr>
        <w:t xml:space="preserve"> os parâmetros da lei de diretrizes orçamentárias;</w:t>
      </w:r>
    </w:p>
    <w:p w:rsidR="00000DD6" w:rsidRPr="003B55E5" w:rsidP="008B6D80" w14:paraId="7FC7E0DF" w14:textId="6A77AB4D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00DD6">
        <w:rPr>
          <w:rFonts w:asciiTheme="minorHAnsi" w:hAnsiTheme="minorHAnsi" w:cstheme="minorHAnsi"/>
          <w:i/>
          <w:sz w:val="22"/>
          <w:szCs w:val="22"/>
        </w:rPr>
        <w:t>XI - autorizar a criação, estruturação e atribuições das Secretarias e órgãos da Administração</w:t>
      </w:r>
      <w:r>
        <w:rPr>
          <w:rFonts w:asciiTheme="minorHAnsi" w:hAnsiTheme="minorHAnsi" w:cstheme="minorHAnsi"/>
          <w:i/>
          <w:sz w:val="22"/>
          <w:szCs w:val="22"/>
        </w:rPr>
        <w:t>;</w:t>
      </w:r>
    </w:p>
    <w:p w:rsidR="003B55E5" w:rsidRPr="003B55E5" w:rsidP="008B6D80" w14:paraId="15181B4B" w14:textId="16BC43C1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5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8B6D80" w:rsidP="003B55E5" w14:paraId="44F5914F" w14:textId="05101B53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Por seu turno, a </w:t>
      </w:r>
      <w:r w:rsidRPr="008B6D80">
        <w:rPr>
          <w:rFonts w:asciiTheme="minorHAnsi" w:hAnsiTheme="minorHAnsi" w:cstheme="minorHAnsi"/>
        </w:rPr>
        <w:t xml:space="preserve">Lei Federal n° 13.022, de </w:t>
      </w:r>
      <w:r w:rsidRPr="008B6D80">
        <w:rPr>
          <w:rFonts w:asciiTheme="minorHAnsi" w:hAnsiTheme="minorHAnsi" w:cstheme="minorHAnsi"/>
        </w:rPr>
        <w:t>8</w:t>
      </w:r>
      <w:r w:rsidRPr="008B6D80">
        <w:rPr>
          <w:rFonts w:asciiTheme="minorHAnsi" w:hAnsiTheme="minorHAnsi" w:cstheme="minorHAnsi"/>
        </w:rPr>
        <w:t xml:space="preserve"> de agosto de 2014, que </w:t>
      </w:r>
      <w:r>
        <w:rPr>
          <w:rFonts w:asciiTheme="minorHAnsi" w:hAnsiTheme="minorHAnsi" w:cstheme="minorHAnsi"/>
        </w:rPr>
        <w:t>“</w:t>
      </w:r>
      <w:r w:rsidRPr="009F1FC7">
        <w:rPr>
          <w:rFonts w:asciiTheme="minorHAnsi" w:hAnsiTheme="minorHAnsi" w:cstheme="minorHAnsi"/>
          <w:i/>
          <w:szCs w:val="24"/>
        </w:rPr>
        <w:t>Dispõe sobre o Estatuto Geral das Guardas Municipais</w:t>
      </w:r>
      <w:r>
        <w:rPr>
          <w:rFonts w:asciiTheme="minorHAnsi" w:hAnsiTheme="minorHAnsi" w:cstheme="minorHAnsi"/>
          <w:szCs w:val="24"/>
        </w:rPr>
        <w:t>”, assim dispõe:</w:t>
      </w:r>
    </w:p>
    <w:p w:rsidR="008B6D80" w:rsidRPr="008B6D80" w:rsidP="008B6D80" w14:paraId="2208022D" w14:textId="06ABEADA">
      <w:pPr>
        <w:spacing w:after="120" w:line="240" w:lineRule="auto"/>
        <w:ind w:left="2268"/>
        <w:rPr>
          <w:rFonts w:eastAsia="Times New Roman" w:cstheme="minorHAnsi"/>
          <w:i/>
          <w:color w:val="000000"/>
          <w:lang w:eastAsia="pt-BR"/>
        </w:rPr>
      </w:pPr>
      <w:r>
        <w:rPr>
          <w:rFonts w:eastAsia="Times New Roman" w:cstheme="minorHAnsi"/>
          <w:i/>
          <w:color w:val="000000"/>
          <w:lang w:eastAsia="pt-BR"/>
        </w:rPr>
        <w:t>“</w:t>
      </w:r>
      <w:r w:rsidRPr="008B6D80">
        <w:rPr>
          <w:rFonts w:eastAsia="Times New Roman" w:cstheme="minorHAnsi"/>
          <w:i/>
          <w:color w:val="000000"/>
          <w:lang w:eastAsia="pt-BR"/>
        </w:rPr>
        <w:t>Art. 3º São princípios mínimos de atuação das guardas municipais:</w:t>
      </w:r>
    </w:p>
    <w:p w:rsidR="008B6D80" w:rsidRPr="008B6D80" w:rsidP="008B6D80" w14:paraId="2848309F" w14:textId="77777777">
      <w:pPr>
        <w:spacing w:after="120" w:line="240" w:lineRule="auto"/>
        <w:ind w:left="2268"/>
        <w:rPr>
          <w:rFonts w:eastAsia="Times New Roman" w:cstheme="minorHAnsi"/>
          <w:i/>
          <w:color w:val="000000"/>
          <w:lang w:eastAsia="pt-BR"/>
        </w:rPr>
      </w:pPr>
      <w:r w:rsidRPr="008B6D80">
        <w:rPr>
          <w:rFonts w:eastAsia="Times New Roman" w:cstheme="minorHAnsi"/>
          <w:i/>
          <w:color w:val="000000"/>
          <w:lang w:eastAsia="pt-BR"/>
        </w:rPr>
        <w:t>I - proteção dos direitos humanos fundamentais, do exercício da cidadania e das liberdades públicas;</w:t>
      </w:r>
    </w:p>
    <w:p w:rsidR="008B6D80" w:rsidRPr="008B6D80" w:rsidP="008B6D80" w14:paraId="747E070B" w14:textId="77777777">
      <w:pPr>
        <w:spacing w:after="120" w:line="240" w:lineRule="auto"/>
        <w:ind w:left="2268"/>
        <w:rPr>
          <w:rFonts w:eastAsia="Times New Roman" w:cstheme="minorHAnsi"/>
          <w:i/>
          <w:color w:val="000000"/>
          <w:lang w:eastAsia="pt-BR"/>
        </w:rPr>
      </w:pPr>
      <w:r w:rsidRPr="008B6D80">
        <w:rPr>
          <w:rFonts w:eastAsia="Times New Roman" w:cstheme="minorHAnsi"/>
          <w:i/>
          <w:color w:val="000000"/>
          <w:lang w:eastAsia="pt-BR"/>
        </w:rPr>
        <w:t>II - preservação da vida, redução do sofrimento e diminuição das perdas;</w:t>
      </w:r>
    </w:p>
    <w:p w:rsidR="008B6D80" w:rsidRPr="008B6D80" w:rsidP="008B6D80" w14:paraId="21E1358C" w14:textId="77777777">
      <w:pPr>
        <w:spacing w:after="120" w:line="240" w:lineRule="auto"/>
        <w:ind w:left="2268"/>
        <w:rPr>
          <w:rFonts w:eastAsia="Times New Roman" w:cstheme="minorHAnsi"/>
          <w:i/>
          <w:color w:val="000000"/>
          <w:lang w:eastAsia="pt-BR"/>
        </w:rPr>
      </w:pPr>
      <w:r w:rsidRPr="008B6D80">
        <w:rPr>
          <w:rFonts w:eastAsia="Times New Roman" w:cstheme="minorHAnsi"/>
          <w:i/>
          <w:color w:val="000000"/>
          <w:lang w:eastAsia="pt-BR"/>
        </w:rPr>
        <w:t>III - patrulhamento preventivo;</w:t>
      </w:r>
    </w:p>
    <w:p w:rsidR="008B6D80" w:rsidRPr="008B6D80" w:rsidP="008B6D80" w14:paraId="57CFFBC6" w14:textId="77777777">
      <w:pPr>
        <w:spacing w:after="120" w:line="240" w:lineRule="auto"/>
        <w:ind w:left="2268"/>
        <w:rPr>
          <w:rFonts w:eastAsia="Times New Roman" w:cstheme="minorHAnsi"/>
          <w:i/>
          <w:color w:val="000000"/>
          <w:lang w:eastAsia="pt-BR"/>
        </w:rPr>
      </w:pPr>
      <w:r w:rsidRPr="008B6D80">
        <w:rPr>
          <w:rFonts w:eastAsia="Times New Roman" w:cstheme="minorHAnsi"/>
          <w:i/>
          <w:color w:val="000000"/>
          <w:lang w:eastAsia="pt-BR"/>
        </w:rPr>
        <w:t xml:space="preserve">IV - compromisso com a evolução social da comunidade; </w:t>
      </w:r>
      <w:r w:rsidRPr="008B6D80">
        <w:rPr>
          <w:rFonts w:eastAsia="Times New Roman" w:cstheme="minorHAnsi"/>
          <w:i/>
          <w:color w:val="000000"/>
          <w:lang w:eastAsia="pt-BR"/>
        </w:rPr>
        <w:t>e</w:t>
      </w:r>
    </w:p>
    <w:p w:rsidR="008B6D80" w:rsidP="008B6D80" w14:paraId="60FAB272" w14:textId="529D7CBF">
      <w:pPr>
        <w:spacing w:after="120" w:line="240" w:lineRule="auto"/>
        <w:ind w:left="2268"/>
        <w:rPr>
          <w:rFonts w:eastAsia="Times New Roman" w:cstheme="minorHAnsi"/>
          <w:i/>
          <w:color w:val="000000"/>
          <w:lang w:eastAsia="pt-BR"/>
        </w:rPr>
      </w:pPr>
      <w:r w:rsidRPr="008B6D80">
        <w:rPr>
          <w:rFonts w:eastAsia="Times New Roman" w:cstheme="minorHAnsi"/>
          <w:i/>
          <w:color w:val="000000"/>
          <w:lang w:eastAsia="pt-BR"/>
        </w:rPr>
        <w:t>V - uso progressivo da força</w:t>
      </w:r>
      <w:r>
        <w:rPr>
          <w:rFonts w:eastAsia="Times New Roman" w:cstheme="minorHAnsi"/>
          <w:i/>
          <w:color w:val="000000"/>
          <w:lang w:eastAsia="pt-BR"/>
        </w:rPr>
        <w:t>”</w:t>
      </w:r>
      <w:r w:rsidRPr="008B6D80">
        <w:rPr>
          <w:rFonts w:eastAsia="Times New Roman" w:cstheme="minorHAnsi"/>
          <w:i/>
          <w:color w:val="000000"/>
          <w:lang w:eastAsia="pt-BR"/>
        </w:rPr>
        <w:t>.</w:t>
      </w:r>
    </w:p>
    <w:p w:rsidR="008B6D80" w:rsidRPr="008B6D80" w:rsidP="008B6D80" w14:paraId="3A73C2C4" w14:textId="33D9BDB4">
      <w:pPr>
        <w:spacing w:before="225" w:after="225" w:line="240" w:lineRule="auto"/>
        <w:ind w:left="2268"/>
        <w:jc w:val="both"/>
        <w:rPr>
          <w:rFonts w:eastAsia="Times New Roman" w:cstheme="minorHAnsi"/>
          <w:i/>
          <w:color w:val="000000"/>
          <w:lang w:eastAsia="pt-BR"/>
        </w:rPr>
      </w:pPr>
      <w:r>
        <w:rPr>
          <w:rFonts w:eastAsia="Times New Roman" w:cstheme="minorHAnsi"/>
          <w:i/>
          <w:color w:val="000000"/>
          <w:lang w:eastAsia="pt-BR"/>
        </w:rPr>
        <w:t>“</w:t>
      </w:r>
      <w:r w:rsidRPr="008B6D80">
        <w:rPr>
          <w:rFonts w:eastAsia="Times New Roman" w:cstheme="minorHAnsi"/>
          <w:i/>
          <w:color w:val="000000"/>
          <w:lang w:eastAsia="pt-BR"/>
        </w:rPr>
        <w:t>Art. 11.</w:t>
      </w:r>
      <w:r w:rsidRPr="008B6D80">
        <w:rPr>
          <w:rFonts w:eastAsia="Times New Roman" w:cstheme="minorHAnsi"/>
          <w:i/>
          <w:color w:val="000000"/>
          <w:lang w:eastAsia="pt-BR"/>
        </w:rPr>
        <w:t xml:space="preserve"> </w:t>
      </w:r>
      <w:r w:rsidRPr="008B6D80">
        <w:rPr>
          <w:rFonts w:eastAsia="Times New Roman" w:cstheme="minorHAnsi"/>
          <w:i/>
          <w:color w:val="000000"/>
          <w:u w:val="thick"/>
          <w:lang w:eastAsia="pt-BR"/>
        </w:rPr>
        <w:t>O exercício das atribuições dos cargos da guarda municipal requer capacitação específica</w:t>
      </w:r>
      <w:r w:rsidRPr="008B6D80">
        <w:rPr>
          <w:rFonts w:eastAsia="Times New Roman" w:cstheme="minorHAnsi"/>
          <w:i/>
          <w:color w:val="000000"/>
          <w:lang w:eastAsia="pt-BR"/>
        </w:rPr>
        <w:t>, com matriz curricular compatível com suas atividades.</w:t>
      </w:r>
    </w:p>
    <w:p w:rsidR="008B6D80" w:rsidRPr="008B6D80" w:rsidP="008B6D80" w14:paraId="0603B8E4" w14:textId="00687569">
      <w:pPr>
        <w:spacing w:before="225" w:after="225" w:line="240" w:lineRule="auto"/>
        <w:ind w:left="2268"/>
        <w:jc w:val="both"/>
        <w:rPr>
          <w:rFonts w:eastAsia="Times New Roman" w:cstheme="minorHAnsi"/>
          <w:i/>
          <w:color w:val="000000"/>
          <w:lang w:eastAsia="pt-BR"/>
        </w:rPr>
      </w:pPr>
      <w:r w:rsidRPr="008B6D80">
        <w:rPr>
          <w:rFonts w:eastAsia="Times New Roman" w:cstheme="minorHAnsi"/>
          <w:i/>
          <w:color w:val="000000"/>
          <w:lang w:eastAsia="pt-BR"/>
        </w:rPr>
        <w:t>Parágrafo único. Para fins do disposto no </w:t>
      </w:r>
      <w:r w:rsidRPr="008B6D80">
        <w:rPr>
          <w:rFonts w:eastAsia="Times New Roman" w:cstheme="minorHAnsi"/>
          <w:i/>
          <w:color w:val="000000"/>
          <w:lang w:eastAsia="pt-BR"/>
        </w:rPr>
        <w:t>caput ,</w:t>
      </w:r>
      <w:r w:rsidRPr="008B6D80">
        <w:rPr>
          <w:rFonts w:eastAsia="Times New Roman" w:cstheme="minorHAnsi"/>
          <w:i/>
          <w:color w:val="000000"/>
          <w:lang w:eastAsia="pt-BR"/>
        </w:rPr>
        <w:t xml:space="preserve"> poderá ser adaptada a matriz curricular nacional para formação em segurança pública, elaborada pela Secretaria Nacional de Segurança Pública (</w:t>
      </w:r>
      <w:r w:rsidRPr="008B6D80">
        <w:rPr>
          <w:rFonts w:eastAsia="Times New Roman" w:cstheme="minorHAnsi"/>
          <w:i/>
          <w:color w:val="000000"/>
          <w:lang w:eastAsia="pt-BR"/>
        </w:rPr>
        <w:t>Senasp</w:t>
      </w:r>
      <w:r w:rsidRPr="008B6D80">
        <w:rPr>
          <w:rFonts w:eastAsia="Times New Roman" w:cstheme="minorHAnsi"/>
          <w:i/>
          <w:color w:val="000000"/>
          <w:lang w:eastAsia="pt-BR"/>
        </w:rPr>
        <w:t>) do Ministério da Justiça</w:t>
      </w:r>
      <w:r>
        <w:rPr>
          <w:rFonts w:eastAsia="Times New Roman" w:cstheme="minorHAnsi"/>
          <w:i/>
          <w:color w:val="000000"/>
          <w:lang w:eastAsia="pt-BR"/>
        </w:rPr>
        <w:t>”</w:t>
      </w:r>
      <w:r w:rsidRPr="008B6D80">
        <w:rPr>
          <w:rFonts w:eastAsia="Times New Roman" w:cstheme="minorHAnsi"/>
          <w:i/>
          <w:color w:val="000000"/>
          <w:lang w:eastAsia="pt-BR"/>
        </w:rPr>
        <w:t>.</w:t>
      </w:r>
    </w:p>
    <w:p w:rsidR="008B6D80" w:rsidRPr="008B6D80" w:rsidP="008B6D80" w14:paraId="2EEAB2C2" w14:textId="77777777">
      <w:pPr>
        <w:spacing w:after="120" w:line="240" w:lineRule="auto"/>
        <w:ind w:left="2268"/>
        <w:rPr>
          <w:rFonts w:eastAsia="Times New Roman" w:cstheme="minorHAnsi"/>
          <w:i/>
          <w:color w:val="000000"/>
          <w:lang w:eastAsia="pt-BR"/>
        </w:rPr>
      </w:pPr>
    </w:p>
    <w:p w:rsidR="008B6D80" w:rsidP="008B6D80" w14:paraId="33DEE8BD" w14:textId="143B4F72">
      <w:pPr>
        <w:pStyle w:val="BodyText"/>
        <w:spacing w:after="24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“</w:t>
      </w:r>
      <w:r w:rsidRPr="008B6D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Art. 12. </w:t>
      </w:r>
      <w:r w:rsidRPr="008B6D80">
        <w:rPr>
          <w:rFonts w:asciiTheme="minorHAnsi" w:hAnsiTheme="minorHAnsi" w:cstheme="minorHAnsi"/>
          <w:i/>
          <w:color w:val="000000"/>
          <w:sz w:val="22"/>
          <w:szCs w:val="22"/>
          <w:u w:val="thick"/>
        </w:rPr>
        <w:t>É facultada ao Município a criação de órgão de formação, treinamento e aperfeiçoamento dos integrantes da guarda municipal</w:t>
      </w:r>
      <w:r w:rsidRPr="008B6D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tendo como princípios norteadores os mencionados no art. </w:t>
      </w:r>
      <w:r w:rsidRPr="008B6D80">
        <w:rPr>
          <w:rFonts w:asciiTheme="minorHAnsi" w:hAnsiTheme="minorHAnsi" w:cstheme="minorHAnsi"/>
          <w:i/>
          <w:color w:val="000000"/>
          <w:sz w:val="22"/>
          <w:szCs w:val="22"/>
        </w:rPr>
        <w:t>3º .</w:t>
      </w:r>
    </w:p>
    <w:p w:rsidR="008B6D80" w:rsidRPr="008B6D80" w:rsidP="008B6D80" w14:paraId="45EE2E23" w14:textId="77777777">
      <w:pPr>
        <w:spacing w:before="225" w:after="225" w:line="240" w:lineRule="auto"/>
        <w:ind w:left="2268"/>
        <w:jc w:val="both"/>
        <w:rPr>
          <w:rFonts w:eastAsia="Times New Roman" w:cstheme="minorHAnsi"/>
          <w:i/>
          <w:color w:val="000000"/>
          <w:lang w:eastAsia="pt-BR"/>
        </w:rPr>
      </w:pPr>
      <w:r w:rsidRPr="008B6D80">
        <w:rPr>
          <w:rFonts w:eastAsia="Times New Roman" w:cstheme="minorHAnsi"/>
          <w:i/>
          <w:color w:val="000000"/>
          <w:lang w:eastAsia="pt-BR"/>
        </w:rPr>
        <w:t xml:space="preserve">§ 1º </w:t>
      </w:r>
      <w:r w:rsidRPr="008B6D80">
        <w:rPr>
          <w:rFonts w:eastAsia="Times New Roman" w:cstheme="minorHAnsi"/>
          <w:i/>
          <w:color w:val="000000"/>
          <w:u w:val="thick"/>
          <w:lang w:eastAsia="pt-BR"/>
        </w:rPr>
        <w:t>Os Municípios poderão firmar convênios ou consorciar-se, visando ao atendimento do disposto no caput deste artigo</w:t>
      </w:r>
      <w:r w:rsidRPr="008B6D80">
        <w:rPr>
          <w:rFonts w:eastAsia="Times New Roman" w:cstheme="minorHAnsi"/>
          <w:i/>
          <w:color w:val="000000"/>
          <w:lang w:eastAsia="pt-BR"/>
        </w:rPr>
        <w:t>.</w:t>
      </w:r>
    </w:p>
    <w:p w:rsidR="008B6D80" w:rsidRPr="008B6D80" w:rsidP="008B6D80" w14:paraId="5D6CBE71" w14:textId="77777777">
      <w:pPr>
        <w:spacing w:before="225" w:after="225" w:line="240" w:lineRule="auto"/>
        <w:ind w:left="2268"/>
        <w:jc w:val="both"/>
        <w:rPr>
          <w:rFonts w:eastAsia="Times New Roman" w:cstheme="minorHAnsi"/>
          <w:i/>
          <w:color w:val="000000"/>
          <w:lang w:eastAsia="pt-BR"/>
        </w:rPr>
      </w:pPr>
      <w:r w:rsidRPr="008B6D80">
        <w:rPr>
          <w:rFonts w:eastAsia="Times New Roman" w:cstheme="minorHAnsi"/>
          <w:i/>
          <w:color w:val="000000"/>
          <w:lang w:eastAsia="pt-BR"/>
        </w:rPr>
        <w:t xml:space="preserve">§ 2º O Estado poderá, mediante convênio com os Municípios interessados, manter órgão de formação e aperfeiçoamento centralizado, em cujo conselho gestor seja </w:t>
      </w:r>
      <w:r w:rsidRPr="008B6D80">
        <w:rPr>
          <w:rFonts w:eastAsia="Times New Roman" w:cstheme="minorHAnsi"/>
          <w:i/>
          <w:color w:val="000000"/>
          <w:lang w:eastAsia="pt-BR"/>
        </w:rPr>
        <w:t>assegurada</w:t>
      </w:r>
      <w:r w:rsidRPr="008B6D80">
        <w:rPr>
          <w:rFonts w:eastAsia="Times New Roman" w:cstheme="minorHAnsi"/>
          <w:i/>
          <w:color w:val="000000"/>
          <w:lang w:eastAsia="pt-BR"/>
        </w:rPr>
        <w:t xml:space="preserve"> a participação dos Municípios conveniados.</w:t>
      </w:r>
    </w:p>
    <w:p w:rsidR="008B6D80" w:rsidRPr="008B6D80" w:rsidP="008B6D80" w14:paraId="2FD2EB10" w14:textId="4C9F32E7">
      <w:pPr>
        <w:spacing w:before="225" w:after="225" w:line="240" w:lineRule="auto"/>
        <w:ind w:left="2268"/>
        <w:jc w:val="both"/>
        <w:rPr>
          <w:rFonts w:eastAsia="Times New Roman" w:cstheme="minorHAnsi"/>
          <w:i/>
          <w:color w:val="000000"/>
          <w:lang w:eastAsia="pt-BR"/>
        </w:rPr>
      </w:pPr>
      <w:r w:rsidRPr="008B6D80">
        <w:rPr>
          <w:rFonts w:eastAsia="Times New Roman" w:cstheme="minorHAnsi"/>
          <w:i/>
          <w:color w:val="000000"/>
          <w:lang w:eastAsia="pt-BR"/>
        </w:rPr>
        <w:t xml:space="preserve">§ 3º O órgão referido no § 2º não pode ser o mesmo destinado </w:t>
      </w:r>
      <w:r w:rsidRPr="008B6D80">
        <w:rPr>
          <w:rFonts w:eastAsia="Times New Roman" w:cstheme="minorHAnsi"/>
          <w:i/>
          <w:color w:val="000000"/>
          <w:lang w:eastAsia="pt-BR"/>
        </w:rPr>
        <w:t>a</w:t>
      </w:r>
      <w:r w:rsidRPr="008B6D80">
        <w:rPr>
          <w:rFonts w:eastAsia="Times New Roman" w:cstheme="minorHAnsi"/>
          <w:i/>
          <w:color w:val="000000"/>
          <w:lang w:eastAsia="pt-BR"/>
        </w:rPr>
        <w:t xml:space="preserve"> formação, treinamento ou aperfeiçoamento de forças militares</w:t>
      </w:r>
      <w:r>
        <w:rPr>
          <w:rFonts w:eastAsia="Times New Roman" w:cstheme="minorHAnsi"/>
          <w:i/>
          <w:color w:val="000000"/>
          <w:lang w:eastAsia="pt-BR"/>
        </w:rPr>
        <w:t>”</w:t>
      </w:r>
      <w:r w:rsidRPr="008B6D80">
        <w:rPr>
          <w:rFonts w:eastAsia="Times New Roman" w:cstheme="minorHAnsi"/>
          <w:i/>
          <w:color w:val="000000"/>
          <w:lang w:eastAsia="pt-BR"/>
        </w:rPr>
        <w:t>.</w:t>
      </w:r>
    </w:p>
    <w:p w:rsidR="008B6D80" w:rsidRPr="0092151D" w:rsidP="008B6D80" w14:paraId="7DBFC98E" w14:textId="77777777">
      <w:pPr>
        <w:pStyle w:val="BodyText"/>
        <w:spacing w:after="24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4"/>
          <w:szCs w:val="4"/>
        </w:rPr>
      </w:pPr>
    </w:p>
    <w:p w:rsidR="0043016F" w:rsidP="003B55E5" w14:paraId="33E8A41B" w14:textId="21CF21E0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 que tange</w:t>
      </w:r>
      <w:r w:rsidRPr="00BD21FC" w:rsidR="00F96CC6">
        <w:rPr>
          <w:rFonts w:asciiTheme="minorHAnsi" w:hAnsiTheme="minorHAnsi" w:cstheme="minorHAnsi"/>
          <w:szCs w:val="24"/>
        </w:rPr>
        <w:t xml:space="preserve"> à </w:t>
      </w:r>
      <w:r w:rsidRPr="008D48C2" w:rsidR="00F96CC6">
        <w:rPr>
          <w:rFonts w:asciiTheme="minorHAnsi" w:hAnsiTheme="minorHAnsi" w:cstheme="minorHAnsi"/>
          <w:b/>
          <w:szCs w:val="24"/>
        </w:rPr>
        <w:t>competência para deflagrar o processo legislativo</w:t>
      </w:r>
      <w:r w:rsidRPr="00BD21FC" w:rsidR="00F96CC6">
        <w:rPr>
          <w:rFonts w:asciiTheme="minorHAnsi" w:hAnsiTheme="minorHAnsi" w:cstheme="minorHAnsi"/>
          <w:szCs w:val="24"/>
        </w:rPr>
        <w:t xml:space="preserve"> a propositura apresentada pela Prefeita atende às regras de iniciativa, porquanto </w:t>
      </w:r>
      <w:r w:rsidRPr="00BD21FC" w:rsidR="00F96CC6">
        <w:rPr>
          <w:rFonts w:asciiTheme="minorHAnsi" w:hAnsiTheme="minorHAnsi" w:cstheme="minorHAnsi"/>
          <w:szCs w:val="24"/>
        </w:rPr>
        <w:t>trata-se</w:t>
      </w:r>
      <w:r w:rsidRPr="00BD21FC" w:rsidR="00F96CC6">
        <w:rPr>
          <w:rFonts w:asciiTheme="minorHAnsi" w:hAnsiTheme="minorHAnsi" w:cstheme="minorHAnsi"/>
          <w:szCs w:val="24"/>
        </w:rPr>
        <w:t xml:space="preserve"> de iniciativa privativa do Executivo</w:t>
      </w:r>
      <w:r>
        <w:rPr>
          <w:rFonts w:asciiTheme="minorHAnsi" w:hAnsiTheme="minorHAnsi" w:cstheme="minorHAnsi"/>
          <w:szCs w:val="24"/>
        </w:rPr>
        <w:t xml:space="preserve">, conforme previsão na Constituição Bandeirante (art. 24, § 2º) e na Lei Orgânica de Valinhos (art. 48), </w:t>
      </w:r>
      <w:r>
        <w:rPr>
          <w:rFonts w:asciiTheme="minorHAnsi" w:hAnsiTheme="minorHAnsi" w:cstheme="minorHAnsi"/>
          <w:i/>
          <w:szCs w:val="24"/>
        </w:rPr>
        <w:t>in verbis</w:t>
      </w:r>
      <w:r>
        <w:rPr>
          <w:rFonts w:asciiTheme="minorHAnsi" w:hAnsiTheme="minorHAnsi" w:cstheme="minorHAnsi"/>
          <w:szCs w:val="24"/>
        </w:rPr>
        <w:t>:</w:t>
      </w:r>
    </w:p>
    <w:p w:rsidR="0043016F" w:rsidRPr="0043016F" w:rsidP="0043016F" w14:paraId="71B87B58" w14:textId="1647C4CA">
      <w:pPr>
        <w:pStyle w:val="ListParagraph"/>
        <w:numPr>
          <w:ilvl w:val="0"/>
          <w:numId w:val="4"/>
        </w:numPr>
        <w:spacing w:after="80"/>
        <w:jc w:val="both"/>
        <w:rPr>
          <w:rFonts w:cstheme="minorHAnsi"/>
          <w:b/>
          <w:i/>
          <w:color w:val="000000"/>
        </w:rPr>
      </w:pPr>
      <w:r w:rsidRPr="0043016F">
        <w:rPr>
          <w:rFonts w:cstheme="minorHAnsi"/>
          <w:b/>
          <w:szCs w:val="24"/>
        </w:rPr>
        <w:t>Constituição Bandeirante</w:t>
      </w:r>
    </w:p>
    <w:p w:rsidR="0043016F" w:rsidRPr="004639D3" w:rsidP="0043016F" w14:paraId="60274E64" w14:textId="22535389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>Artigo 24</w:t>
      </w:r>
      <w:r w:rsidRPr="004639D3">
        <w:rPr>
          <w:rFonts w:cstheme="minorHAnsi"/>
          <w:i/>
        </w:rPr>
        <w:t> </w:t>
      </w:r>
      <w:r w:rsidRPr="004639D3">
        <w:rPr>
          <w:rFonts w:cstheme="minorHAnsi"/>
          <w:i/>
          <w:color w:val="000000"/>
        </w:rPr>
        <w:t>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43016F" w:rsidRPr="004639D3" w:rsidP="0043016F" w14:paraId="5EF72905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>[...]</w:t>
      </w:r>
    </w:p>
    <w:p w:rsidR="0043016F" w:rsidRPr="004639D3" w:rsidP="0043016F" w14:paraId="4AED84B9" w14:textId="77777777">
      <w:pPr>
        <w:pStyle w:val="paragrafo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§ 2º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Compete, exclusivamente, ao Governador do Estado a iniciativa das leis que disponham sobre:</w:t>
      </w:r>
    </w:p>
    <w:p w:rsidR="0043016F" w:rsidRPr="005660DC" w:rsidP="0043016F" w14:paraId="15099A3B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" w:name="CESP_ART_024_2_1"/>
      <w:bookmarkEnd w:id="1"/>
      <w:r w:rsidRPr="005660DC"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5660DC">
        <w:rPr>
          <w:rFonts w:asciiTheme="minorHAnsi" w:hAnsiTheme="minorHAnsi" w:cstheme="minorHAnsi"/>
          <w:i/>
          <w:sz w:val="22"/>
          <w:szCs w:val="22"/>
        </w:rPr>
        <w:t> </w:t>
      </w:r>
      <w:r w:rsidRPr="005660DC">
        <w:rPr>
          <w:rFonts w:asciiTheme="minorHAnsi" w:hAnsiTheme="minorHAnsi" w:cstheme="minorHAnsi"/>
          <w:i/>
          <w:color w:val="000000"/>
          <w:sz w:val="22"/>
          <w:szCs w:val="22"/>
        </w:rPr>
        <w:t>- criação e</w:t>
      </w:r>
      <w:r w:rsidRPr="005660DC">
        <w:rPr>
          <w:rFonts w:asciiTheme="minorHAnsi" w:hAnsiTheme="minorHAnsi" w:cstheme="minorHAnsi"/>
          <w:i/>
          <w:sz w:val="22"/>
          <w:szCs w:val="22"/>
        </w:rPr>
        <w:t> </w:t>
      </w:r>
      <w:r w:rsidRPr="005660DC">
        <w:rPr>
          <w:rFonts w:asciiTheme="minorHAnsi" w:hAnsiTheme="minorHAnsi" w:cstheme="minorHAnsi"/>
          <w:i/>
          <w:color w:val="000000"/>
          <w:sz w:val="22"/>
          <w:szCs w:val="22"/>
        </w:rPr>
        <w:t>extinção</w:t>
      </w:r>
      <w:r w:rsidRPr="005660DC">
        <w:rPr>
          <w:rFonts w:asciiTheme="minorHAnsi" w:hAnsiTheme="minorHAnsi" w:cstheme="minorHAnsi"/>
          <w:i/>
          <w:sz w:val="22"/>
          <w:szCs w:val="22"/>
        </w:rPr>
        <w:t> </w:t>
      </w:r>
      <w:r w:rsidRPr="005660DC">
        <w:rPr>
          <w:rFonts w:asciiTheme="minorHAnsi" w:hAnsiTheme="minorHAnsi" w:cstheme="minorHAnsi"/>
          <w:i/>
          <w:color w:val="000000"/>
          <w:sz w:val="22"/>
          <w:szCs w:val="22"/>
        </w:rPr>
        <w:t>de cargos, funções ou empregos públicos na administração direta e autárquica, bem como a fixação da respectiva remuneração;</w:t>
      </w:r>
    </w:p>
    <w:p w:rsidR="0043016F" w:rsidRPr="005660DC" w:rsidP="0043016F" w14:paraId="2C6E87ED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bookmarkStart w:id="2" w:name="CESP_ART_024_2_2"/>
      <w:bookmarkEnd w:id="2"/>
      <w:r w:rsidRPr="005660DC">
        <w:rPr>
          <w:rFonts w:asciiTheme="minorHAnsi" w:hAnsiTheme="minorHAnsi" w:cstheme="minorHAnsi"/>
          <w:b/>
          <w:i/>
          <w:color w:val="000000"/>
          <w:sz w:val="22"/>
          <w:szCs w:val="22"/>
        </w:rPr>
        <w:t>2</w:t>
      </w:r>
      <w:r w:rsidRPr="005660DC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5660DC">
        <w:rPr>
          <w:rFonts w:asciiTheme="minorHAnsi" w:hAnsiTheme="minorHAnsi" w:cstheme="minorHAnsi"/>
          <w:b/>
          <w:i/>
          <w:color w:val="000000"/>
          <w:sz w:val="22"/>
          <w:szCs w:val="22"/>
        </w:rPr>
        <w:t>- criação e extinção das Secretarias de Estado e órgãos da administração pública, observado o disposto no art. 47, XIX; (NR)- Redação dada pela Emenda Constitucional nº 21, de 14/2/2006.</w:t>
      </w:r>
    </w:p>
    <w:p w:rsidR="0043016F" w:rsidRPr="004639D3" w:rsidP="0043016F" w14:paraId="2761554F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3" w:name="CESP_ART_024_2_3"/>
      <w:bookmarkEnd w:id="3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organização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da Procuradoria Geral do Estado e da Defensoria Pública do Estado, observadas as normas gerais da União;</w:t>
      </w:r>
    </w:p>
    <w:p w:rsidR="0043016F" w:rsidRPr="004639D3" w:rsidP="0043016F" w14:paraId="5C1272BE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4" w:name="CESP_ART_024_2_4"/>
      <w:bookmarkEnd w:id="4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servidores públicos do Estado, seu regime jurídico, provimento de cargos, estabilidade e aposentadoria; </w:t>
      </w:r>
    </w:p>
    <w:p w:rsidR="0043016F" w:rsidRPr="004639D3" w:rsidP="0043016F" w14:paraId="4AC8C1F5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5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militares, seu regime jurídico, provimento de cargos, promoções, estabilidade, remuneração, reforma e transferência para inatividade, bem como fixação ou alteração do efetivo da Polícia Militar; </w:t>
      </w:r>
    </w:p>
    <w:p w:rsidR="0043016F" w:rsidP="0043016F" w14:paraId="12C5B32A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6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criação, alteração ou supressão de cartórios notariais e de registros públicos.</w:t>
      </w:r>
    </w:p>
    <w:p w:rsidR="007E6E69" w:rsidP="0043016F" w14:paraId="3C0743E4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016F" w:rsidRPr="0043016F" w:rsidP="0043016F" w14:paraId="33E85CB5" w14:textId="762BC3FD">
      <w:pPr>
        <w:pStyle w:val="ListParagraph"/>
        <w:numPr>
          <w:ilvl w:val="0"/>
          <w:numId w:val="4"/>
        </w:numPr>
        <w:spacing w:after="80"/>
        <w:jc w:val="both"/>
        <w:rPr>
          <w:rFonts w:cstheme="minorHAnsi"/>
          <w:b/>
          <w:i/>
          <w:color w:val="000000"/>
        </w:rPr>
      </w:pPr>
      <w:r w:rsidRPr="0043016F">
        <w:rPr>
          <w:rFonts w:cstheme="minorHAnsi"/>
          <w:b/>
          <w:szCs w:val="24"/>
        </w:rPr>
        <w:t>Lei Orgânica de Valinhos</w:t>
      </w:r>
    </w:p>
    <w:p w:rsidR="0043016F" w:rsidRPr="004639D3" w:rsidP="0043016F" w14:paraId="16B2E199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 xml:space="preserve">Art. 48. Compete, exclusivamente, ao Prefeito a iniciativa dos projetos de lei que disponham sobre: </w:t>
      </w:r>
    </w:p>
    <w:p w:rsidR="0043016F" w:rsidRPr="004639D3" w:rsidP="0043016F" w14:paraId="6785750F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>I - criação e extinção de cargos, funções ou empregos públicos na administração direta e autárquica, bem como a fixação da respectiva remuneração;</w:t>
      </w:r>
    </w:p>
    <w:p w:rsidR="0043016F" w:rsidRPr="009F1FC7" w:rsidP="0043016F" w14:paraId="05E8AF6C" w14:textId="77777777">
      <w:pPr>
        <w:spacing w:after="80"/>
        <w:ind w:left="2268"/>
        <w:jc w:val="both"/>
        <w:rPr>
          <w:rFonts w:cstheme="minorHAnsi"/>
          <w:b/>
          <w:i/>
          <w:color w:val="000000"/>
        </w:rPr>
      </w:pPr>
      <w:r w:rsidRPr="009F1FC7">
        <w:rPr>
          <w:rFonts w:cstheme="minorHAnsi"/>
          <w:b/>
          <w:i/>
          <w:color w:val="000000"/>
        </w:rPr>
        <w:t xml:space="preserve"> II - criação, estruturação e atribuições das Secretarias Municipais e órgãos da administração pública; </w:t>
      </w:r>
    </w:p>
    <w:p w:rsidR="0043016F" w:rsidRPr="004639D3" w:rsidP="0043016F" w14:paraId="4A9E7616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 xml:space="preserve">III - servidores públicos do Município, seu regime jurídico, provimento de cargos, estabilidade e aposentadoria; </w:t>
      </w:r>
    </w:p>
    <w:p w:rsidR="0043016F" w:rsidP="0043016F" w14:paraId="3C24F825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>IV - abertura de créditos adicionais.</w:t>
      </w:r>
    </w:p>
    <w:p w:rsidR="007E6E69" w:rsidRPr="004639D3" w:rsidP="0043016F" w14:paraId="717F4F04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</w:p>
    <w:p w:rsidR="008D48C2" w:rsidRPr="00D578F4" w:rsidP="008D48C2" w14:paraId="1431C754" w14:textId="4640F04C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Cs w:val="24"/>
        </w:rPr>
        <w:t xml:space="preserve">Nesse sentido, </w:t>
      </w:r>
      <w:r w:rsidRPr="00D578F4">
        <w:rPr>
          <w:rFonts w:asciiTheme="minorHAnsi" w:hAnsiTheme="minorHAnsi" w:cstheme="minorHAnsi"/>
        </w:rPr>
        <w:t>destacamos</w:t>
      </w:r>
      <w:r>
        <w:rPr>
          <w:rFonts w:asciiTheme="minorHAnsi" w:hAnsiTheme="minorHAnsi" w:cstheme="minorHAnsi"/>
        </w:rPr>
        <w:t xml:space="preserve"> o </w:t>
      </w:r>
      <w:r w:rsidRPr="00D36612">
        <w:rPr>
          <w:rFonts w:asciiTheme="minorHAnsi" w:hAnsiTheme="minorHAnsi" w:cstheme="minorHAnsi"/>
          <w:b/>
        </w:rPr>
        <w:t>TEMA 917 Repercussão geral</w:t>
      </w:r>
      <w:r w:rsidR="00D36612">
        <w:rPr>
          <w:rFonts w:asciiTheme="minorHAnsi" w:hAnsiTheme="minorHAnsi" w:cstheme="minorHAnsi"/>
        </w:rPr>
        <w:t xml:space="preserve"> (</w:t>
      </w:r>
      <w:r w:rsidRPr="008D48C2">
        <w:rPr>
          <w:rFonts w:asciiTheme="minorHAnsi" w:hAnsiTheme="minorHAnsi" w:cstheme="minorHAnsi"/>
        </w:rPr>
        <w:t>ARE 878911)</w:t>
      </w:r>
      <w:r w:rsidRPr="00D578F4">
        <w:rPr>
          <w:rFonts w:asciiTheme="minorHAnsi" w:hAnsiTheme="minorHAnsi" w:cstheme="minorHAnsi"/>
        </w:rPr>
        <w:t xml:space="preserve"> </w:t>
      </w:r>
      <w:r w:rsidRPr="008D48C2">
        <w:rPr>
          <w:rFonts w:asciiTheme="minorHAnsi" w:hAnsiTheme="minorHAnsi" w:cstheme="minorHAnsi"/>
        </w:rPr>
        <w:t>do Colendo Supremo Tribunal Federal que forneceu paradigma na arbitragem dos limites da competência legislativa entre o Chefe do Poder Executivo Municipal e os Membros do Poder Legislativo desta esfera federativa:</w:t>
      </w:r>
      <w:r w:rsidRPr="00D578F4">
        <w:rPr>
          <w:rFonts w:asciiTheme="minorHAnsi" w:hAnsiTheme="minorHAnsi" w:cstheme="minorHAnsi"/>
        </w:rPr>
        <w:tab/>
      </w:r>
    </w:p>
    <w:p w:rsidR="008D48C2" w:rsidRPr="00D578F4" w:rsidP="008D48C2" w14:paraId="54B8A360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8D48C2" w:rsidP="008D48C2" w14:paraId="4A608D1D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>Relator(</w:t>
      </w: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>a): Min</w:t>
      </w:r>
      <w:r w:rsidRPr="00D36612">
        <w:rPr>
          <w:rFonts w:asciiTheme="minorHAnsi" w:hAnsiTheme="minorHAnsi" w:cstheme="minorHAnsi"/>
          <w:i/>
          <w:color w:val="auto"/>
          <w:sz w:val="22"/>
          <w:szCs w:val="22"/>
        </w:rPr>
        <w:t xml:space="preserve">. GILMAR MENDES, julgado em 29/09/2016, PROCESSO ELETRÔNICO REPERCUSSÃO GERAL - MÉRITO DJe-217 DIVULG 10-10-2016 PUBLIC 11-10-2016 ) </w:t>
      </w:r>
    </w:p>
    <w:p w:rsidR="008D545A" w:rsidRPr="008D545A" w:rsidP="008D48C2" w14:paraId="27C60476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auto"/>
          <w:sz w:val="12"/>
          <w:szCs w:val="12"/>
        </w:rPr>
      </w:pPr>
    </w:p>
    <w:p w:rsidR="001900C3" w:rsidRPr="007D6467" w:rsidP="001900C3" w14:paraId="41CB1687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DF2C1A">
        <w:rPr>
          <w:rFonts w:asciiTheme="minorHAnsi" w:hAnsiTheme="minorHAnsi" w:cstheme="minorHAnsi"/>
          <w:szCs w:val="24"/>
        </w:rPr>
        <w:t xml:space="preserve">Por fim, quanto ao aspecto gramatical e lógico o projeto atende aos preceitos da Lei Complementar nº 95 de 1998 que dispõe sobre a elaboração, redação, alteração e consolidação das leis, conforme determina o parágrafo único do art. 59 da Constituição </w:t>
      </w:r>
      <w:r w:rsidRPr="007D6467">
        <w:rPr>
          <w:rFonts w:asciiTheme="minorHAnsi" w:hAnsiTheme="minorHAnsi" w:cstheme="minorHAnsi"/>
          <w:szCs w:val="24"/>
        </w:rPr>
        <w:t>Federal.</w:t>
      </w:r>
    </w:p>
    <w:p w:rsidR="00C911DC" w:rsidRPr="00100254" w:rsidP="00100254" w14:paraId="43A7A701" w14:textId="4FD3D3E8">
      <w:pPr>
        <w:pStyle w:val="corpodapea"/>
        <w:spacing w:before="0" w:beforeAutospacing="0" w:after="240" w:afterAutospacing="0" w:line="360" w:lineRule="auto"/>
        <w:ind w:firstLine="1701"/>
        <w:jc w:val="both"/>
        <w:rPr>
          <w:rFonts w:asciiTheme="minorHAnsi" w:hAnsiTheme="minorHAnsi" w:cstheme="minorHAnsi"/>
        </w:rPr>
      </w:pPr>
      <w:r w:rsidRPr="007D6467">
        <w:rPr>
          <w:rFonts w:ascii="Calibri" w:hAnsi="Calibri" w:cs="Calibri"/>
        </w:rPr>
        <w:t xml:space="preserve">Ante todo o exposto, </w:t>
      </w:r>
      <w:r w:rsidRPr="007D6467" w:rsidR="00D36612">
        <w:rPr>
          <w:rFonts w:ascii="Calibri" w:hAnsi="Calibri" w:cs="Calibri"/>
        </w:rPr>
        <w:t xml:space="preserve">opinamos pela constitucionalidade e legalidade do projeto. </w:t>
      </w:r>
      <w:r w:rsidRPr="007D6467" w:rsidR="0061442B">
        <w:rPr>
          <w:rFonts w:eastAsia="Calibri" w:asciiTheme="minorHAnsi" w:hAnsiTheme="minorHAnsi" w:cstheme="minorHAnsi"/>
        </w:rPr>
        <w:t xml:space="preserve">Sobre o </w:t>
      </w:r>
      <w:r w:rsidRPr="00DF2C1A" w:rsidR="0061442B">
        <w:rPr>
          <w:rFonts w:eastAsia="Calibri" w:asciiTheme="minorHAnsi" w:hAnsiTheme="minorHAnsi" w:cstheme="minorHAnsi"/>
        </w:rPr>
        <w:t>mérito, manifestar-se-á o Plenário de forma soberana.</w:t>
      </w:r>
    </w:p>
    <w:p w:rsidR="001900C3" w:rsidRPr="00DF2C1A" w:rsidP="001900C3" w14:paraId="57845D3A" w14:textId="77777777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>É o parecer</w:t>
      </w:r>
      <w:r w:rsidRPr="00DF2C1A" w:rsidR="00C911DC">
        <w:rPr>
          <w:rFonts w:cstheme="minorHAnsi"/>
          <w:sz w:val="24"/>
          <w:szCs w:val="24"/>
        </w:rPr>
        <w:t>.</w:t>
      </w:r>
    </w:p>
    <w:p w:rsidR="00623AD7" w:rsidRPr="00DF2C1A" w:rsidP="001900C3" w14:paraId="263D6D57" w14:textId="1A4EAE57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>Procuradoria</w:t>
      </w:r>
      <w:r w:rsidRPr="00DF2C1A">
        <w:rPr>
          <w:rFonts w:cstheme="minorHAnsi"/>
          <w:sz w:val="24"/>
          <w:szCs w:val="24"/>
        </w:rPr>
        <w:t xml:space="preserve">, aos </w:t>
      </w:r>
      <w:r w:rsidR="009F1FC7">
        <w:rPr>
          <w:rFonts w:cstheme="minorHAnsi"/>
          <w:sz w:val="24"/>
          <w:szCs w:val="24"/>
        </w:rPr>
        <w:t>18</w:t>
      </w:r>
      <w:r w:rsidRPr="00DF2C1A">
        <w:rPr>
          <w:rFonts w:cstheme="minorHAnsi"/>
          <w:sz w:val="24"/>
          <w:szCs w:val="24"/>
        </w:rPr>
        <w:t xml:space="preserve"> de </w:t>
      </w:r>
      <w:r w:rsidR="00EE2FE4">
        <w:rPr>
          <w:rFonts w:cstheme="minorHAnsi"/>
          <w:sz w:val="24"/>
          <w:szCs w:val="24"/>
        </w:rPr>
        <w:t>agosto</w:t>
      </w:r>
      <w:r w:rsidRPr="00DF2C1A">
        <w:rPr>
          <w:rFonts w:cstheme="minorHAnsi"/>
          <w:sz w:val="24"/>
          <w:szCs w:val="24"/>
        </w:rPr>
        <w:t xml:space="preserve"> de 20</w:t>
      </w:r>
      <w:r w:rsidRPr="00DF2C1A" w:rsidR="00F66849">
        <w:rPr>
          <w:rFonts w:cstheme="minorHAnsi"/>
          <w:sz w:val="24"/>
          <w:szCs w:val="24"/>
        </w:rPr>
        <w:t>2</w:t>
      </w:r>
      <w:r w:rsidRPr="00DF2C1A" w:rsidR="00840756">
        <w:rPr>
          <w:rFonts w:cstheme="minorHAnsi"/>
          <w:sz w:val="24"/>
          <w:szCs w:val="24"/>
        </w:rPr>
        <w:t>2</w:t>
      </w:r>
      <w:r w:rsidRPr="00DF2C1A">
        <w:rPr>
          <w:rFonts w:cstheme="minorHAnsi"/>
          <w:sz w:val="24"/>
          <w:szCs w:val="24"/>
        </w:rPr>
        <w:t>.</w:t>
      </w:r>
    </w:p>
    <w:p w:rsidR="00D36612" w:rsidRPr="00DF2C1A" w:rsidP="001900C3" w14:paraId="06DAA8DC" w14:textId="77777777">
      <w:pPr>
        <w:pStyle w:val="BodyText"/>
        <w:spacing w:after="0" w:line="360" w:lineRule="auto"/>
        <w:ind w:firstLine="1701"/>
        <w:rPr>
          <w:rFonts w:asciiTheme="minorHAnsi" w:hAnsiTheme="minorHAnsi" w:cstheme="minorHAnsi"/>
          <w:b/>
          <w:szCs w:val="24"/>
        </w:rPr>
      </w:pPr>
    </w:p>
    <w:p w:rsidR="00623AD7" w:rsidRPr="00DF2C1A" w:rsidP="00F505B3" w14:paraId="5D8B2A22" w14:textId="77777777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DF2C1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7E1938" w:rsidP="00F505B3" w14:paraId="010763F6" w14:textId="70D7FE56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DF2C1A">
        <w:rPr>
          <w:rFonts w:asciiTheme="minorHAnsi" w:hAnsiTheme="minorHAnsi" w:cstheme="minorHAnsi"/>
          <w:b/>
          <w:szCs w:val="24"/>
        </w:rPr>
        <w:t>Procuradora - OAB/SP 308.298</w:t>
      </w:r>
    </w:p>
    <w:p w:rsidR="00055A36" w:rsidRPr="00055A36" w:rsidP="00F505B3" w14:paraId="5C0E6357" w14:textId="11A7F5EA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Assinatura Eletrônica</w:t>
      </w:r>
    </w:p>
    <w:sectPr w:rsidSect="00106ADB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92151D" w:rsidP="00CF4A3C" w14:paraId="028256AF" w14:textId="68A83E7F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92151D" w:rsidP="003C2F5F" w14:paraId="5D442BCC" w14:textId="3A50FBA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Ângelo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92151D" w:rsidP="003C2F5F" w14:paraId="1B51221B" w14:textId="753249AC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92151D" w:rsidP="003C2F5F" w14:paraId="5327156F" w14:textId="7777777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F1FC7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F1FC7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2151D" w14:paraId="5841F2D3" w14:textId="77777777">
      <w:pPr>
        <w:spacing w:after="0" w:line="240" w:lineRule="auto"/>
      </w:pPr>
      <w:r>
        <w:separator/>
      </w:r>
    </w:p>
  </w:footnote>
  <w:footnote w:type="continuationSeparator" w:id="1">
    <w:p w:rsidR="0092151D" w14:paraId="1F8DB62B" w14:textId="77777777">
      <w:pPr>
        <w:spacing w:after="0" w:line="240" w:lineRule="auto"/>
      </w:pPr>
      <w:r>
        <w:continuationSeparator/>
      </w:r>
    </w:p>
  </w:footnote>
  <w:footnote w:id="2">
    <w:p w:rsidR="0092151D" w:rsidP="001B2556" w14:paraId="24DCC816" w14:textId="55A21B3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“</w:t>
      </w:r>
      <w:r>
        <w:rPr>
          <w:i/>
          <w:iCs/>
        </w:rPr>
        <w:t>Art. 38. Compete à Comissão de Justiça e Redação manifestar-se sobre todos os assuntos</w:t>
      </w:r>
      <w:r w:rsidRPr="001B2556">
        <w:rPr>
          <w:i/>
          <w:iCs/>
        </w:rPr>
        <w:t xml:space="preserve"> entregues</w:t>
      </w:r>
      <w:r w:rsidRPr="001B2556">
        <w:rPr>
          <w:i/>
          <w:iCs/>
        </w:rPr>
        <w:t xml:space="preserve">  </w:t>
      </w:r>
      <w:r w:rsidRPr="001B2556">
        <w:rPr>
          <w:i/>
          <w:iCs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  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1B2556">
        <w:t>.</w:t>
      </w:r>
      <w: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151D" w:rsidP="003C2F5F" w14:paraId="38AEE6C2" w14:textId="77777777">
    <w:pPr>
      <w:pStyle w:val="Header"/>
      <w:jc w:val="center"/>
      <w:rPr>
        <w:b/>
        <w:sz w:val="26"/>
        <w:lang w:val="pt-PT"/>
      </w:rPr>
    </w:pPr>
  </w:p>
  <w:p w:rsidR="0092151D" w:rsidP="003C2F5F" w14:paraId="28D762B7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51D" w:rsidP="003C2F5F" w14:textId="7777777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646620252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6033413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2340730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2151D" w:rsidP="003C2F5F" w14:paraId="6E351152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232169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2234072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2151D" w:rsidP="003C2F5F" w14:paraId="69F2DB4C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2151D" w:rsidP="003C2F5F" w14:paraId="24D3E421" w14:textId="777777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92151D" w:rsidP="003C2F5F" w14:paraId="6FE38094" w14:textId="77777777">
    <w:pPr>
      <w:pStyle w:val="Header"/>
    </w:pPr>
  </w:p>
  <w:p w:rsidR="0092151D" w:rsidP="003C2F5F" w14:paraId="05C8AF9F" w14:textId="77777777">
    <w:pPr>
      <w:pStyle w:val="Header"/>
    </w:pPr>
  </w:p>
  <w:p w:rsidR="0092151D" w:rsidP="003C2F5F" w14:paraId="7F0611FE" w14:textId="77777777">
    <w:pPr>
      <w:pStyle w:val="Header"/>
    </w:pPr>
  </w:p>
  <w:p w:rsidR="0092151D" w14:paraId="25ECCD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5A541183"/>
    <w:multiLevelType w:val="hybridMultilevel"/>
    <w:tmpl w:val="10143BE4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0DD6"/>
    <w:rsid w:val="00004354"/>
    <w:rsid w:val="00053466"/>
    <w:rsid w:val="00054297"/>
    <w:rsid w:val="00055A36"/>
    <w:rsid w:val="00055CC4"/>
    <w:rsid w:val="00057AD0"/>
    <w:rsid w:val="000854D9"/>
    <w:rsid w:val="000863AF"/>
    <w:rsid w:val="00093998"/>
    <w:rsid w:val="000A1978"/>
    <w:rsid w:val="000A2B7F"/>
    <w:rsid w:val="000B17B5"/>
    <w:rsid w:val="000C4719"/>
    <w:rsid w:val="000E0541"/>
    <w:rsid w:val="000F53FD"/>
    <w:rsid w:val="000F7DF6"/>
    <w:rsid w:val="00100254"/>
    <w:rsid w:val="0010042C"/>
    <w:rsid w:val="00106ADB"/>
    <w:rsid w:val="001150B0"/>
    <w:rsid w:val="00116058"/>
    <w:rsid w:val="001166FA"/>
    <w:rsid w:val="0012397D"/>
    <w:rsid w:val="00130A14"/>
    <w:rsid w:val="00133B04"/>
    <w:rsid w:val="00133C76"/>
    <w:rsid w:val="00146235"/>
    <w:rsid w:val="00171311"/>
    <w:rsid w:val="00186563"/>
    <w:rsid w:val="00186BFA"/>
    <w:rsid w:val="001900C3"/>
    <w:rsid w:val="001B2556"/>
    <w:rsid w:val="001B380C"/>
    <w:rsid w:val="001B39B0"/>
    <w:rsid w:val="001D010E"/>
    <w:rsid w:val="00234202"/>
    <w:rsid w:val="00253D01"/>
    <w:rsid w:val="00264F4E"/>
    <w:rsid w:val="00277FC6"/>
    <w:rsid w:val="00290799"/>
    <w:rsid w:val="0029742D"/>
    <w:rsid w:val="002A0294"/>
    <w:rsid w:val="002A0BF9"/>
    <w:rsid w:val="002B1B24"/>
    <w:rsid w:val="002B3EF9"/>
    <w:rsid w:val="002B6DD7"/>
    <w:rsid w:val="002C174B"/>
    <w:rsid w:val="002C4D6D"/>
    <w:rsid w:val="002D0400"/>
    <w:rsid w:val="002D1F88"/>
    <w:rsid w:val="002E06DC"/>
    <w:rsid w:val="002E0B93"/>
    <w:rsid w:val="002F1549"/>
    <w:rsid w:val="002F5795"/>
    <w:rsid w:val="003128C1"/>
    <w:rsid w:val="003132A3"/>
    <w:rsid w:val="003210F0"/>
    <w:rsid w:val="00350F60"/>
    <w:rsid w:val="003856D7"/>
    <w:rsid w:val="00391CD8"/>
    <w:rsid w:val="003A5BDC"/>
    <w:rsid w:val="003A6461"/>
    <w:rsid w:val="003B4ED0"/>
    <w:rsid w:val="003B55E5"/>
    <w:rsid w:val="003C2F5F"/>
    <w:rsid w:val="003C4DB0"/>
    <w:rsid w:val="003C6555"/>
    <w:rsid w:val="003D3D50"/>
    <w:rsid w:val="003D6EE3"/>
    <w:rsid w:val="003E371A"/>
    <w:rsid w:val="003F0920"/>
    <w:rsid w:val="003F610A"/>
    <w:rsid w:val="0040409A"/>
    <w:rsid w:val="00407A33"/>
    <w:rsid w:val="00415C7A"/>
    <w:rsid w:val="00417BC0"/>
    <w:rsid w:val="00427BE6"/>
    <w:rsid w:val="0043016F"/>
    <w:rsid w:val="00433A4C"/>
    <w:rsid w:val="0045236F"/>
    <w:rsid w:val="004639D3"/>
    <w:rsid w:val="00465FE0"/>
    <w:rsid w:val="00483544"/>
    <w:rsid w:val="004D6EED"/>
    <w:rsid w:val="005056F7"/>
    <w:rsid w:val="005101D9"/>
    <w:rsid w:val="00531B48"/>
    <w:rsid w:val="0054429B"/>
    <w:rsid w:val="00553C12"/>
    <w:rsid w:val="005660DC"/>
    <w:rsid w:val="00572C26"/>
    <w:rsid w:val="0058062A"/>
    <w:rsid w:val="00582F11"/>
    <w:rsid w:val="00585C59"/>
    <w:rsid w:val="00591032"/>
    <w:rsid w:val="00593369"/>
    <w:rsid w:val="00596241"/>
    <w:rsid w:val="005A1CB4"/>
    <w:rsid w:val="005B66AE"/>
    <w:rsid w:val="005C097C"/>
    <w:rsid w:val="005C3000"/>
    <w:rsid w:val="005E0BB6"/>
    <w:rsid w:val="005E2A7A"/>
    <w:rsid w:val="005F696D"/>
    <w:rsid w:val="00613C31"/>
    <w:rsid w:val="0061442B"/>
    <w:rsid w:val="00622D40"/>
    <w:rsid w:val="00623AD7"/>
    <w:rsid w:val="00625539"/>
    <w:rsid w:val="0063663D"/>
    <w:rsid w:val="00644ED3"/>
    <w:rsid w:val="006504F4"/>
    <w:rsid w:val="0065692D"/>
    <w:rsid w:val="0067562F"/>
    <w:rsid w:val="00686242"/>
    <w:rsid w:val="00687B41"/>
    <w:rsid w:val="006A1A17"/>
    <w:rsid w:val="006A5B5D"/>
    <w:rsid w:val="006B1DD9"/>
    <w:rsid w:val="006D1203"/>
    <w:rsid w:val="006D2F36"/>
    <w:rsid w:val="006E00C4"/>
    <w:rsid w:val="006E43B0"/>
    <w:rsid w:val="006E4468"/>
    <w:rsid w:val="006E4F1C"/>
    <w:rsid w:val="006F0642"/>
    <w:rsid w:val="006F6EBB"/>
    <w:rsid w:val="0070570A"/>
    <w:rsid w:val="007111F6"/>
    <w:rsid w:val="007277F2"/>
    <w:rsid w:val="00743338"/>
    <w:rsid w:val="00753377"/>
    <w:rsid w:val="007711FB"/>
    <w:rsid w:val="0079319A"/>
    <w:rsid w:val="007A3E43"/>
    <w:rsid w:val="007C7735"/>
    <w:rsid w:val="007D24E4"/>
    <w:rsid w:val="007D6467"/>
    <w:rsid w:val="007E1938"/>
    <w:rsid w:val="007E1F99"/>
    <w:rsid w:val="007E684E"/>
    <w:rsid w:val="007E6E69"/>
    <w:rsid w:val="007F74E9"/>
    <w:rsid w:val="00805484"/>
    <w:rsid w:val="00815A68"/>
    <w:rsid w:val="00833548"/>
    <w:rsid w:val="00840756"/>
    <w:rsid w:val="00843AF6"/>
    <w:rsid w:val="00844F2A"/>
    <w:rsid w:val="00866252"/>
    <w:rsid w:val="00867EC0"/>
    <w:rsid w:val="008706BC"/>
    <w:rsid w:val="008743BF"/>
    <w:rsid w:val="00880E5C"/>
    <w:rsid w:val="008B446B"/>
    <w:rsid w:val="008B6D80"/>
    <w:rsid w:val="008C29F0"/>
    <w:rsid w:val="008D48C2"/>
    <w:rsid w:val="008D545A"/>
    <w:rsid w:val="008D67BD"/>
    <w:rsid w:val="008E7C91"/>
    <w:rsid w:val="008F1AFA"/>
    <w:rsid w:val="008F5FCA"/>
    <w:rsid w:val="0092151D"/>
    <w:rsid w:val="00924DE9"/>
    <w:rsid w:val="0094325E"/>
    <w:rsid w:val="009513F9"/>
    <w:rsid w:val="0097085A"/>
    <w:rsid w:val="00973E66"/>
    <w:rsid w:val="00985CD8"/>
    <w:rsid w:val="00987EDC"/>
    <w:rsid w:val="00990D8F"/>
    <w:rsid w:val="00995E87"/>
    <w:rsid w:val="009A6ACD"/>
    <w:rsid w:val="009F0F77"/>
    <w:rsid w:val="009F1FC7"/>
    <w:rsid w:val="00A21575"/>
    <w:rsid w:val="00A32BE6"/>
    <w:rsid w:val="00A33922"/>
    <w:rsid w:val="00A44636"/>
    <w:rsid w:val="00A455A2"/>
    <w:rsid w:val="00A65EAF"/>
    <w:rsid w:val="00A7003F"/>
    <w:rsid w:val="00A731C0"/>
    <w:rsid w:val="00A816F6"/>
    <w:rsid w:val="00A84A80"/>
    <w:rsid w:val="00AA19F5"/>
    <w:rsid w:val="00AB02F8"/>
    <w:rsid w:val="00AC632E"/>
    <w:rsid w:val="00AC6375"/>
    <w:rsid w:val="00AD2EF4"/>
    <w:rsid w:val="00AD41DD"/>
    <w:rsid w:val="00B20851"/>
    <w:rsid w:val="00B21513"/>
    <w:rsid w:val="00B4272B"/>
    <w:rsid w:val="00B51914"/>
    <w:rsid w:val="00B6446F"/>
    <w:rsid w:val="00B77DD5"/>
    <w:rsid w:val="00B9191A"/>
    <w:rsid w:val="00BA60E8"/>
    <w:rsid w:val="00BA71BB"/>
    <w:rsid w:val="00BB2737"/>
    <w:rsid w:val="00BB4A3C"/>
    <w:rsid w:val="00BB699B"/>
    <w:rsid w:val="00BC1CA3"/>
    <w:rsid w:val="00BD21FC"/>
    <w:rsid w:val="00BF1E38"/>
    <w:rsid w:val="00BF6582"/>
    <w:rsid w:val="00C037D3"/>
    <w:rsid w:val="00C16375"/>
    <w:rsid w:val="00C50F96"/>
    <w:rsid w:val="00C54AEF"/>
    <w:rsid w:val="00C65153"/>
    <w:rsid w:val="00C772FB"/>
    <w:rsid w:val="00C911DC"/>
    <w:rsid w:val="00C96BE2"/>
    <w:rsid w:val="00CA36F2"/>
    <w:rsid w:val="00CB55DD"/>
    <w:rsid w:val="00CC3BFA"/>
    <w:rsid w:val="00CD2341"/>
    <w:rsid w:val="00CF4A3C"/>
    <w:rsid w:val="00D36612"/>
    <w:rsid w:val="00D43148"/>
    <w:rsid w:val="00D50B43"/>
    <w:rsid w:val="00D56ED0"/>
    <w:rsid w:val="00D578F4"/>
    <w:rsid w:val="00D57968"/>
    <w:rsid w:val="00D7028D"/>
    <w:rsid w:val="00D8253A"/>
    <w:rsid w:val="00DA067C"/>
    <w:rsid w:val="00DA6666"/>
    <w:rsid w:val="00DF2C1A"/>
    <w:rsid w:val="00E010C5"/>
    <w:rsid w:val="00E07310"/>
    <w:rsid w:val="00E17B92"/>
    <w:rsid w:val="00E3389E"/>
    <w:rsid w:val="00E405EE"/>
    <w:rsid w:val="00E41EA1"/>
    <w:rsid w:val="00E503EA"/>
    <w:rsid w:val="00E66F59"/>
    <w:rsid w:val="00E7573E"/>
    <w:rsid w:val="00E77219"/>
    <w:rsid w:val="00E813C9"/>
    <w:rsid w:val="00E91634"/>
    <w:rsid w:val="00E9745E"/>
    <w:rsid w:val="00EA669D"/>
    <w:rsid w:val="00EB49A2"/>
    <w:rsid w:val="00EB4F80"/>
    <w:rsid w:val="00EC6150"/>
    <w:rsid w:val="00EE2FE4"/>
    <w:rsid w:val="00EE6021"/>
    <w:rsid w:val="00F1565F"/>
    <w:rsid w:val="00F253CD"/>
    <w:rsid w:val="00F3073D"/>
    <w:rsid w:val="00F505B3"/>
    <w:rsid w:val="00F53BEF"/>
    <w:rsid w:val="00F564CF"/>
    <w:rsid w:val="00F66849"/>
    <w:rsid w:val="00F740A6"/>
    <w:rsid w:val="00F847EE"/>
    <w:rsid w:val="00F96CC6"/>
    <w:rsid w:val="00FA1D5B"/>
    <w:rsid w:val="00FB0318"/>
    <w:rsid w:val="00FB7CDD"/>
    <w:rsid w:val="00FC59A5"/>
    <w:rsid w:val="00FD744D"/>
    <w:rsid w:val="00FE410F"/>
    <w:rsid w:val="00FF0189"/>
    <w:rsid w:val="00FF16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430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2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DefaultParagraphFont"/>
    <w:link w:val="Heading4"/>
    <w:uiPriority w:val="9"/>
    <w:semiHidden/>
    <w:rsid w:val="00430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d-text">
    <w:name w:val="jud-text"/>
    <w:basedOn w:val="Normal"/>
    <w:rsid w:val="0043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554E-A400-408F-A2B9-2C349B69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1768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6</cp:revision>
  <cp:lastPrinted>2021-05-27T14:59:00Z</cp:lastPrinted>
  <dcterms:created xsi:type="dcterms:W3CDTF">2022-08-18T17:38:00Z</dcterms:created>
  <dcterms:modified xsi:type="dcterms:W3CDTF">2022-08-18T18:12:00Z</dcterms:modified>
</cp:coreProperties>
</file>