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37931">
        <w:rPr>
          <w:rFonts w:cs="Arial"/>
          <w:bCs/>
          <w:szCs w:val="24"/>
        </w:rPr>
        <w:t xml:space="preserve"> 02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37BE">
      <w:fldChar w:fldCharType="begin"/>
    </w:r>
    <w:r w:rsidR="00E837BE">
      <w:instrText>NUMPAGES  \* Arabic  \* MERGEFORMAT</w:instrText>
    </w:r>
    <w:r w:rsidR="00E837B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837B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437931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37BE">
      <w:fldChar w:fldCharType="begin"/>
    </w:r>
    <w:r w:rsidR="00E837BE">
      <w:instrText>NUMPAGES  \* Arabic  \* MERGEFORMAT</w:instrText>
    </w:r>
    <w:r w:rsidR="00E837BE">
      <w:fldChar w:fldCharType="separate"/>
    </w:r>
    <w:r w:rsidRPr="00437931" w:rsidR="00437931">
      <w:rPr>
        <w:rFonts w:cs="Arial"/>
        <w:b/>
        <w:noProof/>
        <w:sz w:val="18"/>
        <w:szCs w:val="18"/>
      </w:rPr>
      <w:t>1</w:t>
    </w:r>
    <w:r w:rsidR="00E837B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7898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01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3393/2022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515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3393/2022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Resolução nº 2/2022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regulamenta o processo eletrônico legislativo</w:t>
      <w:cr/>
      <w:t>
e administrativo, e dá outras providências, na forma</w:t>
      <w:cr/>
      <w:t>
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026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37931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37BE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621C8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2022-08-02T13:28:00Z</dcterms:created>
  <dcterms:modified xsi:type="dcterms:W3CDTF">2022-08-02T13:28:00Z</dcterms:modified>
</cp:coreProperties>
</file>