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7621" w:rsidRPr="006A4063" w:rsidP="00A04FF1">
      <w:pPr>
        <w:jc w:val="both"/>
        <w:rPr>
          <w:rFonts w:cs="Arial"/>
          <w:b/>
          <w:sz w:val="28"/>
          <w:szCs w:val="24"/>
        </w:rPr>
      </w:pPr>
    </w:p>
    <w:p w:rsidR="005C7621" w:rsidRPr="006A4063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6A4063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Pr="006A4063" w:rsidR="0068721F">
        <w:rPr>
          <w:rFonts w:cs="Arial"/>
          <w:b/>
          <w:bCs/>
          <w:szCs w:val="24"/>
        </w:rPr>
        <w:t>,</w:t>
      </w:r>
    </w:p>
    <w:p w:rsidR="004E493C" w:rsidRPr="006A4063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6A4063" w:rsidP="0080458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</w:t>
      </w:r>
      <w:r w:rsidRPr="006A4063" w:rsidR="0080458F">
        <w:rPr>
          <w:rFonts w:cs="Arial"/>
          <w:bCs/>
          <w:szCs w:val="24"/>
        </w:rPr>
        <w:t xml:space="preserve"> Vereador</w:t>
      </w:r>
      <w:r>
        <w:rPr>
          <w:rFonts w:cs="Arial"/>
          <w:bCs/>
          <w:szCs w:val="24"/>
        </w:rPr>
        <w:t>a SIMONE BELLINI</w:t>
      </w:r>
      <w:r w:rsidRPr="006A4063" w:rsidR="0080458F">
        <w:rPr>
          <w:rFonts w:cs="Arial"/>
          <w:bCs/>
          <w:szCs w:val="24"/>
        </w:rPr>
        <w:t xml:space="preserve"> que subscreve</w:t>
      </w:r>
      <w:r>
        <w:rPr>
          <w:rFonts w:cs="Arial"/>
          <w:bCs/>
          <w:szCs w:val="24"/>
        </w:rPr>
        <w:t xml:space="preserve"> apresenta</w:t>
      </w:r>
      <w:r w:rsidRPr="006A4063" w:rsidR="0080458F">
        <w:rPr>
          <w:rFonts w:cs="Arial"/>
          <w:bCs/>
          <w:szCs w:val="24"/>
        </w:rPr>
        <w:t xml:space="preserve">, nos termos regimentais, para a devida apreciação e votação </w:t>
      </w:r>
      <w:r w:rsidRPr="006A4063" w:rsidR="00515C6C">
        <w:rPr>
          <w:rFonts w:cs="Arial"/>
          <w:bCs/>
          <w:szCs w:val="24"/>
        </w:rPr>
        <w:t xml:space="preserve">em Plenário, </w:t>
      </w:r>
      <w:r w:rsidRPr="006A4063" w:rsidR="0080458F">
        <w:rPr>
          <w:rFonts w:cs="Arial"/>
          <w:bCs/>
          <w:szCs w:val="24"/>
        </w:rPr>
        <w:t xml:space="preserve">o presente Projeto de Lei, que </w:t>
      </w:r>
      <w:bookmarkStart w:id="0" w:name="_GoBack"/>
      <w:r w:rsidRPr="006A4063" w:rsidR="0080458F">
        <w:rPr>
          <w:rFonts w:cs="Arial"/>
          <w:bCs/>
          <w:szCs w:val="24"/>
        </w:rPr>
        <w:t>“</w:t>
      </w:r>
      <w:r>
        <w:rPr>
          <w:rFonts w:cs="Arial"/>
          <w:bCs/>
          <w:szCs w:val="24"/>
        </w:rPr>
        <w:t>Dispõe sobre</w:t>
      </w:r>
      <w:r w:rsidR="0074501D">
        <w:rPr>
          <w:rFonts w:cs="Arial"/>
          <w:bCs/>
          <w:szCs w:val="24"/>
        </w:rPr>
        <w:t xml:space="preserve"> a Criação</w:t>
      </w:r>
      <w:r>
        <w:rPr>
          <w:rFonts w:cs="Arial"/>
          <w:bCs/>
          <w:szCs w:val="24"/>
        </w:rPr>
        <w:t xml:space="preserve"> </w:t>
      </w:r>
      <w:r w:rsidR="0074501D">
        <w:rPr>
          <w:rFonts w:cs="Arial"/>
          <w:bCs/>
          <w:szCs w:val="24"/>
        </w:rPr>
        <w:t>d</w:t>
      </w:r>
      <w:r>
        <w:rPr>
          <w:rFonts w:cs="Arial"/>
          <w:bCs/>
          <w:szCs w:val="24"/>
        </w:rPr>
        <w:t xml:space="preserve">o Fundo Municipal </w:t>
      </w:r>
      <w:r w:rsidR="0040283F">
        <w:rPr>
          <w:rFonts w:cs="Arial"/>
          <w:bCs/>
          <w:szCs w:val="24"/>
        </w:rPr>
        <w:t>Dos Direitos do</w:t>
      </w:r>
      <w:r>
        <w:rPr>
          <w:rFonts w:cs="Arial"/>
          <w:bCs/>
          <w:szCs w:val="24"/>
        </w:rPr>
        <w:t xml:space="preserve"> Idoso</w:t>
      </w:r>
      <w:r w:rsidR="0040283F">
        <w:rPr>
          <w:rFonts w:cs="Arial"/>
          <w:bCs/>
          <w:szCs w:val="24"/>
        </w:rPr>
        <w:t>”</w:t>
      </w:r>
      <w:r w:rsidRPr="006A4063" w:rsidR="0080458F">
        <w:rPr>
          <w:rFonts w:cs="Arial"/>
          <w:bCs/>
          <w:szCs w:val="24"/>
        </w:rPr>
        <w:t>, nos seguintes termos.</w:t>
      </w:r>
    </w:p>
    <w:bookmarkEnd w:id="0"/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Justificativa</w:t>
      </w:r>
    </w:p>
    <w:p w:rsidR="001E6EAE" w:rsidRPr="000A7DF1" w:rsidP="001E6EAE">
      <w:pPr>
        <w:widowControl w:val="0"/>
        <w:spacing w:line="360" w:lineRule="auto"/>
        <w:ind w:firstLine="708"/>
        <w:jc w:val="both"/>
        <w:rPr>
          <w:rFonts w:cs="Arial"/>
          <w:bCs/>
          <w:szCs w:val="24"/>
        </w:rPr>
      </w:pPr>
      <w:r w:rsidRPr="000A7DF1">
        <w:t xml:space="preserve">                           Fundo</w:t>
      </w:r>
      <w:r w:rsidRPr="000A7DF1">
        <w:rPr>
          <w:rFonts w:ascii="Calibri" w:hAnsi="Calibri"/>
          <w:color w:val="333333"/>
          <w:sz w:val="23"/>
          <w:szCs w:val="23"/>
          <w:shd w:val="clear" w:color="auto" w:fill="FFFFFF"/>
        </w:rPr>
        <w:t> </w:t>
      </w:r>
      <w:r w:rsidR="0040283F">
        <w:rPr>
          <w:rFonts w:cs="Arial"/>
          <w:color w:val="333333"/>
          <w:szCs w:val="24"/>
          <w:shd w:val="clear" w:color="auto" w:fill="FFFFFF"/>
        </w:rPr>
        <w:t xml:space="preserve">Municipal Dos Direitos do </w:t>
      </w:r>
      <w:r w:rsidRPr="000A7DF1">
        <w:rPr>
          <w:rFonts w:cs="Arial"/>
          <w:color w:val="333333"/>
          <w:szCs w:val="24"/>
          <w:shd w:val="clear" w:color="auto" w:fill="FFFFFF"/>
        </w:rPr>
        <w:t xml:space="preserve">Idoso, vinculado à Secretaria Municipal de Assistência Social, com a finalidade de proporcionar os meios financeiros necessários para a implantação, manutenção e desenvolvimento de programas e ações dirigidos ao idoso, ressalvadas as políticas públicas de ação continuada, em especial aquelas afetas ao campo da assistência social, na forma definida pela Lei Federal nº 8.742, de </w:t>
      </w:r>
      <w:r w:rsidRPr="000A7DF1">
        <w:rPr>
          <w:rFonts w:cs="Arial"/>
          <w:color w:val="333333"/>
          <w:szCs w:val="24"/>
          <w:shd w:val="clear" w:color="auto" w:fill="FFFFFF"/>
        </w:rPr>
        <w:t>7</w:t>
      </w:r>
      <w:r w:rsidRPr="000A7DF1">
        <w:rPr>
          <w:rFonts w:cs="Arial"/>
          <w:color w:val="333333"/>
          <w:szCs w:val="24"/>
          <w:shd w:val="clear" w:color="auto" w:fill="FFFFFF"/>
        </w:rPr>
        <w:t xml:space="preserve"> de dezembro de 1993, que contam com recursos próprios e do </w:t>
      </w:r>
      <w:r w:rsidRPr="000A7DF1">
        <w:rPr>
          <w:rFonts w:cs="Arial"/>
          <w:szCs w:val="24"/>
        </w:rPr>
        <w:t>Fundo</w:t>
      </w:r>
      <w:r w:rsidRPr="000A7DF1">
        <w:rPr>
          <w:rFonts w:cs="Arial"/>
          <w:color w:val="333333"/>
          <w:szCs w:val="24"/>
          <w:shd w:val="clear" w:color="auto" w:fill="FFFFFF"/>
        </w:rPr>
        <w:t> Municipal de Assistência Social - FMAS.</w:t>
      </w:r>
    </w:p>
    <w:p w:rsidR="004E493C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A04FF1" w:rsidRPr="006A4063" w:rsidP="00A04FF1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Pr="006A4063">
        <w:rPr>
          <w:rFonts w:cs="Arial"/>
          <w:snapToGrid w:val="0"/>
          <w:szCs w:val="24"/>
        </w:rPr>
        <w:t>6 de julho de 2022</w:t>
      </w:r>
      <w:r w:rsidRPr="006A4063">
        <w:rPr>
          <w:rFonts w:cs="Arial"/>
          <w:snapToGrid w:val="0"/>
          <w:szCs w:val="24"/>
        </w:rPr>
        <w:t>.</w:t>
      </w:r>
    </w:p>
    <w:p w:rsidR="00A04FF1" w:rsidRPr="006A4063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="00D02B99">
        <w:rPr>
          <w:rFonts w:cs="Arial"/>
          <w:b/>
          <w:snapToGrid w:val="0"/>
          <w:szCs w:val="24"/>
        </w:rPr>
        <w:t xml:space="preserve">: </w:t>
      </w:r>
      <w:r w:rsidR="00D02B99">
        <w:rPr>
          <w:rFonts w:cs="Arial"/>
          <w:b/>
          <w:snapToGrid w:val="0"/>
          <w:szCs w:val="24"/>
        </w:rPr>
        <w:t>SIMONE BELLINI</w:t>
      </w:r>
    </w:p>
    <w:p w:rsidR="0080458F" w:rsidRPr="006A4063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534972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t xml:space="preserve">LEI Nº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“Dispõe sobre a Criação do Fundo Municipal Dos Direitos do Idoso”, nos seguintes termos.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3666BF" w:rsidRPr="006A4063" w:rsidP="003666BF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GODOY VILAS BOAS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  <w:r w:rsidRPr="003666BF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Dispõe da criação do Fundo Municipal</w:t>
      </w:r>
      <w:r>
        <w:rPr>
          <w:rFonts w:cs="Arial"/>
          <w:color w:val="000000"/>
        </w:rPr>
        <w:t xml:space="preserve"> Dos Direitos do</w:t>
      </w:r>
      <w:r>
        <w:rPr>
          <w:rFonts w:cs="Arial"/>
          <w:color w:val="000000"/>
        </w:rPr>
        <w:t xml:space="preserve"> idoso.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</w:p>
    <w:p w:rsidR="0077671C" w:rsidRPr="006A4063" w:rsidP="0077671C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  <w:r w:rsidR="0074501D">
        <w:rPr>
          <w:rFonts w:cs="Arial"/>
          <w:color w:val="000000"/>
        </w:rPr>
        <w:t xml:space="preserve"> 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69769F" w:rsidP="0077671C">
      <w:pPr>
        <w:widowControl w:val="0"/>
        <w:spacing w:line="360" w:lineRule="auto"/>
        <w:ind w:left="2835"/>
        <w:jc w:val="both"/>
        <w:rPr>
          <w:rFonts w:ascii="Calibri" w:hAnsi="Calibri"/>
          <w:color w:val="333333"/>
          <w:sz w:val="23"/>
          <w:szCs w:val="23"/>
          <w:shd w:val="clear" w:color="auto" w:fill="FFFFFF"/>
        </w:rPr>
      </w:pPr>
      <w:r w:rsidRPr="006A4063">
        <w:rPr>
          <w:rFonts w:cs="Arial"/>
          <w:b/>
          <w:bCs/>
          <w:szCs w:val="24"/>
        </w:rPr>
        <w:t>Art.1º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 Fica criado o </w:t>
      </w:r>
      <w:r w:rsidRPr="000B1947" w:rsidR="0074501D">
        <w:t>Fundo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 Municipal</w:t>
      </w:r>
      <w:r w:rsidR="003666BF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Dos Direitos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do Idoso, vinculado à Secretaria Municipal de </w:t>
      </w:r>
      <w:r w:rsidR="007B433F">
        <w:rPr>
          <w:rFonts w:ascii="Calibri" w:hAnsi="Calibri"/>
          <w:color w:val="333333"/>
          <w:sz w:val="23"/>
          <w:szCs w:val="23"/>
          <w:shd w:val="clear" w:color="auto" w:fill="FFFFFF"/>
        </w:rPr>
        <w:t>Assistência Social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, com a finalidade de proporcionar os meios financeiros necessários para a implantação, manutenção e desenvolvimento de programas e ações dirigidos ao idoso, ressalvadas as políticas públicas de ação continuada, em especial aquelas afetas ao campo da assistência social, na forma definida pela Lei Federal nº 8.742, de 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7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de dezembro de 1993, que contam com recursos próprios e do </w:t>
      </w:r>
      <w:r w:rsidR="0074501D">
        <w:t>Fundo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 Municipal de Assistência Social - FMAS.</w:t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Pr="0040283F" w:rsidR="0040283F">
        <w:rPr>
          <w:rFonts w:cs="Arial"/>
          <w:b/>
          <w:color w:val="333333"/>
          <w:szCs w:val="24"/>
          <w:shd w:val="clear" w:color="auto" w:fill="FFFFFF"/>
        </w:rPr>
        <w:t>Art.2º</w:t>
      </w:r>
      <w:r w:rsidRPr="0040283F" w:rsidR="0040283F">
        <w:rPr>
          <w:rFonts w:ascii="Calibri" w:hAnsi="Calibri"/>
          <w:b/>
          <w:color w:val="333333"/>
          <w:sz w:val="23"/>
          <w:szCs w:val="23"/>
          <w:shd w:val="clear" w:color="auto" w:fill="FFFFFF"/>
        </w:rPr>
        <w:t xml:space="preserve"> 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Constituem receitas</w:t>
      </w:r>
      <w:r w:rsidR="007B433F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do </w:t>
      </w:r>
      <w:r w:rsidR="0074501D">
        <w:t>Fundo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 Municipal do Idoso:</w:t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I - recursos provenientes dos </w:t>
      </w:r>
      <w:r w:rsidR="0074501D">
        <w:t>Fundo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s Nacional e Estadual do Idoso;</w:t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II - doações, legados e contribuições em dinheiro, valores, bens móveis e imóveis que venha a receber de pessoa física ou jurídica, 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ou de organismos públicos ou privados, nacionais ou internacionais, que lhe venham a ser destinados;</w:t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III - valores das multas aplicadas no âmbito do Município de </w:t>
      </w:r>
      <w:r w:rsidR="007B433F">
        <w:rPr>
          <w:rFonts w:ascii="Calibri" w:hAnsi="Calibri"/>
          <w:color w:val="333333"/>
          <w:sz w:val="23"/>
          <w:szCs w:val="23"/>
          <w:shd w:val="clear" w:color="auto" w:fill="FFFFFF"/>
        </w:rPr>
        <w:t>Valinhos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, em ações judiciais, por ofensa aos direitos assegurados ao idoso, fundadas em interesses difusos, coletivos, individuais indisponíveis ou homogêneos, protegidos pelo Estatuto do Idoso, inclusive as repassadas pela União e pelo Estado ao Município, nos termos da previsão constante do art. 84 da Lei Federal nº 10.741, de 10 de outubro de 2003;</w:t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IV - contribuições de governos e organismos nacionais, estrangeiros e internacionais;</w:t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V - doações de contribuintes do Imposto sobre a Renda de Pessoas Físicas e Jurídicas, conforme disposto nos 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arts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. 2º e 3º da Lei Federal nº 12.213, de 20 de janeiro de 2010, com a alteração introduzida pelo art. 88 da Lei Federal nº 12.594, de 18 de janeiro de 2012, ou outros incentivos fiscais;</w:t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VI - doações de recursos oriundos de benefício ou renúncia fiscal no âmbito municipal e estadual, que lhe venham a ser destinadas;</w:t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VII - rendas eventuais, inclusive as resultantes de depósitos e aplicações de capitais;</w:t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VIII - receitas oriundas de alienação de bens inservíveis da P</w:t>
      </w:r>
      <w:r w:rsidR="005248D5">
        <w:rPr>
          <w:rFonts w:ascii="Calibri" w:hAnsi="Calibri"/>
          <w:color w:val="333333"/>
          <w:sz w:val="23"/>
          <w:szCs w:val="23"/>
          <w:shd w:val="clear" w:color="auto" w:fill="FFFFFF"/>
        </w:rPr>
        <w:t>refeitura da Cidade de Valinhos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, que lhe sejam destinadas;</w:t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IX - outros recursos que lhe forem destinados.</w:t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§ 1º A gestão financeira dos recursos do </w:t>
      </w:r>
      <w:r w:rsidR="0074501D">
        <w:t>Fundo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 Municipal</w:t>
      </w:r>
      <w:r w:rsidR="003666BF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Dos Direitos 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do Idoso será feita</w:t>
      </w:r>
      <w:r w:rsidR="005248D5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pela Secretaria Municipal da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F</w:t>
      </w:r>
      <w:r w:rsidR="005248D5">
        <w:rPr>
          <w:rFonts w:ascii="Calibri" w:hAnsi="Calibri"/>
          <w:color w:val="333333"/>
          <w:sz w:val="23"/>
          <w:szCs w:val="23"/>
          <w:shd w:val="clear" w:color="auto" w:fill="FFFFFF"/>
        </w:rPr>
        <w:t>azenda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.</w:t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§ 2º A </w:t>
      </w:r>
      <w:r w:rsidR="005248D5">
        <w:rPr>
          <w:rFonts w:ascii="Calibri" w:hAnsi="Calibri"/>
          <w:color w:val="333333"/>
          <w:sz w:val="23"/>
          <w:szCs w:val="23"/>
          <w:shd w:val="clear" w:color="auto" w:fill="FFFFFF"/>
        </w:rPr>
        <w:t>Secretaria Municipal da Fazenda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aplicará os recursos do </w:t>
      </w:r>
      <w:r w:rsidR="0074501D">
        <w:t>Fundo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 Municipal</w:t>
      </w:r>
      <w:r w:rsidR="005248D5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Dos Direitos 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do Idoso, eventualmente disponíveis, revertendo ao próprio </w:t>
      </w:r>
      <w:r w:rsidR="0074501D">
        <w:t>Fundo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 os rendimentos daí resultantes.</w:t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§ 3º A gestão administrativa dos recursos do </w:t>
      </w:r>
      <w:r w:rsidR="0074501D">
        <w:t>Fundo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 Municipal</w:t>
      </w:r>
      <w:r w:rsidR="003666BF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Dos Direitos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do Idoso caberá à Secretaria Municipal de </w:t>
      </w:r>
      <w:r w:rsidR="005248D5">
        <w:rPr>
          <w:rFonts w:ascii="Calibri" w:hAnsi="Calibri"/>
          <w:color w:val="333333"/>
          <w:sz w:val="23"/>
          <w:szCs w:val="23"/>
          <w:shd w:val="clear" w:color="auto" w:fill="FFFFFF"/>
        </w:rPr>
        <w:t>Assistência Social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, ouvido previamente o Conselho </w:t>
      </w:r>
      <w:r w:rsidR="005248D5">
        <w:rPr>
          <w:rFonts w:ascii="Calibri" w:hAnsi="Calibri"/>
          <w:color w:val="333333"/>
          <w:sz w:val="23"/>
          <w:szCs w:val="23"/>
          <w:shd w:val="clear" w:color="auto" w:fill="FFFFFF"/>
        </w:rPr>
        <w:t>Municipal dos Direitos do Idoso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, observado o disposto no art. 7º desta Lei.</w:t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Pr="0040283F" w:rsidR="0040283F">
        <w:rPr>
          <w:rFonts w:cs="Arial"/>
          <w:b/>
          <w:color w:val="333333"/>
          <w:szCs w:val="24"/>
          <w:shd w:val="clear" w:color="auto" w:fill="FFFFFF"/>
        </w:rPr>
        <w:t>Art.3º</w:t>
      </w:r>
      <w:r w:rsidR="0040283F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Os recursos que compõem o </w:t>
      </w:r>
      <w:r w:rsidR="0074501D">
        <w:t>Fundo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 Municipal</w:t>
      </w:r>
      <w:r w:rsidR="003666BF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Dos Direitos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do Idoso serão depositados em conta específica mantida em instituição financeira designada pela Secretaria Municipal de F</w:t>
      </w:r>
      <w:r w:rsidR="005248D5">
        <w:rPr>
          <w:rFonts w:ascii="Calibri" w:hAnsi="Calibri"/>
          <w:color w:val="333333"/>
          <w:sz w:val="23"/>
          <w:szCs w:val="23"/>
          <w:shd w:val="clear" w:color="auto" w:fill="FFFFFF"/>
        </w:rPr>
        <w:t>azenda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, especialmente aberta para essa finalidade.</w:t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Pr="0040283F" w:rsidR="0040283F">
        <w:rPr>
          <w:rFonts w:cs="Arial"/>
          <w:b/>
          <w:color w:val="333333"/>
          <w:szCs w:val="24"/>
          <w:shd w:val="clear" w:color="auto" w:fill="FFFFFF"/>
        </w:rPr>
        <w:t>Art.4º</w:t>
      </w:r>
      <w:r w:rsidR="0040283F">
        <w:rPr>
          <w:rFonts w:cs="Arial"/>
          <w:b/>
          <w:color w:val="333333"/>
          <w:szCs w:val="24"/>
          <w:shd w:val="clear" w:color="auto" w:fill="FFFFFF"/>
        </w:rPr>
        <w:t xml:space="preserve"> 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 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O </w:t>
      </w:r>
      <w:r w:rsidR="0074501D">
        <w:t>Fundo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 Municipal</w:t>
      </w:r>
      <w:r w:rsidR="005248D5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</w:t>
      </w:r>
      <w:r w:rsidR="007F72BD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Dos Direitos do 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Idoso contará com verba procedente do orçamento municipal para:</w:t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I - manut</w:t>
      </w:r>
      <w:r w:rsidR="007F72BD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enção do funcionamento do 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Conselho Municipal</w:t>
      </w:r>
      <w:r w:rsidR="007F72BD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Dos Direitos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do Idoso;</w:t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II - capacitação dos Conselheiros do </w:t>
      </w:r>
      <w:r w:rsidR="007F72BD">
        <w:rPr>
          <w:rFonts w:ascii="Calibri" w:hAnsi="Calibri"/>
          <w:color w:val="333333"/>
          <w:sz w:val="23"/>
          <w:szCs w:val="23"/>
          <w:shd w:val="clear" w:color="auto" w:fill="FFFFFF"/>
        </w:rPr>
        <w:t>Conselho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Municipal</w:t>
      </w:r>
      <w:r w:rsidR="007F72BD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Dos Direitos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do Idoso;</w:t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III - organização dos Encontros Municipais e Regionais do Idoso;</w:t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IV - manutenção do Fórum 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Intersecretarial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de Gestão Participativa da Política do Idoso, destinado ao monitoramento dos programas e serviços </w:t>
      </w:r>
      <w:r w:rsidR="005545AA">
        <w:rPr>
          <w:rFonts w:ascii="Calibri" w:hAnsi="Calibri"/>
          <w:color w:val="333333"/>
          <w:sz w:val="23"/>
          <w:szCs w:val="23"/>
          <w:shd w:val="clear" w:color="auto" w:fill="FFFFFF"/>
        </w:rPr>
        <w:t>.</w:t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40283F">
        <w:rPr>
          <w:rFonts w:cs="Arial"/>
          <w:b/>
          <w:color w:val="333333"/>
          <w:szCs w:val="24"/>
          <w:shd w:val="clear" w:color="auto" w:fill="FFFFFF"/>
        </w:rPr>
        <w:t xml:space="preserve">Art.5º </w:t>
      </w:r>
      <w:r w:rsidR="005545AA">
        <w:rPr>
          <w:rFonts w:ascii="Calibri" w:hAnsi="Calibri"/>
          <w:color w:val="333333"/>
          <w:sz w:val="23"/>
          <w:szCs w:val="23"/>
          <w:shd w:val="clear" w:color="auto" w:fill="FFFFFF"/>
        </w:rPr>
        <w:t>Caberá ao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Conselho Municipal do Idoso estabelecer, anualmente, as diretrizes, prioridades e programas de alocação de recursos do </w:t>
      </w:r>
      <w:r w:rsidR="0074501D">
        <w:t>Fundo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 Municipal </w:t>
      </w:r>
      <w:r w:rsidR="005545AA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Dos Direitos 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do Idoso, em conformidade com 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os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princípios e diretrizes estabelecidos na Lei Federal nº 10.741, de 2003, e observada a política municipal para idosos, bem como acompanhar as ações desenvolvidas com verbas dele provenientes, com o intuito de gerar condições para a proteção e a promoção da autonomia, da integração e da participação efetiva do idoso na sociedade.</w:t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40283F">
        <w:rPr>
          <w:rFonts w:cs="Arial"/>
          <w:b/>
          <w:color w:val="333333"/>
          <w:szCs w:val="24"/>
          <w:shd w:val="clear" w:color="auto" w:fill="FFFFFF"/>
        </w:rPr>
        <w:t xml:space="preserve">Art.6º 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Fica instituído o Conselho de Orientação e Administração Técnica - COAT do </w:t>
      </w:r>
      <w:r w:rsidR="0074501D">
        <w:t>Fundo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 Municipal </w:t>
      </w:r>
      <w:r w:rsidR="005545AA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Dos Direitos 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do Idoso, composto  pelos seguintes membros e respectivos suplentes:</w:t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I - 1 (um) representante da Secretaria Municipal de Participação e Parceria;</w:t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II - 4 (</w:t>
      </w:r>
      <w:r w:rsidR="005545AA">
        <w:rPr>
          <w:rFonts w:ascii="Calibri" w:hAnsi="Calibri"/>
          <w:color w:val="333333"/>
          <w:sz w:val="23"/>
          <w:szCs w:val="23"/>
          <w:shd w:val="clear" w:color="auto" w:fill="FFFFFF"/>
        </w:rPr>
        <w:t>quatro) representantes do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Conselho Municipal</w:t>
      </w:r>
      <w:r w:rsidR="005545AA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Dos Direitos 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do Idoso indicados por seus conselheiros em Assembleia;</w:t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III - 1 (um) represen</w:t>
      </w:r>
      <w:r w:rsidR="005545AA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tante da Secretaria Municipal da Assistência e 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Social;</w:t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IV - 1 (um) representante da Secretaria Municipal da Saúde;</w:t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V - 1 (um) represen</w:t>
      </w:r>
      <w:r w:rsidR="005545AA">
        <w:rPr>
          <w:rFonts w:ascii="Calibri" w:hAnsi="Calibri"/>
          <w:color w:val="333333"/>
          <w:sz w:val="23"/>
          <w:szCs w:val="23"/>
          <w:shd w:val="clear" w:color="auto" w:fill="FFFFFF"/>
        </w:rPr>
        <w:t>tante da Secretaria Municipal da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F</w:t>
      </w:r>
      <w:r w:rsidR="005545AA">
        <w:rPr>
          <w:rFonts w:ascii="Calibri" w:hAnsi="Calibri"/>
          <w:color w:val="333333"/>
          <w:sz w:val="23"/>
          <w:szCs w:val="23"/>
          <w:shd w:val="clear" w:color="auto" w:fill="FFFFFF"/>
        </w:rPr>
        <w:t>azenda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;</w:t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§ 1º A participação no Conselho não será remunerada, sendo, porém, considerada de relevante interesse público.</w:t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§ 2º Os membros e respectivos suplentes, indicados pelos órgãos mencionados neste artigo, serão nomeados por portaria do Prefeito, a quem caberá a indicação do Presidente.</w:t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§ 3º O mandato dos membros do Conselho será de dois anos, admitidas reconduções.</w:t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40283F">
        <w:rPr>
          <w:rFonts w:cs="Arial"/>
          <w:b/>
          <w:color w:val="333333"/>
          <w:szCs w:val="24"/>
          <w:shd w:val="clear" w:color="auto" w:fill="FFFFFF"/>
        </w:rPr>
        <w:t xml:space="preserve">Art.7º 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Compete ao Conselho de Orientação e Administração Técnica do </w:t>
      </w:r>
      <w:r w:rsidR="0074501D">
        <w:t>Fundo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 Municipal</w:t>
      </w:r>
      <w:r w:rsidR="005545AA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Dos Direitos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do Idoso:</w:t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5545AA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I - assessorar o 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Conselho Municipal </w:t>
      </w:r>
      <w:r w:rsidR="005545AA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Dos Direitos 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do Idoso na formulação das diretrizes, prioridades e programas de alocação de recursos</w:t>
      </w:r>
      <w:r>
        <w:rPr>
          <w:rFonts w:ascii="Calibri" w:hAnsi="Calibri"/>
          <w:color w:val="333333"/>
          <w:sz w:val="23"/>
          <w:szCs w:val="23"/>
          <w:shd w:val="clear" w:color="auto" w:fill="FFFFFF"/>
        </w:rPr>
        <w:tab/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do</w:t>
      </w:r>
      <w:r>
        <w:rPr>
          <w:rFonts w:ascii="Calibri" w:hAnsi="Calibri"/>
          <w:color w:val="333333"/>
          <w:sz w:val="23"/>
          <w:szCs w:val="23"/>
          <w:shd w:val="clear" w:color="auto" w:fill="FFFFFF"/>
        </w:rPr>
        <w:tab/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 </w:t>
      </w:r>
      <w:r w:rsidR="0074501D">
        <w:t>Fundo</w:t>
      </w:r>
      <w:r w:rsidR="005545AA">
        <w:rPr>
          <w:rFonts w:ascii="Calibri" w:hAnsi="Calibri"/>
          <w:color w:val="333333"/>
          <w:sz w:val="23"/>
          <w:szCs w:val="23"/>
          <w:shd w:val="clear" w:color="auto" w:fill="FFFFFF"/>
        </w:rPr>
        <w:t>.</w:t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a) propor programas, projetos e ações a serem desenvolvidos com os recursos do </w:t>
      </w:r>
      <w:r w:rsidR="0074501D">
        <w:t>Fundo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, em consonância com as diretrizes estabelecidas pelo Conselho Municipal</w:t>
      </w:r>
      <w:r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Dos Direitos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do Idoso;</w:t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b) definir normas, procedimentos e condições operacionais do </w:t>
      </w:r>
      <w:r w:rsidR="0074501D">
        <w:t>Fundo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;</w:t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c) apresentar propostas de captação de recursos para o </w:t>
      </w:r>
      <w:r w:rsidR="0074501D">
        <w:t>Fundo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 e propor o percentual anual de utilização dos recursos por ele captados;</w:t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d) deliberar sobre a utilização dos recursos do </w:t>
      </w:r>
      <w:r w:rsidR="0074501D">
        <w:t>Fundo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;</w:t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e) posicionar-se, 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fundamentada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e conclusivamente, sobre a viabilidade técnica e econômica, ouvida a Secretaria competente, dos programas, projetos e ações que pleiteiam recursos do </w:t>
      </w:r>
      <w:r w:rsidR="0074501D">
        <w:t>Fundo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;</w:t>
      </w:r>
      <w:r w:rsidR="0074501D">
        <w:rPr>
          <w:rFonts w:ascii="Calibri" w:hAnsi="Calibri"/>
          <w:color w:val="333333"/>
          <w:sz w:val="23"/>
          <w:szCs w:val="23"/>
        </w:rPr>
        <w:br/>
      </w:r>
    </w:p>
    <w:p w:rsidR="0040283F" w:rsidP="0077671C">
      <w:pPr>
        <w:widowControl w:val="0"/>
        <w:spacing w:line="360" w:lineRule="auto"/>
        <w:ind w:left="2835"/>
        <w:jc w:val="both"/>
        <w:rPr>
          <w:rFonts w:ascii="Calibri" w:hAnsi="Calibri"/>
          <w:color w:val="333333"/>
          <w:sz w:val="23"/>
          <w:szCs w:val="23"/>
          <w:shd w:val="clear" w:color="auto" w:fill="FFFFFF"/>
        </w:rPr>
      </w:pPr>
      <w:r>
        <w:rPr>
          <w:rFonts w:ascii="Calibri" w:hAnsi="Calibri"/>
          <w:color w:val="333333"/>
          <w:sz w:val="23"/>
          <w:szCs w:val="23"/>
          <w:shd w:val="clear" w:color="auto" w:fill="FFFFFF"/>
        </w:rPr>
        <w:t>f) opinar sobre a transferência de recursos destinados à execução de convênios celebrados com outros órgãos da Administração Municipal, utilizando-se de recursos do </w:t>
      </w:r>
      <w:r>
        <w:t>Fundo</w:t>
      </w:r>
      <w:r>
        <w:rPr>
          <w:rFonts w:ascii="Calibri" w:hAnsi="Calibri"/>
          <w:color w:val="333333"/>
          <w:sz w:val="23"/>
          <w:szCs w:val="23"/>
          <w:shd w:val="clear" w:color="auto" w:fill="FFFFFF"/>
        </w:rPr>
        <w:t>;</w:t>
      </w:r>
      <w:r>
        <w:rPr>
          <w:rFonts w:ascii="Calibri" w:hAnsi="Calibri"/>
          <w:color w:val="333333"/>
          <w:sz w:val="23"/>
          <w:szCs w:val="23"/>
        </w:rPr>
        <w:br/>
      </w:r>
      <w:r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g) acompanhar a celebração e execução dos convênios realizados pela Secretaria Municipal de </w:t>
      </w:r>
      <w:r w:rsidR="0069769F">
        <w:rPr>
          <w:rFonts w:ascii="Calibri" w:hAnsi="Calibri"/>
          <w:color w:val="333333"/>
          <w:sz w:val="23"/>
          <w:szCs w:val="23"/>
          <w:shd w:val="clear" w:color="auto" w:fill="FFFFFF"/>
        </w:rPr>
        <w:t>Assistência Social referente a</w:t>
      </w:r>
      <w:r>
        <w:rPr>
          <w:rFonts w:ascii="Calibri" w:hAnsi="Calibri"/>
          <w:color w:val="333333"/>
          <w:sz w:val="23"/>
          <w:szCs w:val="23"/>
          <w:shd w:val="clear" w:color="auto" w:fill="FFFFFF"/>
        </w:rPr>
        <w:t>o </w:t>
      </w:r>
      <w:r>
        <w:t>Fundo</w:t>
      </w:r>
      <w:r>
        <w:rPr>
          <w:rFonts w:ascii="Calibri" w:hAnsi="Calibri"/>
          <w:color w:val="333333"/>
          <w:sz w:val="23"/>
          <w:szCs w:val="23"/>
          <w:shd w:val="clear" w:color="auto" w:fill="FFFFFF"/>
        </w:rPr>
        <w:t>;</w:t>
      </w:r>
      <w:r>
        <w:rPr>
          <w:rFonts w:ascii="Calibri" w:hAnsi="Calibri"/>
          <w:color w:val="333333"/>
          <w:sz w:val="23"/>
          <w:szCs w:val="23"/>
        </w:rPr>
        <w:br/>
      </w:r>
      <w:r>
        <w:rPr>
          <w:rFonts w:ascii="Calibri" w:hAnsi="Calibri"/>
          <w:color w:val="333333"/>
          <w:sz w:val="23"/>
          <w:szCs w:val="23"/>
          <w:shd w:val="clear" w:color="auto" w:fill="FFFFFF"/>
        </w:rPr>
        <w:t>h) encaminhar ao plenário do Conselho Municipal</w:t>
      </w:r>
      <w:r w:rsidR="0069769F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Dos Direitos</w:t>
      </w:r>
      <w:r w:rsidR="0069769F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/>
          <w:color w:val="333333"/>
          <w:sz w:val="23"/>
          <w:szCs w:val="23"/>
          <w:shd w:val="clear" w:color="auto" w:fill="FFFFFF"/>
        </w:rPr>
        <w:t>do Idoso, para conhecimento, relação dos planos, programas e projetos aprovados;</w:t>
      </w:r>
      <w:r>
        <w:rPr>
          <w:rFonts w:ascii="Calibri" w:hAnsi="Calibri"/>
          <w:color w:val="333333"/>
          <w:sz w:val="23"/>
          <w:szCs w:val="23"/>
        </w:rPr>
        <w:br/>
      </w:r>
      <w:r>
        <w:rPr>
          <w:rFonts w:ascii="Calibri" w:hAnsi="Calibri"/>
          <w:color w:val="333333"/>
          <w:sz w:val="23"/>
          <w:szCs w:val="23"/>
          <w:shd w:val="clear" w:color="auto" w:fill="FFFFFF"/>
        </w:rPr>
        <w:t>i) emitir comprovante em favor do doador, a ser assinado pelo Presidente do  Conselho Municipal</w:t>
      </w:r>
      <w:r w:rsidR="0069769F"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Dos Direitos</w:t>
      </w:r>
      <w:r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do Idoso, e prestar informação à Receita Federal sobre o valor das doações recebidas;</w:t>
      </w:r>
      <w:r>
        <w:rPr>
          <w:rFonts w:ascii="Calibri" w:hAnsi="Calibri"/>
          <w:color w:val="333333"/>
          <w:sz w:val="23"/>
          <w:szCs w:val="23"/>
        </w:rPr>
        <w:br/>
      </w:r>
      <w:r>
        <w:rPr>
          <w:rFonts w:ascii="Calibri" w:hAnsi="Calibri"/>
          <w:color w:val="333333"/>
          <w:sz w:val="23"/>
          <w:szCs w:val="23"/>
        </w:rPr>
        <w:br/>
      </w:r>
      <w:r>
        <w:rPr>
          <w:rFonts w:ascii="Calibri" w:hAnsi="Calibri"/>
          <w:color w:val="333333"/>
          <w:sz w:val="23"/>
          <w:szCs w:val="23"/>
          <w:shd w:val="clear" w:color="auto" w:fill="FFFFFF"/>
        </w:rPr>
        <w:t>II - aprovar o seu regimento interno;</w:t>
      </w:r>
      <w:r>
        <w:rPr>
          <w:rFonts w:ascii="Calibri" w:hAnsi="Calibri"/>
          <w:color w:val="333333"/>
          <w:sz w:val="23"/>
          <w:szCs w:val="23"/>
        </w:rPr>
        <w:br/>
      </w:r>
      <w:r>
        <w:rPr>
          <w:rFonts w:ascii="Calibri" w:hAnsi="Calibri"/>
          <w:color w:val="333333"/>
          <w:sz w:val="23"/>
          <w:szCs w:val="23"/>
        </w:rPr>
        <w:br/>
      </w:r>
      <w:r>
        <w:rPr>
          <w:rFonts w:ascii="Calibri" w:hAnsi="Calibri"/>
          <w:color w:val="333333"/>
          <w:sz w:val="23"/>
          <w:szCs w:val="23"/>
          <w:shd w:val="clear" w:color="auto" w:fill="FFFFFF"/>
        </w:rPr>
        <w:t>III - outras atribuições que lhe forem incumbidas.</w:t>
      </w:r>
      <w:r>
        <w:rPr>
          <w:rFonts w:ascii="Calibri" w:hAnsi="Calibri"/>
          <w:color w:val="333333"/>
          <w:sz w:val="23"/>
          <w:szCs w:val="23"/>
        </w:rPr>
        <w:br/>
      </w:r>
      <w:r>
        <w:rPr>
          <w:rFonts w:ascii="Calibri" w:hAnsi="Calibri"/>
          <w:color w:val="333333"/>
          <w:sz w:val="23"/>
          <w:szCs w:val="23"/>
        </w:rPr>
        <w:br/>
      </w:r>
      <w:r w:rsidRPr="0040283F">
        <w:rPr>
          <w:rFonts w:cs="Arial"/>
          <w:b/>
          <w:color w:val="333333"/>
          <w:szCs w:val="24"/>
          <w:shd w:val="clear" w:color="auto" w:fill="FFFFFF"/>
        </w:rPr>
        <w:t>Art.8º</w:t>
      </w:r>
      <w:r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/>
          <w:color w:val="333333"/>
          <w:sz w:val="23"/>
          <w:szCs w:val="23"/>
          <w:shd w:val="clear" w:color="auto" w:fill="FFFFFF"/>
        </w:rPr>
        <w:t>O </w:t>
      </w:r>
      <w:r>
        <w:t>Fundo</w:t>
      </w:r>
      <w:r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 Municipal do Idoso será operacionalizado de acordo com as normas estabelecidas </w:t>
      </w:r>
      <w:r w:rsidR="0069769F">
        <w:rPr>
          <w:rFonts w:ascii="Calibri" w:hAnsi="Calibri"/>
          <w:color w:val="333333"/>
          <w:sz w:val="23"/>
          <w:szCs w:val="23"/>
          <w:shd w:val="clear" w:color="auto" w:fill="FFFFFF"/>
        </w:rPr>
        <w:t>na legislação.</w:t>
      </w:r>
    </w:p>
    <w:p w:rsidR="0077671C" w:rsidP="0077671C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 w:rsidRPr="0040283F">
        <w:rPr>
          <w:rFonts w:cs="Arial"/>
          <w:b/>
          <w:color w:val="333333"/>
          <w:szCs w:val="24"/>
          <w:shd w:val="clear" w:color="auto" w:fill="FFFFFF"/>
        </w:rPr>
        <w:t>Art.9º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 O Executivo regulamentará esta Lei no prazo de 120 (cento e vinte) dias, contados da data de sua publicação.</w:t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Pr="0040283F">
        <w:rPr>
          <w:rFonts w:cs="Arial"/>
          <w:b/>
          <w:color w:val="333333"/>
          <w:szCs w:val="24"/>
          <w:shd w:val="clear" w:color="auto" w:fill="FFFFFF"/>
        </w:rPr>
        <w:t>Art.10º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 As despesas com a execução desta Lei correrão por conta das dotações orçamentárias próprias, suplementadas se necessário.</w:t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="0074501D">
        <w:rPr>
          <w:rFonts w:ascii="Calibri" w:hAnsi="Calibri"/>
          <w:color w:val="333333"/>
          <w:sz w:val="23"/>
          <w:szCs w:val="23"/>
        </w:rPr>
        <w:br/>
      </w:r>
      <w:r w:rsidRPr="0040283F">
        <w:rPr>
          <w:rFonts w:cs="Arial"/>
          <w:b/>
          <w:color w:val="333333"/>
          <w:szCs w:val="24"/>
          <w:shd w:val="clear" w:color="auto" w:fill="FFFFFF"/>
        </w:rPr>
        <w:t>Art.11º</w:t>
      </w:r>
      <w:r>
        <w:rPr>
          <w:rFonts w:ascii="Calibri" w:hAnsi="Calibri"/>
          <w:color w:val="333333"/>
          <w:sz w:val="23"/>
          <w:szCs w:val="23"/>
          <w:shd w:val="clear" w:color="auto" w:fill="FFFFFF"/>
        </w:rPr>
        <w:t xml:space="preserve"> </w:t>
      </w:r>
      <w:r w:rsidR="0074501D">
        <w:rPr>
          <w:rFonts w:ascii="Calibri" w:hAnsi="Calibri"/>
          <w:color w:val="333333"/>
          <w:sz w:val="23"/>
          <w:szCs w:val="23"/>
          <w:shd w:val="clear" w:color="auto" w:fill="FFFFFF"/>
        </w:rPr>
        <w:t>Esta Lei entrará em vigor na data de sua publicação.</w:t>
      </w:r>
    </w:p>
    <w:p w:rsidR="0074501D" w:rsidRPr="006A4063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P="0077671C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6A4063" w:rsidP="0077671C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aos</w:t>
      </w:r>
      <w:r w:rsidRPr="006A4063">
        <w:rPr>
          <w:rFonts w:eastAsia="Calibri" w:cs="Arial"/>
          <w:snapToGrid w:val="0"/>
          <w:szCs w:val="24"/>
          <w:lang w:eastAsia="en-US"/>
        </w:rPr>
        <w:t xml:space="preserve">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  <w:lang w:eastAsia="x-none"/>
        </w:rPr>
      </w:pPr>
      <w:r w:rsidRPr="006A4063">
        <w:rPr>
          <w:rFonts w:cs="Arial"/>
          <w:b/>
          <w:snapToGrid w:val="0"/>
          <w:szCs w:val="24"/>
          <w:lang w:val="x-none" w:eastAsia="x-none"/>
        </w:rPr>
        <w:t>LUCIMARA GODOY VILAS BOAS</w:t>
      </w: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  <w:lang w:eastAsia="x-none"/>
        </w:rPr>
      </w:pPr>
      <w:r w:rsidRPr="006A4063">
        <w:rPr>
          <w:rFonts w:cs="Arial"/>
          <w:b/>
          <w:szCs w:val="24"/>
          <w:lang w:val="x-none" w:eastAsia="x-none"/>
        </w:rPr>
        <w:t>Prefeit</w:t>
      </w:r>
      <w:r w:rsidRPr="006A4063">
        <w:rPr>
          <w:rFonts w:cs="Arial"/>
          <w:b/>
          <w:szCs w:val="24"/>
          <w:lang w:eastAsia="x-none"/>
        </w:rPr>
        <w:t>a</w:t>
      </w:r>
      <w:r w:rsidRPr="006A4063">
        <w:rPr>
          <w:rFonts w:cs="Arial"/>
          <w:b/>
          <w:szCs w:val="24"/>
          <w:lang w:val="x-none" w:eastAsia="x-none"/>
        </w:rPr>
        <w:t xml:space="preserve"> Municipal</w:t>
      </w:r>
      <w:r w:rsidRPr="006A4063">
        <w:rPr>
          <w:rFonts w:cs="Arial"/>
          <w:b/>
          <w:szCs w:val="24"/>
          <w:lang w:eastAsia="x-none"/>
        </w:rPr>
        <w:t xml:space="preserve"> </w:t>
      </w:r>
      <w:r w:rsidRPr="006A4063">
        <w:rPr>
          <w:rFonts w:cs="Arial"/>
          <w:b/>
          <w:szCs w:val="24"/>
          <w:lang w:eastAsia="x-none"/>
        </w:rPr>
        <w:tab/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sectPr w:rsidSect="009B0EE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325C8">
      <w:rPr>
        <w:rFonts w:cs="Arial"/>
        <w:b/>
        <w:noProof/>
        <w:sz w:val="18"/>
        <w:szCs w:val="18"/>
      </w:rPr>
      <w:t>8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3325C8">
      <w:rPr>
        <w:rFonts w:cs="Arial"/>
        <w:b/>
        <w:noProof/>
        <w:sz w:val="18"/>
        <w:szCs w:val="18"/>
      </w:rPr>
      <w:t>8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325C8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3325C8">
      <w:rPr>
        <w:rFonts w:cs="Arial"/>
        <w:b/>
        <w:noProof/>
        <w:sz w:val="18"/>
        <w:szCs w:val="18"/>
      </w:rPr>
      <w:t>8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717652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294347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3605/2022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248980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813825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3605/2022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144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A7DF1"/>
    <w:rsid w:val="000B1947"/>
    <w:rsid w:val="000F7939"/>
    <w:rsid w:val="00103936"/>
    <w:rsid w:val="00154E6D"/>
    <w:rsid w:val="00166047"/>
    <w:rsid w:val="00187E11"/>
    <w:rsid w:val="001A68A6"/>
    <w:rsid w:val="001B2FC8"/>
    <w:rsid w:val="001C7B4E"/>
    <w:rsid w:val="001E1115"/>
    <w:rsid w:val="001E6EAE"/>
    <w:rsid w:val="00203FA5"/>
    <w:rsid w:val="00227418"/>
    <w:rsid w:val="002406D6"/>
    <w:rsid w:val="00265627"/>
    <w:rsid w:val="00286E70"/>
    <w:rsid w:val="00287DF9"/>
    <w:rsid w:val="002B58CC"/>
    <w:rsid w:val="002C2BFB"/>
    <w:rsid w:val="002F0A6A"/>
    <w:rsid w:val="003325C8"/>
    <w:rsid w:val="003666BF"/>
    <w:rsid w:val="00375D3F"/>
    <w:rsid w:val="0038288C"/>
    <w:rsid w:val="00391370"/>
    <w:rsid w:val="003B25A7"/>
    <w:rsid w:val="003F78E3"/>
    <w:rsid w:val="0040283F"/>
    <w:rsid w:val="00404FFF"/>
    <w:rsid w:val="004333B6"/>
    <w:rsid w:val="004420DB"/>
    <w:rsid w:val="00450741"/>
    <w:rsid w:val="00455FF4"/>
    <w:rsid w:val="00486365"/>
    <w:rsid w:val="00486790"/>
    <w:rsid w:val="00496A3E"/>
    <w:rsid w:val="004E3236"/>
    <w:rsid w:val="004E493C"/>
    <w:rsid w:val="00515C6C"/>
    <w:rsid w:val="005248D5"/>
    <w:rsid w:val="00534972"/>
    <w:rsid w:val="00537DA0"/>
    <w:rsid w:val="00540457"/>
    <w:rsid w:val="005408CC"/>
    <w:rsid w:val="005545AA"/>
    <w:rsid w:val="00573133"/>
    <w:rsid w:val="00577379"/>
    <w:rsid w:val="005C7621"/>
    <w:rsid w:val="00641FA8"/>
    <w:rsid w:val="006610EE"/>
    <w:rsid w:val="006650D5"/>
    <w:rsid w:val="006773CA"/>
    <w:rsid w:val="006816B4"/>
    <w:rsid w:val="00686D66"/>
    <w:rsid w:val="0068721F"/>
    <w:rsid w:val="0069769F"/>
    <w:rsid w:val="006A4063"/>
    <w:rsid w:val="006E514D"/>
    <w:rsid w:val="00720AA7"/>
    <w:rsid w:val="007229D9"/>
    <w:rsid w:val="0074501D"/>
    <w:rsid w:val="007511D9"/>
    <w:rsid w:val="007562CD"/>
    <w:rsid w:val="0077671C"/>
    <w:rsid w:val="007815F5"/>
    <w:rsid w:val="007B433F"/>
    <w:rsid w:val="007E468E"/>
    <w:rsid w:val="007F0968"/>
    <w:rsid w:val="007F60E3"/>
    <w:rsid w:val="007F72BD"/>
    <w:rsid w:val="00802901"/>
    <w:rsid w:val="0080458F"/>
    <w:rsid w:val="00812741"/>
    <w:rsid w:val="008444BE"/>
    <w:rsid w:val="008743E5"/>
    <w:rsid w:val="008A04F8"/>
    <w:rsid w:val="008C13C4"/>
    <w:rsid w:val="008D12DC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D50A4"/>
    <w:rsid w:val="00AE69C4"/>
    <w:rsid w:val="00B15A41"/>
    <w:rsid w:val="00B4272C"/>
    <w:rsid w:val="00B75386"/>
    <w:rsid w:val="00BA2827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02B99"/>
    <w:rsid w:val="00D5240E"/>
    <w:rsid w:val="00D75C75"/>
    <w:rsid w:val="00D86F54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D0A78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abel">
    <w:name w:val="label"/>
    <w:basedOn w:val="DefaultParagraphFont"/>
    <w:rsid w:val="0074501D"/>
  </w:style>
  <w:style w:type="character" w:styleId="Hyperlink">
    <w:name w:val="Hyperlink"/>
    <w:basedOn w:val="DefaultParagraphFont"/>
    <w:uiPriority w:val="99"/>
    <w:semiHidden/>
    <w:unhideWhenUsed/>
    <w:rsid w:val="00745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457D0-307F-4D71-A926-ABF634B3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1282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cp:lastPrinted>2022-07-06T14:57:52Z</cp:lastPrinted>
  <dcterms:created xsi:type="dcterms:W3CDTF">2022-07-06T14:57:00Z</dcterms:created>
  <dcterms:modified xsi:type="dcterms:W3CDTF">2022-07-06T14:57:00Z</dcterms:modified>
</cp:coreProperties>
</file>