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48" w:rsidRDefault="00F03B48" w:rsidP="00403280"/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Pr="00251F51" w:rsidRDefault="00251F51" w:rsidP="00403280">
      <w:pPr>
        <w:rPr>
          <w:b/>
        </w:rPr>
      </w:pPr>
    </w:p>
    <w:p w:rsidR="00251F51" w:rsidRPr="00251F51" w:rsidRDefault="00251F51" w:rsidP="00403280">
      <w:pPr>
        <w:rPr>
          <w:b/>
        </w:rPr>
      </w:pPr>
      <w:r w:rsidRPr="00251F51">
        <w:rPr>
          <w:b/>
        </w:rPr>
        <w:t>Ao Departamento Legislativo e de Expediente</w:t>
      </w:r>
    </w:p>
    <w:p w:rsidR="00251F51" w:rsidRDefault="00251F51" w:rsidP="00403280"/>
    <w:p w:rsidR="00251F51" w:rsidRDefault="00251F51" w:rsidP="00251F51">
      <w:pPr>
        <w:spacing w:line="360" w:lineRule="auto"/>
        <w:ind w:firstLine="1701"/>
        <w:jc w:val="both"/>
      </w:pPr>
      <w:r>
        <w:t>Em cumprimento à Lei nº 6.316, de 24 de junho de 2022, que “d</w:t>
      </w:r>
      <w:r w:rsidRPr="00251F51">
        <w:t>ispõe sobre os procedimentos e prazos para a operacionalização das emendas individuais impositivas, de acordo com o disposto na Lei 6.205 de 22 de dezembro de 2021, que “estima o valor da receita e fixa a despesa do Município para o exercício de 2022” e dá outras provid</w:t>
      </w:r>
      <w:r>
        <w:t>ências, na forma que especifica”, encaminhar o referido Ofício à Comissão de Finanças e Orçamento para análise.</w:t>
      </w:r>
    </w:p>
    <w:p w:rsidR="00251F51" w:rsidRDefault="00251F51" w:rsidP="00251F51">
      <w:pPr>
        <w:jc w:val="both"/>
      </w:pPr>
    </w:p>
    <w:p w:rsidR="00251F51" w:rsidRDefault="00251F51" w:rsidP="00251F51">
      <w:pPr>
        <w:jc w:val="right"/>
      </w:pPr>
      <w:r>
        <w:t xml:space="preserve">Valinhos, </w:t>
      </w:r>
      <w:r w:rsidR="00586DCC">
        <w:t>04 de julho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2022.</w:t>
      </w:r>
    </w:p>
    <w:p w:rsidR="00251F51" w:rsidRDefault="00251F51" w:rsidP="00251F51">
      <w:pPr>
        <w:jc w:val="center"/>
      </w:pPr>
    </w:p>
    <w:p w:rsidR="00251F51" w:rsidRDefault="00251F51" w:rsidP="00251F51">
      <w:pPr>
        <w:jc w:val="center"/>
      </w:pPr>
    </w:p>
    <w:p w:rsidR="00251F51" w:rsidRPr="00251F51" w:rsidRDefault="00251F51" w:rsidP="00251F51">
      <w:pPr>
        <w:jc w:val="center"/>
        <w:rPr>
          <w:b/>
        </w:rPr>
      </w:pPr>
      <w:r w:rsidRPr="00251F51">
        <w:rPr>
          <w:b/>
        </w:rPr>
        <w:t>Franklin Duarte de Lima</w:t>
      </w:r>
    </w:p>
    <w:p w:rsidR="00251F51" w:rsidRPr="00251F51" w:rsidRDefault="00251F51" w:rsidP="00251F51">
      <w:pPr>
        <w:jc w:val="center"/>
        <w:rPr>
          <w:b/>
        </w:rPr>
      </w:pPr>
      <w:r w:rsidRPr="00251F51">
        <w:rPr>
          <w:b/>
        </w:rPr>
        <w:t>Presidente</w:t>
      </w:r>
    </w:p>
    <w:p w:rsidR="00251F51" w:rsidRPr="00403280" w:rsidRDefault="00251F51" w:rsidP="00251F51">
      <w:pPr>
        <w:jc w:val="both"/>
      </w:pPr>
    </w:p>
    <w:sectPr w:rsidR="00251F51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F7" w:rsidRDefault="000022F7">
      <w:r>
        <w:separator/>
      </w:r>
    </w:p>
  </w:endnote>
  <w:endnote w:type="continuationSeparator" w:id="0">
    <w:p w:rsidR="000022F7" w:rsidRDefault="0000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F7" w:rsidRDefault="000022F7">
      <w:r>
        <w:separator/>
      </w:r>
    </w:p>
  </w:footnote>
  <w:footnote w:type="continuationSeparator" w:id="0">
    <w:p w:rsidR="000022F7" w:rsidRDefault="0000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22F7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1F51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6DCC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3D4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E4E3-DFA7-461E-B260-A00D8B13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3</cp:revision>
  <cp:lastPrinted>2015-01-27T11:53:00Z</cp:lastPrinted>
  <dcterms:created xsi:type="dcterms:W3CDTF">2022-06-30T13:47:00Z</dcterms:created>
  <dcterms:modified xsi:type="dcterms:W3CDTF">2022-07-04T14:47:00Z</dcterms:modified>
</cp:coreProperties>
</file>