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7FA7F7F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 w14:paraId="69E0101F" w14:textId="77777777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a retirada de tramitação e arquivamento da Emenda Modificativa n. 01/2022 ao Projeto de Lei n. 130/2022.</w:t>
      </w:r>
    </w:p>
    <w:p w:rsidR="005C7621" w:rsidRPr="005050C4" w:rsidP="00A04FF1" w14:paraId="53D7765D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0BE4A65B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 w14:paraId="5DCE98FE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 w14:paraId="59D0415B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FC2F7E" w14:paraId="25682E48" w14:textId="7EA72E48">
      <w:pPr>
        <w:widowControl w:val="0"/>
        <w:spacing w:line="360" w:lineRule="auto"/>
        <w:ind w:firstLine="1134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</w:t>
      </w:r>
      <w:r w:rsidR="002A1172">
        <w:rPr>
          <w:rFonts w:cs="Arial"/>
          <w:bCs/>
          <w:szCs w:val="24"/>
        </w:rPr>
        <w:t>s</w:t>
      </w:r>
      <w:r w:rsidRPr="005050C4">
        <w:rPr>
          <w:rFonts w:cs="Arial"/>
          <w:bCs/>
          <w:szCs w:val="24"/>
        </w:rPr>
        <w:t xml:space="preserve"> Vereador</w:t>
      </w:r>
      <w:r w:rsidR="002A1172">
        <w:rPr>
          <w:rFonts w:cs="Arial"/>
          <w:bCs/>
          <w:szCs w:val="24"/>
        </w:rPr>
        <w:t>es</w:t>
      </w:r>
      <w:r w:rsidR="00FC2F7E">
        <w:rPr>
          <w:rFonts w:cs="Arial"/>
          <w:bCs/>
          <w:szCs w:val="24"/>
        </w:rPr>
        <w:t xml:space="preserve"> Alécio Cau</w:t>
      </w:r>
      <w:r w:rsidR="002A1172">
        <w:rPr>
          <w:rFonts w:cs="Arial"/>
          <w:bCs/>
          <w:szCs w:val="24"/>
        </w:rPr>
        <w:t xml:space="preserve">, Tunico e </w:t>
      </w:r>
      <w:r w:rsidR="00815A40">
        <w:rPr>
          <w:rFonts w:cs="Arial"/>
          <w:bCs/>
          <w:szCs w:val="24"/>
        </w:rPr>
        <w:t>Alexandre “</w:t>
      </w:r>
      <w:r w:rsidR="002A1172">
        <w:rPr>
          <w:rFonts w:cs="Arial"/>
          <w:bCs/>
          <w:szCs w:val="24"/>
        </w:rPr>
        <w:t>Japa</w:t>
      </w:r>
      <w:r w:rsidR="00815A40">
        <w:rPr>
          <w:rFonts w:cs="Arial"/>
          <w:bCs/>
          <w:szCs w:val="24"/>
        </w:rPr>
        <w:t>”</w:t>
      </w:r>
      <w:r w:rsidR="002A1172">
        <w:rPr>
          <w:rFonts w:cs="Arial"/>
          <w:bCs/>
          <w:szCs w:val="24"/>
        </w:rPr>
        <w:t xml:space="preserve"> requerem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</w:t>
      </w:r>
      <w:r w:rsidR="002A1172">
        <w:rPr>
          <w:rFonts w:cs="Arial"/>
          <w:bCs/>
          <w:szCs w:val="24"/>
        </w:rPr>
        <w:t xml:space="preserve"> retirada de tramitação e arquivada a Emenda Modificativa n. 01/2022 ao Projeto de Lei 130/2022, que d</w:t>
      </w:r>
      <w:r w:rsidRPr="002A1172" w:rsidR="002A1172">
        <w:rPr>
          <w:rFonts w:cs="Arial"/>
          <w:bCs/>
          <w:szCs w:val="24"/>
        </w:rPr>
        <w:t>ispõe sobre as Diretrizes Orçamentárias relativas ao exercício de 2023</w:t>
      </w:r>
      <w:r w:rsidR="002A1172">
        <w:rPr>
          <w:rFonts w:cs="Arial"/>
          <w:bCs/>
          <w:szCs w:val="24"/>
        </w:rPr>
        <w:t>.</w:t>
      </w:r>
    </w:p>
    <w:p w:rsidR="00A92067" w:rsidP="00FC2F7E" w14:paraId="6A9299B7" w14:textId="48A3505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5050C4" w:rsidP="00A04FF1" w14:paraId="1520025C" w14:textId="77777777">
      <w:pPr>
        <w:jc w:val="right"/>
        <w:rPr>
          <w:rFonts w:cs="Arial"/>
          <w:snapToGrid w:val="0"/>
          <w:szCs w:val="24"/>
        </w:rPr>
      </w:pPr>
    </w:p>
    <w:p w:rsidR="00A04FF1" w:rsidRPr="005050C4" w:rsidP="00A04FF1" w14:paraId="08074716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27 de junho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1A3ECB4B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7609CDD7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ALÉCIO CAU, TUNICO, ALEXANDRE "JAPA"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77F209E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1B740B6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4DE5AEA7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62D393F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B19B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B19B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69DFB2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45DC824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76A217A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6238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814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3502/2022</w:t>
    </w:r>
  </w:p>
  <w:p w:rsidR="00FC47D9" w:rsidRPr="00FC47D9" w:rsidP="00FC47D9" w14:paraId="6D93417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4543BE5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52E9BAF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6BB75C4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745B8D2B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265E0ED6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339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3909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016BF54C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3502/2022</w:t>
    </w:r>
  </w:p>
  <w:p w:rsidR="009B0EE4" w:rsidRPr="00FC47D9" w:rsidP="009B0EE4" w14:paraId="25AE1803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22DBF5C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6B7155C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5F3CFF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257E799F" w14:textId="77777777">
    <w:pPr>
      <w:pStyle w:val="Header"/>
      <w:ind w:left="-142"/>
    </w:pPr>
  </w:p>
  <w:p w:rsidR="009B0EE4" w:rsidP="009B0EE4" w14:paraId="000C8D7A" w14:textId="77777777">
    <w:pPr>
      <w:pStyle w:val="Header"/>
    </w:pPr>
  </w:p>
  <w:p w:rsidR="009B0EE4" w:rsidP="009B0EE4" w14:paraId="7C9C2415" w14:textId="77777777">
    <w:pPr>
      <w:pStyle w:val="Header"/>
    </w:pPr>
  </w:p>
  <w:p w:rsidR="009B0EE4" w:rsidRPr="009019DC" w:rsidP="009B0EE4" w14:paraId="0D2144A0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1344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 w14:paraId="50526D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A54A06"/>
    <w:multiLevelType w:val="hybridMultilevel"/>
    <w:tmpl w:val="94642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A1172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15A40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61C67"/>
    <w:rsid w:val="00B75386"/>
    <w:rsid w:val="00BA2827"/>
    <w:rsid w:val="00BB2721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2F7E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ED3115-AD90-4CA8-BF51-4D2BC6D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FC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Filipe</cp:lastModifiedBy>
  <cp:revision>4</cp:revision>
  <cp:lastPrinted>2022-06-27T19:48:14Z</cp:lastPrinted>
  <dcterms:created xsi:type="dcterms:W3CDTF">2022-06-27T19:45:00Z</dcterms:created>
  <dcterms:modified xsi:type="dcterms:W3CDTF">2022-06-27T19:47:00Z</dcterms:modified>
</cp:coreProperties>
</file>