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E93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  <w:u w:val="single"/>
        </w:rPr>
        <w:t>AUTÓGRAFO Nº 77/2022</w:t>
      </w:r>
    </w:p>
    <w:p w:rsidR="00116E93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120</w:t>
      </w:r>
      <w:r w:rsidRPr="00116E93">
        <w:rPr>
          <w:rFonts w:cs="Arial"/>
          <w:b/>
          <w:bCs/>
          <w:color w:val="000000"/>
          <w:szCs w:val="24"/>
          <w:u w:val="single"/>
        </w:rPr>
        <w:t>/2022</w:t>
      </w:r>
    </w:p>
    <w:p w:rsidR="00116E93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</w:r>
      <w:r w:rsidR="00B33328" w:rsidRPr="00116E93">
        <w:rPr>
          <w:rFonts w:cs="Arial"/>
          <w:b/>
          <w:bCs/>
          <w:color w:val="000000"/>
          <w:szCs w:val="24"/>
        </w:rPr>
        <w:t>Autoriza a reposição inflacionária do subsídio dos vereadores da Câmara Municipal</w:t>
      </w:r>
      <w:r w:rsidR="003B1ADB" w:rsidRPr="00116E93">
        <w:rPr>
          <w:rFonts w:cs="Arial"/>
          <w:b/>
          <w:bCs/>
          <w:color w:val="000000"/>
          <w:szCs w:val="24"/>
        </w:rPr>
        <w:t>.</w:t>
      </w:r>
    </w:p>
    <w:p w:rsid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116E93" w:rsidRPr="00116E93" w:rsidRDefault="00116E93" w:rsidP="00116E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16E93">
        <w:rPr>
          <w:rFonts w:cs="Arial"/>
          <w:b/>
          <w:bCs/>
          <w:color w:val="000000"/>
          <w:szCs w:val="24"/>
        </w:rPr>
        <w:tab/>
      </w:r>
      <w:r w:rsidRPr="00116E9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116E93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116E93">
        <w:rPr>
          <w:rFonts w:cs="Arial"/>
          <w:b/>
          <w:bCs/>
          <w:color w:val="000000"/>
          <w:szCs w:val="24"/>
        </w:rPr>
        <w:t xml:space="preserve">APROVOU </w:t>
      </w:r>
      <w:r w:rsidRPr="00116E9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116E93" w:rsidRDefault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116E93" w:rsidRPr="00116E93" w:rsidRDefault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B1ADB" w:rsidRPr="00116E93" w:rsidRDefault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116E93">
        <w:rPr>
          <w:rFonts w:cs="Arial"/>
          <w:bCs/>
          <w:color w:val="000000"/>
          <w:szCs w:val="24"/>
        </w:rPr>
        <w:tab/>
      </w:r>
      <w:r w:rsidRPr="00116E93">
        <w:rPr>
          <w:rFonts w:cs="Arial"/>
          <w:bCs/>
          <w:color w:val="000000"/>
          <w:szCs w:val="24"/>
        </w:rPr>
        <w:tab/>
      </w:r>
      <w:r w:rsidR="003B1ADB" w:rsidRPr="00116E93">
        <w:rPr>
          <w:rFonts w:cs="Arial"/>
          <w:b/>
          <w:bCs/>
          <w:color w:val="000000"/>
          <w:szCs w:val="24"/>
        </w:rPr>
        <w:t>Art. 1º</w:t>
      </w:r>
      <w:r w:rsidR="003B1ADB" w:rsidRPr="00116E93">
        <w:rPr>
          <w:rFonts w:cs="Arial"/>
          <w:color w:val="000000"/>
          <w:szCs w:val="24"/>
        </w:rPr>
        <w:t xml:space="preserve"> É a Câmara Municipal de Valinhos autorizada a </w:t>
      </w:r>
      <w:r w:rsidR="00B33328" w:rsidRPr="00116E93">
        <w:rPr>
          <w:rFonts w:cs="Arial"/>
          <w:color w:val="000000"/>
          <w:szCs w:val="24"/>
        </w:rPr>
        <w:t xml:space="preserve">reajustar em </w:t>
      </w:r>
      <w:r w:rsidR="003B1ADB" w:rsidRPr="00116E93">
        <w:rPr>
          <w:rFonts w:cs="Arial"/>
          <w:color w:val="000000"/>
          <w:szCs w:val="24"/>
        </w:rPr>
        <w:t xml:space="preserve">12,47% (doze inteiros e quarenta e sete centésimos percentuais) </w:t>
      </w:r>
      <w:r w:rsidR="00B33328" w:rsidRPr="00116E93">
        <w:rPr>
          <w:rFonts w:cs="Arial"/>
          <w:color w:val="000000"/>
          <w:szCs w:val="24"/>
        </w:rPr>
        <w:t xml:space="preserve">o subsídio dos vereadores a título de reposição inflacionária </w:t>
      </w:r>
      <w:r w:rsidR="003B1ADB" w:rsidRPr="00116E93">
        <w:rPr>
          <w:rFonts w:cs="Arial"/>
          <w:color w:val="000000"/>
          <w:szCs w:val="24"/>
        </w:rPr>
        <w:t>conforme INPC (Índice Nacional de Preços ao Consumidor) apurado pelo IBGE (Instituto Brasileiro de Geografia e Estatística)</w:t>
      </w:r>
      <w:r w:rsidR="00B33328" w:rsidRPr="00116E93">
        <w:rPr>
          <w:rFonts w:cs="Arial"/>
          <w:color w:val="000000"/>
          <w:szCs w:val="24"/>
        </w:rPr>
        <w:t xml:space="preserve"> d</w:t>
      </w:r>
      <w:r w:rsidR="003B1ADB" w:rsidRPr="00116E93">
        <w:rPr>
          <w:rFonts w:cs="Arial"/>
          <w:color w:val="000000"/>
          <w:szCs w:val="24"/>
        </w:rPr>
        <w:t>o período de maio de 2021 a abril de 2022.</w:t>
      </w:r>
    </w:p>
    <w:p w:rsidR="00116E93" w:rsidRPr="00116E93" w:rsidRDefault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B1ADB" w:rsidRPr="00116E93" w:rsidRDefault="00116E93" w:rsidP="00116E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116E93">
        <w:rPr>
          <w:rFonts w:cs="Arial"/>
          <w:color w:val="000000"/>
          <w:szCs w:val="24"/>
        </w:rPr>
        <w:tab/>
      </w:r>
      <w:r w:rsidRPr="00116E93">
        <w:rPr>
          <w:rFonts w:cs="Arial"/>
          <w:color w:val="000000"/>
          <w:szCs w:val="24"/>
        </w:rPr>
        <w:tab/>
      </w:r>
      <w:r w:rsidR="003B1ADB" w:rsidRPr="00116E93">
        <w:rPr>
          <w:rFonts w:cs="Arial"/>
          <w:b/>
          <w:bCs/>
          <w:color w:val="000000"/>
          <w:szCs w:val="24"/>
        </w:rPr>
        <w:t>Art. 2º</w:t>
      </w:r>
      <w:r w:rsidR="003B1ADB" w:rsidRPr="00116E93">
        <w:rPr>
          <w:rFonts w:cs="Arial"/>
          <w:bCs/>
          <w:color w:val="000000"/>
          <w:szCs w:val="24"/>
        </w:rPr>
        <w:t xml:space="preserve"> As </w:t>
      </w:r>
      <w:r w:rsidR="003B1ADB" w:rsidRPr="00116E93">
        <w:rPr>
          <w:rFonts w:cs="Arial"/>
          <w:color w:val="000000"/>
          <w:szCs w:val="24"/>
        </w:rPr>
        <w:t>despesas</w:t>
      </w:r>
      <w:r w:rsidR="003B1ADB" w:rsidRPr="00116E93">
        <w:rPr>
          <w:rFonts w:cs="Arial"/>
          <w:bCs/>
          <w:color w:val="000000"/>
          <w:szCs w:val="24"/>
        </w:rPr>
        <w:t xml:space="preserve"> com a execução desta Lei correrão por conta de dotações próprias consignadas em Orçamento.</w:t>
      </w: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3B1ADB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</w:r>
      <w:r w:rsidR="003B1ADB" w:rsidRPr="00116E93">
        <w:rPr>
          <w:rFonts w:cs="Arial"/>
          <w:b/>
          <w:bCs/>
          <w:color w:val="000000"/>
          <w:szCs w:val="24"/>
        </w:rPr>
        <w:t>Art. 3º</w:t>
      </w:r>
      <w:r w:rsidR="003B1ADB" w:rsidRPr="00116E93">
        <w:rPr>
          <w:rFonts w:cs="Arial"/>
          <w:color w:val="000000"/>
          <w:szCs w:val="24"/>
        </w:rPr>
        <w:t xml:space="preserve"> Esta lei entra em vigor </w:t>
      </w:r>
      <w:r w:rsidR="003B1ADB" w:rsidRPr="00116E93">
        <w:rPr>
          <w:rFonts w:cs="Arial"/>
          <w:color w:val="000000"/>
          <w:szCs w:val="24"/>
          <w:lang w:val="pt-BR"/>
        </w:rPr>
        <w:t>na data de sua publicação retroagindo seus efeitos a 1º de maio de 2022.</w:t>
      </w:r>
    </w:p>
    <w:p w:rsidR="00116E93" w:rsidRPr="00116E93" w:rsidRDefault="00116E93" w:rsidP="000E66AC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bookmarkStart w:id="0" w:name="_GoBack"/>
      <w:bookmarkEnd w:id="0"/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  <w:t>Câmara Municipal de Valinhos,</w:t>
      </w: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ab/>
      </w:r>
      <w:r w:rsidRPr="00116E93">
        <w:rPr>
          <w:rFonts w:cs="Arial"/>
          <w:bCs/>
          <w:color w:val="000000"/>
          <w:szCs w:val="24"/>
          <w:lang w:val="pt-BR"/>
        </w:rPr>
        <w:tab/>
      </w:r>
      <w:proofErr w:type="gramStart"/>
      <w:r w:rsidRPr="00116E93">
        <w:rPr>
          <w:rFonts w:cs="Arial"/>
          <w:bCs/>
          <w:color w:val="000000"/>
          <w:szCs w:val="24"/>
          <w:lang w:val="pt-BR"/>
        </w:rPr>
        <w:t>aos</w:t>
      </w:r>
      <w:proofErr w:type="gramEnd"/>
      <w:r w:rsidRPr="00116E93">
        <w:rPr>
          <w:rFonts w:cs="Arial"/>
          <w:bCs/>
          <w:color w:val="000000"/>
          <w:szCs w:val="24"/>
          <w:lang w:val="pt-BR"/>
        </w:rPr>
        <w:t xml:space="preserve"> </w:t>
      </w:r>
      <w:r>
        <w:rPr>
          <w:rFonts w:cs="Arial"/>
          <w:bCs/>
          <w:color w:val="000000"/>
          <w:szCs w:val="24"/>
          <w:lang w:val="pt-BR"/>
        </w:rPr>
        <w:t>31</w:t>
      </w:r>
      <w:r w:rsidRPr="00116E93">
        <w:rPr>
          <w:rFonts w:cs="Arial"/>
          <w:bCs/>
          <w:color w:val="000000"/>
          <w:szCs w:val="24"/>
          <w:lang w:val="pt-BR"/>
        </w:rPr>
        <w:t xml:space="preserve"> de </w:t>
      </w:r>
      <w:r>
        <w:rPr>
          <w:rFonts w:cs="Arial"/>
          <w:bCs/>
          <w:color w:val="000000"/>
          <w:szCs w:val="24"/>
          <w:lang w:val="pt-BR"/>
        </w:rPr>
        <w:t>maio</w:t>
      </w:r>
      <w:r w:rsidRPr="00116E93">
        <w:rPr>
          <w:rFonts w:cs="Arial"/>
          <w:bCs/>
          <w:color w:val="000000"/>
          <w:szCs w:val="24"/>
          <w:lang w:val="pt-BR"/>
        </w:rPr>
        <w:t xml:space="preserve"> de 2022.</w:t>
      </w:r>
    </w:p>
    <w:p w:rsid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Franklin Duarte de Lima</w:t>
      </w: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Presidente</w:t>
      </w:r>
    </w:p>
    <w:p w:rsid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Luiz Mayr Neto</w:t>
      </w: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1º Secretário</w:t>
      </w:r>
    </w:p>
    <w:p w:rsid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 xml:space="preserve">Simone Aparecida Bellini </w:t>
      </w:r>
      <w:proofErr w:type="spellStart"/>
      <w:r w:rsidRPr="00116E93">
        <w:rPr>
          <w:rFonts w:cs="Arial"/>
          <w:b/>
          <w:bCs/>
          <w:color w:val="000000"/>
          <w:szCs w:val="24"/>
          <w:lang w:val="pt-BR"/>
        </w:rPr>
        <w:t>Marcatto</w:t>
      </w:r>
      <w:proofErr w:type="spellEnd"/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  <w:r w:rsidRPr="00116E93">
        <w:rPr>
          <w:rFonts w:cs="Arial"/>
          <w:b/>
          <w:bCs/>
          <w:color w:val="000000"/>
          <w:szCs w:val="24"/>
          <w:lang w:val="pt-BR"/>
        </w:rPr>
        <w:tab/>
      </w:r>
      <w:r w:rsidRPr="00116E93">
        <w:rPr>
          <w:rFonts w:cs="Arial"/>
          <w:b/>
          <w:bCs/>
          <w:color w:val="000000"/>
          <w:szCs w:val="24"/>
          <w:lang w:val="pt-BR"/>
        </w:rPr>
        <w:tab/>
        <w:t>2ª Secretária</w:t>
      </w: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/>
          <w:bCs/>
          <w:color w:val="000000"/>
          <w:szCs w:val="24"/>
          <w:lang w:val="pt-BR"/>
        </w:rPr>
      </w:pPr>
    </w:p>
    <w:p w:rsidR="00116E93" w:rsidRPr="00116E93" w:rsidRDefault="00116E93" w:rsidP="00116E93">
      <w:pPr>
        <w:pStyle w:val="Corpodetexto3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240" w:lineRule="auto"/>
        <w:rPr>
          <w:rFonts w:cs="Arial"/>
          <w:bCs/>
          <w:color w:val="000000"/>
          <w:szCs w:val="24"/>
          <w:lang w:val="pt-BR"/>
        </w:rPr>
      </w:pPr>
      <w:r w:rsidRPr="00116E93">
        <w:rPr>
          <w:rFonts w:cs="Arial"/>
          <w:bCs/>
          <w:color w:val="000000"/>
          <w:szCs w:val="24"/>
          <w:lang w:val="pt-BR"/>
        </w:rPr>
        <w:t xml:space="preserve">Projeto de Lei de iniciativa </w:t>
      </w:r>
      <w:r>
        <w:rPr>
          <w:rFonts w:cs="Arial"/>
          <w:bCs/>
          <w:color w:val="000000"/>
          <w:szCs w:val="24"/>
          <w:lang w:val="pt-BR"/>
        </w:rPr>
        <w:t xml:space="preserve">dos vereadores </w:t>
      </w:r>
      <w:proofErr w:type="spellStart"/>
      <w:r>
        <w:rPr>
          <w:rFonts w:cs="Arial"/>
          <w:bCs/>
          <w:color w:val="000000"/>
          <w:szCs w:val="24"/>
          <w:lang w:val="pt-BR"/>
        </w:rPr>
        <w:t>Aldemar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Veiga Júnior, Alécio </w:t>
      </w:r>
      <w:proofErr w:type="spellStart"/>
      <w:r>
        <w:rPr>
          <w:rFonts w:cs="Arial"/>
          <w:bCs/>
          <w:color w:val="000000"/>
          <w:szCs w:val="24"/>
          <w:lang w:val="pt-BR"/>
        </w:rPr>
        <w:t>Cau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, André Leal Amaral, </w:t>
      </w:r>
      <w:proofErr w:type="spellStart"/>
      <w:r>
        <w:rPr>
          <w:rFonts w:cs="Arial"/>
          <w:bCs/>
          <w:color w:val="000000"/>
          <w:szCs w:val="24"/>
          <w:lang w:val="pt-BR"/>
        </w:rPr>
        <w:t>Antonio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Soares Gomes Filho, César Rocha Andrade da Silva, Eder </w:t>
      </w:r>
      <w:proofErr w:type="spellStart"/>
      <w:r>
        <w:rPr>
          <w:rFonts w:cs="Arial"/>
          <w:bCs/>
          <w:color w:val="000000"/>
          <w:szCs w:val="24"/>
          <w:lang w:val="pt-BR"/>
        </w:rPr>
        <w:t>Linio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Garcia, Franklin Duarte de Lima, Gabriel Bueno Fioravanti, José Henrique Conti, Luiz Mayr Neto, Marcelo Sussumu Yanachi Yoshida, Mônica Valéria </w:t>
      </w:r>
      <w:proofErr w:type="spellStart"/>
      <w:r>
        <w:rPr>
          <w:rFonts w:cs="Arial"/>
          <w:bCs/>
          <w:color w:val="000000"/>
          <w:szCs w:val="24"/>
          <w:lang w:val="pt-BR"/>
        </w:rPr>
        <w:t>Morandi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Xavier da Silva, </w:t>
      </w:r>
      <w:proofErr w:type="spellStart"/>
      <w:r>
        <w:rPr>
          <w:rFonts w:cs="Arial"/>
          <w:bCs/>
          <w:color w:val="000000"/>
          <w:szCs w:val="24"/>
          <w:lang w:val="pt-BR"/>
        </w:rPr>
        <w:t>Sidmar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Rodrigo </w:t>
      </w:r>
      <w:proofErr w:type="spellStart"/>
      <w:r>
        <w:rPr>
          <w:rFonts w:cs="Arial"/>
          <w:bCs/>
          <w:color w:val="000000"/>
          <w:szCs w:val="24"/>
          <w:lang w:val="pt-BR"/>
        </w:rPr>
        <w:t>Toloi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, Simone Aparecida Bellini </w:t>
      </w:r>
      <w:proofErr w:type="spellStart"/>
      <w:r>
        <w:rPr>
          <w:rFonts w:cs="Arial"/>
          <w:bCs/>
          <w:color w:val="000000"/>
          <w:szCs w:val="24"/>
          <w:lang w:val="pt-BR"/>
        </w:rPr>
        <w:t>Marcatto</w:t>
      </w:r>
      <w:proofErr w:type="spellEnd"/>
      <w:r>
        <w:rPr>
          <w:rFonts w:cs="Arial"/>
          <w:bCs/>
          <w:color w:val="000000"/>
          <w:szCs w:val="24"/>
          <w:lang w:val="pt-BR"/>
        </w:rPr>
        <w:t xml:space="preserve"> e Thiago </w:t>
      </w:r>
      <w:proofErr w:type="spellStart"/>
      <w:r>
        <w:rPr>
          <w:rFonts w:cs="Arial"/>
          <w:bCs/>
          <w:color w:val="000000"/>
          <w:szCs w:val="24"/>
          <w:lang w:val="pt-BR"/>
        </w:rPr>
        <w:t>Samasso</w:t>
      </w:r>
      <w:proofErr w:type="spellEnd"/>
      <w:r w:rsidRPr="00116E93">
        <w:rPr>
          <w:rFonts w:cs="Arial"/>
          <w:bCs/>
          <w:color w:val="000000"/>
          <w:szCs w:val="24"/>
          <w:lang w:val="pt-BR"/>
        </w:rPr>
        <w:t>.</w:t>
      </w:r>
    </w:p>
    <w:sectPr w:rsidR="00116E93" w:rsidRPr="00116E93" w:rsidSect="00116E9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98" w:rsidRDefault="008B3D98" w:rsidP="00203FA5">
      <w:r>
        <w:separator/>
      </w:r>
    </w:p>
  </w:endnote>
  <w:endnote w:type="continuationSeparator" w:id="0">
    <w:p w:rsidR="008B3D98" w:rsidRDefault="008B3D98" w:rsidP="0020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93" w:rsidRDefault="00116E93" w:rsidP="00116E9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E66A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E66A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116E93" w:rsidRDefault="00116E93" w:rsidP="00116E9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116E93" w:rsidRDefault="00116E93" w:rsidP="00116E9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86D66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16E9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116E93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86D66" w:rsidRDefault="00686D66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686D66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98" w:rsidRDefault="008B3D98" w:rsidP="00203FA5">
      <w:r>
        <w:separator/>
      </w:r>
    </w:p>
  </w:footnote>
  <w:footnote w:type="continuationSeparator" w:id="0">
    <w:p w:rsidR="008B3D98" w:rsidRDefault="008B3D98" w:rsidP="00203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E93" w:rsidRPr="009019DC" w:rsidRDefault="00116E93" w:rsidP="00116E9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39BECAF2" wp14:editId="677C7C9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2DC52638" wp14:editId="7F57F8F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2782/2022</w:t>
    </w:r>
  </w:p>
  <w:p w:rsidR="00116E93" w:rsidRPr="00FC47D9" w:rsidRDefault="00116E93" w:rsidP="00116E9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116E93" w:rsidRPr="004420DB" w:rsidRDefault="00116E93" w:rsidP="00116E9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116E93" w:rsidRPr="008743E5" w:rsidRDefault="00116E93" w:rsidP="00116E9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116E93" w:rsidRPr="008743E5" w:rsidRDefault="00116E93" w:rsidP="00116E9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116E93" w:rsidRDefault="00116E93" w:rsidP="00116E93">
    <w:pPr>
      <w:pStyle w:val="Cabealho"/>
      <w:rPr>
        <w:rFonts w:ascii="Times New Roman" w:hAnsi="Times New Roman"/>
        <w:b/>
        <w:sz w:val="28"/>
        <w:szCs w:val="24"/>
      </w:rPr>
    </w:pPr>
  </w:p>
  <w:p w:rsidR="00116E93" w:rsidRDefault="00116E93" w:rsidP="00116E9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B0EE4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3360" behindDoc="1" locked="0" layoutInCell="1" allowOverlap="1" wp14:anchorId="49147CF1" wp14:editId="320A089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2336" behindDoc="0" locked="0" layoutInCell="1" allowOverlap="1" wp14:anchorId="45F73C14" wp14:editId="38C894D9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9B0EE4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$PROCESSO$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9B0EE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455FF4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="009B0EE4" w:rsidRPr="0077671C">
      <w:rPr>
        <w:rFonts w:cs="Arial"/>
        <w:b/>
        <w:sz w:val="28"/>
        <w:szCs w:val="24"/>
      </w:rPr>
      <w:t>Nº $</w:t>
    </w:r>
    <w:proofErr w:type="gramStart"/>
    <w:r w:rsidR="009B0EE4" w:rsidRPr="0077671C">
      <w:rPr>
        <w:rFonts w:cs="Arial"/>
        <w:b/>
        <w:sz w:val="28"/>
        <w:szCs w:val="24"/>
      </w:rPr>
      <w:t>NUMERO</w:t>
    </w:r>
    <w:proofErr w:type="gramEnd"/>
    <w:r w:rsidR="009B0EE4" w:rsidRPr="0077671C">
      <w:rPr>
        <w:rFonts w:cs="Arial"/>
        <w:b/>
        <w:sz w:val="28"/>
        <w:szCs w:val="24"/>
      </w:rPr>
      <w:t>$/$ANO$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E66AC"/>
    <w:rsid w:val="000F7939"/>
    <w:rsid w:val="00103936"/>
    <w:rsid w:val="00116E93"/>
    <w:rsid w:val="001372F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1ADB"/>
    <w:rsid w:val="003B25A7"/>
    <w:rsid w:val="003F78E3"/>
    <w:rsid w:val="00404FFF"/>
    <w:rsid w:val="004333B6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B3D9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62CA"/>
    <w:rsid w:val="00AD50A4"/>
    <w:rsid w:val="00AE69C4"/>
    <w:rsid w:val="00B15A41"/>
    <w:rsid w:val="00B33328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B1ADB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B1ADB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3B1ADB"/>
    <w:pPr>
      <w:tabs>
        <w:tab w:val="left" w:pos="2835"/>
      </w:tabs>
      <w:spacing w:line="360" w:lineRule="auto"/>
      <w:jc w:val="both"/>
    </w:pPr>
    <w:rPr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3B1ADB"/>
    <w:rPr>
      <w:rFonts w:ascii="Arial" w:eastAsia="Times New Roman" w:hAnsi="Arial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</cp:revision>
  <dcterms:created xsi:type="dcterms:W3CDTF">2022-05-13T14:39:00Z</dcterms:created>
  <dcterms:modified xsi:type="dcterms:W3CDTF">2022-06-01T11:45:00Z</dcterms:modified>
</cp:coreProperties>
</file>