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518E0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09186F" w:rsidRPr="00066980" w:rsidP="00A518E0">
      <w:pPr>
        <w:tabs>
          <w:tab w:val="left" w:pos="1418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ascii="Calibri" w:hAnsi="Calibri" w:cs="Calibri"/>
          <w:szCs w:val="24"/>
        </w:rPr>
        <w:tab/>
      </w:r>
      <w:r w:rsidRPr="00066980" w:rsidR="00066980">
        <w:rPr>
          <w:rFonts w:cs="Arial"/>
          <w:szCs w:val="24"/>
        </w:rPr>
        <w:t xml:space="preserve">Encaminho para a devida apreciação dessa Casa de Leis, </w:t>
      </w:r>
      <w:r w:rsidRPr="00066980">
        <w:rPr>
          <w:rFonts w:cs="Arial"/>
          <w:szCs w:val="24"/>
        </w:rPr>
        <w:t>o presente Projeto de Lei, que “</w:t>
      </w:r>
      <w:r w:rsidRPr="00066980">
        <w:rPr>
          <w:rFonts w:cs="Arial"/>
          <w:szCs w:val="24"/>
        </w:rPr>
        <w:t>Dispõe sobre a implementação da prática do Grêmio Estudantil em todas as escolas públicas e privadas no ensino fundamental e médio.</w:t>
      </w:r>
      <w:r w:rsidRPr="00066980">
        <w:rPr>
          <w:rFonts w:cs="Arial"/>
          <w:szCs w:val="24"/>
        </w:rPr>
        <w:t xml:space="preserve">”, </w:t>
      </w:r>
      <w:r w:rsidR="00066980">
        <w:rPr>
          <w:rFonts w:cs="Arial"/>
          <w:szCs w:val="24"/>
        </w:rPr>
        <w:t>nos seguintes termos.</w:t>
      </w:r>
    </w:p>
    <w:p w:rsidR="0080458F" w:rsidRPr="0009186F" w:rsidP="00A518E0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</w:t>
      </w:r>
    </w:p>
    <w:p w:rsidR="0080458F" w:rsidP="00A518E0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9186F">
        <w:rPr>
          <w:rFonts w:cs="Arial"/>
          <w:b/>
          <w:bCs/>
          <w:szCs w:val="24"/>
        </w:rPr>
        <w:t>Justificativa</w:t>
      </w:r>
      <w:r w:rsidR="000A4D80">
        <w:rPr>
          <w:rFonts w:cs="Arial"/>
          <w:b/>
          <w:bCs/>
          <w:szCs w:val="24"/>
        </w:rPr>
        <w:t>:</w:t>
      </w:r>
    </w:p>
    <w:p w:rsidR="00F70FF4" w:rsidP="00A518E0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A518E0" w:rsidRPr="00A518E0" w:rsidP="00A518E0">
      <w:pPr>
        <w:spacing w:line="276" w:lineRule="auto"/>
        <w:jc w:val="both"/>
        <w:rPr>
          <w:rFonts w:eastAsiaTheme="minorHAnsi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A518E0">
        <w:rPr>
          <w:rFonts w:eastAsiaTheme="minorHAnsi"/>
        </w:rPr>
        <w:t>A rede de ensino é culturalmente estruturada como espaços de poder, onde não se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estimula o interesse dos alunos de ensino médio e fund</w:t>
      </w:r>
      <w:r>
        <w:rPr>
          <w:rFonts w:eastAsiaTheme="minorHAnsi"/>
        </w:rPr>
        <w:t xml:space="preserve">amental, mantendo-se há séculos </w:t>
      </w:r>
      <w:r w:rsidRPr="00A518E0">
        <w:rPr>
          <w:rFonts w:eastAsiaTheme="minorHAnsi"/>
        </w:rPr>
        <w:t>apenas a coerção, a força e a autoridade moral ou legal para que os alunos aprendam.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>Os alunos muitas vezes precisam lidar com autoridade exercida pelos diretores e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 xml:space="preserve">professores, com poucas ou mesmo nenhuma atividade </w:t>
      </w:r>
      <w:r>
        <w:rPr>
          <w:rFonts w:eastAsiaTheme="minorHAnsi"/>
        </w:rPr>
        <w:t xml:space="preserve">de estímulo que corresponda aos </w:t>
      </w:r>
      <w:r w:rsidRPr="00A518E0">
        <w:rPr>
          <w:rFonts w:eastAsiaTheme="minorHAnsi"/>
        </w:rPr>
        <w:t>interesses próprios e comuns à idade em que se encontram.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>Ocorre que, com a prática do grêmio, as escolas podem democratizar os espaços de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todos, melhorando o ambiente escolar dos alunos.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 xml:space="preserve">Além de a criação de grêmios </w:t>
      </w:r>
      <w:r w:rsidRPr="00A518E0" w:rsidR="00C0387C">
        <w:rPr>
          <w:rFonts w:eastAsiaTheme="minorHAnsi"/>
        </w:rPr>
        <w:t>poderem</w:t>
      </w:r>
      <w:r w:rsidRPr="00A518E0">
        <w:rPr>
          <w:rFonts w:eastAsiaTheme="minorHAnsi"/>
        </w:rPr>
        <w:t xml:space="preserve"> transformar os desempenhos de escolas,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 xml:space="preserve">promovendo a autodisciplina dos alunos, um maior interesse na </w:t>
      </w:r>
      <w:r>
        <w:rPr>
          <w:rFonts w:eastAsiaTheme="minorHAnsi"/>
        </w:rPr>
        <w:t xml:space="preserve">escola, meios justos de fazê-la </w:t>
      </w:r>
      <w:r w:rsidRPr="00A518E0">
        <w:rPr>
          <w:rFonts w:eastAsiaTheme="minorHAnsi"/>
        </w:rPr>
        <w:t>mais atrativa, mais interessante, mais estimulante, mais dive</w:t>
      </w:r>
      <w:r>
        <w:rPr>
          <w:rFonts w:eastAsiaTheme="minorHAnsi"/>
        </w:rPr>
        <w:t xml:space="preserve">rtida, fazendo eles se ajudarem </w:t>
      </w:r>
      <w:r w:rsidRPr="00A518E0">
        <w:rPr>
          <w:rFonts w:eastAsiaTheme="minorHAnsi"/>
        </w:rPr>
        <w:t>entre si.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C0387C">
        <w:rPr>
          <w:rFonts w:eastAsiaTheme="minorHAnsi"/>
        </w:rPr>
        <w:t xml:space="preserve">Promover autodisciplina </w:t>
      </w:r>
      <w:r w:rsidRPr="00A518E0">
        <w:rPr>
          <w:rFonts w:eastAsiaTheme="minorHAnsi"/>
        </w:rPr>
        <w:t>reduz o nível de desinteresse e pode, para as gerações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futuras, reduzir ou eliminar o analfabetismo funcional existente nas escolas públicas brasileiras.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>Caso a direção da escola e seus educadores trabalhem juntos para promover e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estimular seus alunos com a criação de grêmios, a escola abriria portas para n</w:t>
      </w:r>
      <w:r>
        <w:rPr>
          <w:rFonts w:eastAsiaTheme="minorHAnsi"/>
        </w:rPr>
        <w:t xml:space="preserve">ovos grupos que </w:t>
      </w:r>
      <w:r w:rsidRPr="00A518E0">
        <w:rPr>
          <w:rFonts w:eastAsiaTheme="minorHAnsi"/>
        </w:rPr>
        <w:t>melhorariam o engajamento dos alunos nas matérias dos professores.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>Os alunos seriam cada vez mais conscientizados da importância da educação para o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 xml:space="preserve">seu próprio futuro, sendo </w:t>
      </w:r>
      <w:r w:rsidRPr="00A518E0" w:rsidR="00C0387C">
        <w:rPr>
          <w:rFonts w:eastAsiaTheme="minorHAnsi"/>
        </w:rPr>
        <w:t>incluído na responsabilidade e no ambiente político</w:t>
      </w:r>
      <w:r w:rsidRPr="00A518E0">
        <w:rPr>
          <w:rFonts w:eastAsiaTheme="minorHAnsi"/>
        </w:rPr>
        <w:t>, o que ajudaria a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combater e reduzir a despolitização da juventude.</w:t>
      </w:r>
    </w:p>
    <w:p w:rsid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>Os diretores, coordenadores, professores e alunos precisam se tornar apenas uma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entidade, obstinada em melhorar a educação do país. Sen</w:t>
      </w:r>
      <w:r>
        <w:rPr>
          <w:rFonts w:eastAsiaTheme="minorHAnsi"/>
        </w:rPr>
        <w:t xml:space="preserve">do assim, os projetos gremistas </w:t>
      </w:r>
      <w:r w:rsidRPr="00A518E0">
        <w:rPr>
          <w:rFonts w:eastAsiaTheme="minorHAnsi"/>
        </w:rPr>
        <w:t>precisam ser trabalhados por todos, para realmente serem f</w:t>
      </w:r>
      <w:r>
        <w:rPr>
          <w:rFonts w:eastAsiaTheme="minorHAnsi"/>
        </w:rPr>
        <w:t xml:space="preserve">eitos e fazerem a diferença nas </w:t>
      </w:r>
      <w:r w:rsidRPr="00A518E0">
        <w:rPr>
          <w:rFonts w:eastAsiaTheme="minorHAnsi"/>
        </w:rPr>
        <w:t>escolas.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A518E0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>Toda a educação do país pode ser melhorada com a utilização da capacidade dos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alunos, para a melhoria de suas próprias escolas.</w:t>
      </w:r>
    </w:p>
    <w:p w:rsidR="00A518E0" w:rsidP="00A518E0">
      <w:pPr>
        <w:spacing w:line="276" w:lineRule="auto"/>
        <w:jc w:val="both"/>
        <w:rPr>
          <w:rFonts w:eastAsiaTheme="minorHAnsi"/>
        </w:rPr>
      </w:pPr>
    </w:p>
    <w:p w:rsidR="005A23F8" w:rsidRPr="00A518E0" w:rsidP="00A518E0">
      <w:pPr>
        <w:tabs>
          <w:tab w:val="left" w:pos="1418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A518E0">
        <w:rPr>
          <w:rFonts w:eastAsiaTheme="minorHAnsi"/>
        </w:rPr>
        <w:t>Por isso, propiciar condições para a criação e atuação dos grêmios estudantis é missão</w:t>
      </w:r>
      <w:r>
        <w:rPr>
          <w:rFonts w:eastAsiaTheme="minorHAnsi"/>
        </w:rPr>
        <w:t xml:space="preserve"> </w:t>
      </w:r>
      <w:r w:rsidRPr="00A518E0">
        <w:rPr>
          <w:rFonts w:eastAsiaTheme="minorHAnsi"/>
        </w:rPr>
        <w:t>desta Casa de Leis</w:t>
      </w:r>
      <w:r>
        <w:rPr>
          <w:rFonts w:eastAsiaTheme="minorHAnsi"/>
        </w:rPr>
        <w:t>.</w:t>
      </w:r>
    </w:p>
    <w:p w:rsidR="00EE79EA" w:rsidP="00A518E0">
      <w:pPr>
        <w:widowControl w:val="0"/>
        <w:tabs>
          <w:tab w:val="left" w:pos="1418"/>
          <w:tab w:val="left" w:pos="4253"/>
        </w:tabs>
        <w:spacing w:line="276" w:lineRule="auto"/>
        <w:jc w:val="both"/>
        <w:rPr>
          <w:rFonts w:cs="Arial"/>
          <w:bCs/>
          <w:szCs w:val="24"/>
        </w:rPr>
      </w:pPr>
    </w:p>
    <w:p w:rsidR="00EE79EA" w:rsidP="00A518E0">
      <w:pPr>
        <w:tabs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</w:rPr>
        <w:t xml:space="preserve">Ante o exposto, por entendermos necessário e de relevante importância, </w:t>
      </w:r>
      <w:r w:rsidRPr="000A6293">
        <w:rPr>
          <w:rFonts w:cs="Arial"/>
        </w:rPr>
        <w:t>solicita-se aos Nobres Vereadores desta Ilustre Casa de Leis, a aprovação deste projeto</w:t>
      </w:r>
      <w:r>
        <w:rPr>
          <w:rFonts w:cs="Arial"/>
        </w:rPr>
        <w:t>.</w:t>
      </w:r>
    </w:p>
    <w:p w:rsidR="0080458F" w:rsidRPr="00EE79EA" w:rsidP="00EE79EA">
      <w:pPr>
        <w:widowControl w:val="0"/>
        <w:tabs>
          <w:tab w:val="left" w:pos="1418"/>
          <w:tab w:val="left" w:pos="4253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23 de maio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HENRIQUE CONTI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066980">
      <w:pPr>
        <w:widowControl w:val="0"/>
        <w:spacing w:line="360" w:lineRule="auto"/>
        <w:ind w:firstLine="1418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P="00436E6E">
      <w:pPr>
        <w:widowControl w:val="0"/>
        <w:spacing w:line="360" w:lineRule="auto"/>
        <w:ind w:firstLine="1418"/>
        <w:jc w:val="both"/>
        <w:rPr>
          <w:rFonts w:cs="Arial"/>
          <w:bCs/>
          <w:szCs w:val="24"/>
          <w:u w:val="single"/>
        </w:rPr>
      </w:pPr>
      <w:r w:rsidRPr="006A4063">
        <w:rPr>
          <w:rFonts w:cs="Arial"/>
          <w:b/>
          <w:bCs/>
          <w:szCs w:val="24"/>
        </w:rPr>
        <w:t>Dispõe sobre a implementação da prática do Grêmio Estudantil em todas as escolas públicas e privadas no ensino fundamental e médio.</w:t>
      </w:r>
    </w:p>
    <w:p w:rsidR="00436E6E" w:rsidRPr="00436E6E" w:rsidP="00436E6E">
      <w:pPr>
        <w:widowControl w:val="0"/>
        <w:spacing w:line="360" w:lineRule="auto"/>
        <w:ind w:firstLine="1418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  <w:u w:val="single"/>
        </w:rPr>
        <w:t xml:space="preserve"> </w:t>
      </w:r>
    </w:p>
    <w:p w:rsidR="0077671C" w:rsidRPr="006A4063" w:rsidP="00066980">
      <w:pPr>
        <w:widowControl w:val="0"/>
        <w:spacing w:line="360" w:lineRule="auto"/>
        <w:ind w:firstLine="1418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P="00066980">
      <w:pPr>
        <w:widowControl w:val="0"/>
        <w:spacing w:line="360" w:lineRule="auto"/>
        <w:ind w:firstLine="1418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  <w:bookmarkStart w:id="0" w:name="_GoBack"/>
      <w:bookmarkEnd w:id="0"/>
    </w:p>
    <w:p w:rsidR="00A518E0" w:rsidRPr="006A4063" w:rsidP="00066980">
      <w:pPr>
        <w:widowControl w:val="0"/>
        <w:spacing w:line="360" w:lineRule="auto"/>
        <w:ind w:firstLine="1418"/>
        <w:jc w:val="both"/>
        <w:rPr>
          <w:rFonts w:cs="Arial"/>
          <w:color w:val="000000"/>
        </w:rPr>
      </w:pPr>
    </w:p>
    <w:p w:rsidR="00A518E0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Pr="00C0387C" w:rsidR="00C0387C">
        <w:rPr>
          <w:rFonts w:cs="Arial"/>
          <w:b/>
          <w:bCs/>
          <w:szCs w:val="24"/>
        </w:rPr>
        <w:t>Art.</w:t>
      </w:r>
      <w:r w:rsidRPr="00C0387C">
        <w:rPr>
          <w:rFonts w:cs="Arial"/>
          <w:b/>
          <w:bCs/>
          <w:szCs w:val="24"/>
        </w:rPr>
        <w:t xml:space="preserve"> 1º</w:t>
      </w:r>
      <w:r w:rsidRPr="00C0387C">
        <w:rPr>
          <w:rFonts w:cs="Arial"/>
          <w:bCs/>
          <w:szCs w:val="24"/>
        </w:rPr>
        <w:t xml:space="preserve"> - </w:t>
      </w:r>
      <w:r w:rsidRPr="00C0387C" w:rsidR="00226F21">
        <w:rPr>
          <w:rFonts w:cs="Arial"/>
          <w:bCs/>
          <w:szCs w:val="24"/>
        </w:rPr>
        <w:t>É assegurado aos alunos das escolas</w:t>
      </w:r>
      <w:r w:rsidRPr="00C0387C">
        <w:rPr>
          <w:rFonts w:cs="Arial"/>
          <w:bCs/>
          <w:szCs w:val="24"/>
        </w:rPr>
        <w:t xml:space="preserve"> de ensino fundamental e médio, </w:t>
      </w:r>
      <w:r w:rsidR="00C0387C">
        <w:rPr>
          <w:rFonts w:cs="Arial"/>
          <w:bCs/>
          <w:szCs w:val="24"/>
        </w:rPr>
        <w:t xml:space="preserve">públicas ou privadas, </w:t>
      </w:r>
      <w:r w:rsidRPr="00C0387C">
        <w:rPr>
          <w:rFonts w:cs="Arial"/>
          <w:bCs/>
          <w:szCs w:val="24"/>
        </w:rPr>
        <w:t>o estímul</w:t>
      </w:r>
      <w:r w:rsidRPr="00C0387C">
        <w:rPr>
          <w:rFonts w:cs="Arial"/>
          <w:bCs/>
          <w:szCs w:val="24"/>
        </w:rPr>
        <w:t xml:space="preserve">o e promoção à formação, </w:t>
      </w:r>
      <w:r w:rsidRPr="00C0387C">
        <w:rPr>
          <w:rFonts w:cs="Arial"/>
          <w:bCs/>
          <w:szCs w:val="24"/>
        </w:rPr>
        <w:t>participação e atividades do Grêmio Estudantil, por parte dos alunos.</w:t>
      </w:r>
    </w:p>
    <w:p w:rsid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C0387C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Parágrafo único:</w:t>
      </w:r>
      <w:r w:rsidRPr="00C0387C">
        <w:rPr>
          <w:rFonts w:cs="Arial"/>
          <w:bCs/>
          <w:szCs w:val="24"/>
        </w:rPr>
        <w:t xml:space="preserve"> A organização, o funcionamento e as atividades dos Grêmios serão estabelecidos nos seus estatutos, aprovados em Assembleia Geral do corpo discente de cada estabelecimento de ensino convocada para este fim.</w:t>
      </w: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 w:rsidR="00C0387C">
        <w:rPr>
          <w:rFonts w:cs="Arial"/>
          <w:b/>
          <w:bCs/>
          <w:szCs w:val="24"/>
        </w:rPr>
        <w:t>Art.</w:t>
      </w:r>
      <w:r w:rsidRPr="00C0387C">
        <w:rPr>
          <w:rFonts w:cs="Arial"/>
          <w:b/>
          <w:bCs/>
          <w:szCs w:val="24"/>
        </w:rPr>
        <w:t xml:space="preserve"> 2º</w:t>
      </w:r>
      <w:r w:rsidRPr="00C0387C">
        <w:rPr>
          <w:rFonts w:cs="Arial"/>
          <w:bCs/>
          <w:szCs w:val="24"/>
        </w:rPr>
        <w:t xml:space="preserve"> - As iniciativas dos alunos para a form</w:t>
      </w:r>
      <w:r w:rsidRPr="00C0387C">
        <w:rPr>
          <w:rFonts w:cs="Arial"/>
          <w:bCs/>
          <w:szCs w:val="24"/>
        </w:rPr>
        <w:t xml:space="preserve">ação e para as ações gremistas, </w:t>
      </w:r>
      <w:r w:rsidRPr="00C0387C">
        <w:rPr>
          <w:rFonts w:cs="Arial"/>
          <w:bCs/>
          <w:szCs w:val="24"/>
        </w:rPr>
        <w:t>nos termos desta lei, não podem ser impedi</w:t>
      </w:r>
      <w:r w:rsidRPr="00C0387C">
        <w:rPr>
          <w:rFonts w:cs="Arial"/>
          <w:bCs/>
          <w:szCs w:val="24"/>
        </w:rPr>
        <w:t xml:space="preserve">das, dificultadas, proibidas ou </w:t>
      </w:r>
      <w:r w:rsidRPr="00C0387C">
        <w:rPr>
          <w:rFonts w:cs="Arial"/>
          <w:bCs/>
          <w:szCs w:val="24"/>
        </w:rPr>
        <w:t>desestimuladas sem justa causa, expressamente justificada por escrito.</w:t>
      </w: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 w:rsidR="00C0387C">
        <w:rPr>
          <w:rFonts w:cs="Arial"/>
          <w:b/>
          <w:bCs/>
          <w:szCs w:val="24"/>
        </w:rPr>
        <w:t>Art.</w:t>
      </w:r>
      <w:r w:rsidRPr="00C0387C">
        <w:rPr>
          <w:rFonts w:cs="Arial"/>
          <w:b/>
          <w:bCs/>
          <w:szCs w:val="24"/>
        </w:rPr>
        <w:t xml:space="preserve"> 3º</w:t>
      </w:r>
      <w:r w:rsidRPr="00C0387C">
        <w:rPr>
          <w:rFonts w:cs="Arial"/>
          <w:bCs/>
          <w:szCs w:val="24"/>
        </w:rPr>
        <w:t xml:space="preserve"> - O Grêmio poderá ter projetos em toda</w:t>
      </w:r>
      <w:r w:rsidRPr="00C0387C" w:rsidR="0075769B">
        <w:rPr>
          <w:rFonts w:cs="Arial"/>
          <w:bCs/>
          <w:szCs w:val="24"/>
        </w:rPr>
        <w:t>s as matérias escolares, devendo: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 xml:space="preserve">I - Estimular, promover e ajudar os alunos </w:t>
      </w:r>
      <w:r w:rsidRPr="00C0387C">
        <w:rPr>
          <w:rFonts w:cs="Arial"/>
          <w:bCs/>
          <w:szCs w:val="24"/>
        </w:rPr>
        <w:t xml:space="preserve">em quaisquer projetos que sejam </w:t>
      </w:r>
      <w:r w:rsidRPr="00C0387C">
        <w:rPr>
          <w:rFonts w:cs="Arial"/>
          <w:bCs/>
          <w:szCs w:val="24"/>
        </w:rPr>
        <w:t>levados, apresentados, propostos ou solicit</w:t>
      </w:r>
      <w:r w:rsidRPr="00C0387C">
        <w:rPr>
          <w:rFonts w:cs="Arial"/>
          <w:bCs/>
          <w:szCs w:val="24"/>
        </w:rPr>
        <w:t>ados aos educadores e à direção;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 xml:space="preserve">II - Garantir o encaminhamento, a orientação e a concretização dos </w:t>
      </w:r>
      <w:r w:rsidRPr="00C0387C">
        <w:rPr>
          <w:rFonts w:cs="Arial"/>
          <w:bCs/>
          <w:szCs w:val="24"/>
        </w:rPr>
        <w:t>projetos</w:t>
      </w:r>
      <w:r w:rsidRPr="00C0387C">
        <w:rPr>
          <w:rFonts w:cs="Arial"/>
          <w:bCs/>
          <w:szCs w:val="24"/>
        </w:rPr>
        <w:t xml:space="preserve"> </w:t>
      </w:r>
      <w:r w:rsidRPr="00C0387C">
        <w:rPr>
          <w:rFonts w:cs="Arial"/>
          <w:bCs/>
          <w:szCs w:val="24"/>
        </w:rPr>
        <w:t>aprovados.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 w:rsidR="00C0387C">
        <w:rPr>
          <w:rFonts w:cs="Arial"/>
          <w:b/>
          <w:bCs/>
          <w:szCs w:val="24"/>
        </w:rPr>
        <w:t>Art.</w:t>
      </w:r>
      <w:r w:rsidRPr="00C0387C">
        <w:rPr>
          <w:rFonts w:cs="Arial"/>
          <w:b/>
          <w:bCs/>
          <w:szCs w:val="24"/>
        </w:rPr>
        <w:t xml:space="preserve"> 4º</w:t>
      </w:r>
      <w:r w:rsidRPr="00C0387C">
        <w:rPr>
          <w:rFonts w:cs="Arial"/>
          <w:bCs/>
          <w:szCs w:val="24"/>
        </w:rPr>
        <w:t xml:space="preserve"> - É vedada a recusa, o impedi</w:t>
      </w:r>
      <w:r w:rsidRPr="00C0387C">
        <w:rPr>
          <w:rFonts w:cs="Arial"/>
          <w:bCs/>
          <w:szCs w:val="24"/>
        </w:rPr>
        <w:t xml:space="preserve">mento ou quaisquer empecilhos a </w:t>
      </w:r>
      <w:r w:rsidRPr="00C0387C">
        <w:rPr>
          <w:rFonts w:cs="Arial"/>
          <w:bCs/>
          <w:szCs w:val="24"/>
        </w:rPr>
        <w:t>projetos apresentados pelos alunos, exceto quando: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I - contrariar a lei;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II - ofenderem ao princípio democrático;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III - ofender a segurança nacional ou a ordem pública;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IV - implicarem risco a saúde, ou a integridade fí</w:t>
      </w:r>
      <w:r w:rsidRPr="00C0387C">
        <w:rPr>
          <w:rFonts w:cs="Arial"/>
          <w:bCs/>
          <w:szCs w:val="24"/>
        </w:rPr>
        <w:t xml:space="preserve">sica dos alunos ou de quaisquer </w:t>
      </w:r>
      <w:r w:rsidRPr="00C0387C">
        <w:rPr>
          <w:rFonts w:cs="Arial"/>
          <w:bCs/>
          <w:szCs w:val="24"/>
        </w:rPr>
        <w:t>pessoas;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V - forem manifestamente contrários à moral e aos bons costumes;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VI - forem contrários ou ofensivos aos direitos e liberdades de outrem;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VII - tiverem como objetivo ou efeito ações</w:t>
      </w:r>
      <w:r w:rsidRPr="00C0387C">
        <w:rPr>
          <w:rFonts w:cs="Arial"/>
          <w:bCs/>
          <w:szCs w:val="24"/>
        </w:rPr>
        <w:t xml:space="preserve">, omissões, ideais e propósitos </w:t>
      </w:r>
      <w:r w:rsidRPr="00C0387C">
        <w:rPr>
          <w:rFonts w:cs="Arial"/>
          <w:bCs/>
          <w:szCs w:val="24"/>
        </w:rPr>
        <w:t>antissociais ou anti-pedagógicos.</w:t>
      </w:r>
    </w:p>
    <w:p w:rsid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C0387C" w:rsidRPr="00C0387C" w:rsidP="00C0387C">
      <w:pPr>
        <w:jc w:val="both"/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C0387C">
        <w:rPr>
          <w:b/>
        </w:rPr>
        <w:t>Art. 5º</w:t>
      </w:r>
      <w:r w:rsidRPr="00C0387C">
        <w:t xml:space="preserve">. </w:t>
      </w:r>
      <w:r>
        <w:t>Ao Grêmio Estudantil, serão assegurados:</w:t>
      </w:r>
      <w:r w:rsidRPr="00C0387C">
        <w:t xml:space="preserve"> </w:t>
      </w:r>
    </w:p>
    <w:p w:rsidR="00C0387C" w:rsidRPr="00C0387C" w:rsidP="00C0387C">
      <w:pPr>
        <w:jc w:val="both"/>
      </w:pPr>
    </w:p>
    <w:p w:rsidR="00C0387C" w:rsidP="00C0387C">
      <w:pPr>
        <w:jc w:val="both"/>
      </w:pPr>
      <w:r w:rsidRPr="00C0387C">
        <w:tab/>
      </w:r>
      <w:r>
        <w:tab/>
      </w:r>
      <w:r w:rsidRPr="00C0387C">
        <w:t>I - espaço para sua instalação e realização de suas atividades;</w:t>
      </w:r>
    </w:p>
    <w:p w:rsidR="00C0387C" w:rsidRPr="00C0387C" w:rsidP="00C0387C">
      <w:pPr>
        <w:jc w:val="both"/>
      </w:pPr>
    </w:p>
    <w:p w:rsidR="00C0387C" w:rsidRPr="00C0387C" w:rsidP="00C0387C">
      <w:pPr>
        <w:jc w:val="both"/>
      </w:pPr>
      <w:r w:rsidRPr="00C0387C">
        <w:tab/>
      </w:r>
      <w:r>
        <w:tab/>
      </w:r>
      <w:r w:rsidRPr="00C0387C">
        <w:t>II - livre alocação e circulação de seus cartazes, panfletos, jornais e publicações;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 w:rsidR="00C0387C">
        <w:rPr>
          <w:rFonts w:cs="Arial"/>
          <w:b/>
          <w:bCs/>
          <w:szCs w:val="24"/>
        </w:rPr>
        <w:t>Art.</w:t>
      </w:r>
      <w:r w:rsidRPr="00C0387C">
        <w:rPr>
          <w:rFonts w:cs="Arial"/>
          <w:b/>
          <w:bCs/>
          <w:szCs w:val="24"/>
        </w:rPr>
        <w:t xml:space="preserve"> </w:t>
      </w:r>
      <w:r w:rsidR="00C0387C">
        <w:rPr>
          <w:rFonts w:cs="Arial"/>
          <w:b/>
          <w:bCs/>
          <w:szCs w:val="24"/>
        </w:rPr>
        <w:t>6</w:t>
      </w:r>
      <w:r w:rsidRPr="00C0387C">
        <w:rPr>
          <w:rFonts w:cs="Arial"/>
          <w:b/>
          <w:bCs/>
          <w:szCs w:val="24"/>
        </w:rPr>
        <w:t>º</w:t>
      </w:r>
      <w:r w:rsidRPr="00C0387C">
        <w:rPr>
          <w:rFonts w:cs="Arial"/>
          <w:bCs/>
          <w:szCs w:val="24"/>
        </w:rPr>
        <w:t xml:space="preserve"> - No caso de recusa ou nece</w:t>
      </w:r>
      <w:r w:rsidRPr="00C0387C">
        <w:rPr>
          <w:rFonts w:cs="Arial"/>
          <w:bCs/>
          <w:szCs w:val="24"/>
        </w:rPr>
        <w:t xml:space="preserve">ssidade de adequação de projeto </w:t>
      </w:r>
      <w:r w:rsidRPr="00C0387C">
        <w:rPr>
          <w:rFonts w:cs="Arial"/>
          <w:bCs/>
          <w:szCs w:val="24"/>
        </w:rPr>
        <w:t>apresentado pelo Grêmio, a resposta dos responsáveis deverá conter no mínimo: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I - fundamentação da recusa ou da necessidade de ajustes;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518E0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>
        <w:rPr>
          <w:rFonts w:cs="Arial"/>
          <w:bCs/>
          <w:szCs w:val="24"/>
        </w:rPr>
        <w:t>II - leis que justificam a recusa;</w:t>
      </w:r>
    </w:p>
    <w:p w:rsidR="0075769B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77671C" w:rsidRPr="00C0387C" w:rsidP="00A518E0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C0387C">
        <w:rPr>
          <w:rFonts w:cs="Arial"/>
          <w:bCs/>
          <w:szCs w:val="24"/>
        </w:rPr>
        <w:tab/>
      </w:r>
      <w:r w:rsidRPr="00C0387C" w:rsidR="00A518E0">
        <w:rPr>
          <w:rFonts w:cs="Arial"/>
          <w:bCs/>
          <w:szCs w:val="24"/>
        </w:rPr>
        <w:t>III - orientação para a adequação do projeto para que seja aceito;</w:t>
      </w:r>
    </w:p>
    <w:p w:rsidR="00436E6E" w:rsidRPr="00C0387C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436E6E" w:rsidRPr="00C0387C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 w:rsidRPr="00C0387C">
        <w:rPr>
          <w:rFonts w:cs="Arial"/>
          <w:szCs w:val="24"/>
        </w:rPr>
        <w:tab/>
      </w:r>
      <w:r w:rsidRPr="00C0387C">
        <w:rPr>
          <w:rFonts w:cs="Arial"/>
          <w:b/>
          <w:szCs w:val="24"/>
        </w:rPr>
        <w:t xml:space="preserve">Art. </w:t>
      </w:r>
      <w:r w:rsidR="00C0387C">
        <w:rPr>
          <w:rFonts w:cs="Arial"/>
          <w:b/>
          <w:szCs w:val="24"/>
        </w:rPr>
        <w:t>7</w:t>
      </w:r>
      <w:r w:rsidRPr="00C0387C">
        <w:rPr>
          <w:rFonts w:cs="Arial"/>
          <w:b/>
          <w:szCs w:val="24"/>
        </w:rPr>
        <w:t>º</w:t>
      </w:r>
      <w:r w:rsidRPr="00C0387C">
        <w:rPr>
          <w:rFonts w:cs="Arial"/>
          <w:szCs w:val="24"/>
        </w:rPr>
        <w:t>. Esta Lei entra em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066980">
      <w:pPr>
        <w:widowControl w:val="0"/>
        <w:tabs>
          <w:tab w:val="left" w:pos="3402"/>
        </w:tabs>
        <w:ind w:firstLine="1418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066980">
      <w:pPr>
        <w:widowControl w:val="0"/>
        <w:tabs>
          <w:tab w:val="left" w:pos="3402"/>
        </w:tabs>
        <w:spacing w:line="360" w:lineRule="auto"/>
        <w:ind w:firstLine="1418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066980">
      <w:pPr>
        <w:keepNext/>
        <w:widowControl w:val="0"/>
        <w:snapToGrid w:val="0"/>
        <w:spacing w:line="276" w:lineRule="auto"/>
        <w:ind w:firstLine="1418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066980">
      <w:pPr>
        <w:keepNext/>
        <w:widowControl w:val="0"/>
        <w:snapToGrid w:val="0"/>
        <w:spacing w:line="276" w:lineRule="auto"/>
        <w:ind w:firstLine="1418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387C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387C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387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387C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9451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3366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2899/2022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3618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778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2899/2022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125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F1C"/>
    <w:rsid w:val="000124B0"/>
    <w:rsid w:val="00023210"/>
    <w:rsid w:val="0002388A"/>
    <w:rsid w:val="00030D7D"/>
    <w:rsid w:val="00040230"/>
    <w:rsid w:val="00063F44"/>
    <w:rsid w:val="00066980"/>
    <w:rsid w:val="0009186F"/>
    <w:rsid w:val="000A4D80"/>
    <w:rsid w:val="000A6293"/>
    <w:rsid w:val="000C1826"/>
    <w:rsid w:val="000D4A14"/>
    <w:rsid w:val="000F7939"/>
    <w:rsid w:val="00103936"/>
    <w:rsid w:val="00154E6D"/>
    <w:rsid w:val="00166047"/>
    <w:rsid w:val="00187E11"/>
    <w:rsid w:val="001A68A6"/>
    <w:rsid w:val="001C7B4E"/>
    <w:rsid w:val="001E32EF"/>
    <w:rsid w:val="00203FA5"/>
    <w:rsid w:val="00226F21"/>
    <w:rsid w:val="00227418"/>
    <w:rsid w:val="002406D6"/>
    <w:rsid w:val="00265627"/>
    <w:rsid w:val="00286E70"/>
    <w:rsid w:val="002B58CC"/>
    <w:rsid w:val="002F0A6A"/>
    <w:rsid w:val="00340277"/>
    <w:rsid w:val="00363FF1"/>
    <w:rsid w:val="00375D3F"/>
    <w:rsid w:val="0038288C"/>
    <w:rsid w:val="00391370"/>
    <w:rsid w:val="003B25A7"/>
    <w:rsid w:val="003F78E3"/>
    <w:rsid w:val="00404FFF"/>
    <w:rsid w:val="004333B6"/>
    <w:rsid w:val="00436E6E"/>
    <w:rsid w:val="004420DB"/>
    <w:rsid w:val="00450741"/>
    <w:rsid w:val="00455FF4"/>
    <w:rsid w:val="00482F66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A23F8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5769B"/>
    <w:rsid w:val="0077671C"/>
    <w:rsid w:val="007778A4"/>
    <w:rsid w:val="007815F5"/>
    <w:rsid w:val="007A2282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518E0"/>
    <w:rsid w:val="00A762CA"/>
    <w:rsid w:val="00AD50A4"/>
    <w:rsid w:val="00AD6B95"/>
    <w:rsid w:val="00AE69C4"/>
    <w:rsid w:val="00B15A41"/>
    <w:rsid w:val="00B75386"/>
    <w:rsid w:val="00BA2827"/>
    <w:rsid w:val="00BA49A6"/>
    <w:rsid w:val="00C0387C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87593"/>
    <w:rsid w:val="00E205BF"/>
    <w:rsid w:val="00E37567"/>
    <w:rsid w:val="00E9372C"/>
    <w:rsid w:val="00EE79EA"/>
    <w:rsid w:val="00F058AD"/>
    <w:rsid w:val="00F16789"/>
    <w:rsid w:val="00F249C1"/>
    <w:rsid w:val="00F31585"/>
    <w:rsid w:val="00F3735D"/>
    <w:rsid w:val="00F65FA1"/>
    <w:rsid w:val="00F673B3"/>
    <w:rsid w:val="00F70FF4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6B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03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3</cp:revision>
  <cp:lastPrinted>2022-05-23T17:35:58Z</cp:lastPrinted>
  <dcterms:created xsi:type="dcterms:W3CDTF">2022-05-23T11:19:00Z</dcterms:created>
  <dcterms:modified xsi:type="dcterms:W3CDTF">2022-05-23T11:39:00Z</dcterms:modified>
</cp:coreProperties>
</file>