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794B67" w:rsidRPr="000E2656" w:rsidP="00794B67">
      <w:pPr>
        <w:ind w:left="3969"/>
        <w:jc w:val="both"/>
        <w:rPr>
          <w:rFonts w:ascii="Times New Roman" w:hAnsi="Times New Roman"/>
          <w:b/>
          <w:bCs/>
          <w:szCs w:val="24"/>
        </w:rPr>
      </w:pPr>
      <w:r w:rsidRPr="000E2656">
        <w:rPr>
          <w:rFonts w:ascii="Times New Roman" w:hAnsi="Times New Roman"/>
          <w:b/>
          <w:bCs/>
          <w:szCs w:val="24"/>
        </w:rPr>
        <w:t>ASSUNTO:</w:t>
      </w:r>
      <w:r w:rsidRPr="000E2656" w:rsidR="00294F78">
        <w:rPr>
          <w:rFonts w:ascii="Times New Roman" w:hAnsi="Times New Roman"/>
          <w:b/>
          <w:bCs/>
          <w:szCs w:val="24"/>
        </w:rPr>
        <w:t xml:space="preserve"> </w:t>
      </w:r>
      <w:r w:rsidRPr="000E2656" w:rsidR="00294F78">
        <w:rPr>
          <w:rFonts w:ascii="Times New Roman" w:hAnsi="Times New Roman"/>
          <w:bCs/>
          <w:szCs w:val="24"/>
        </w:rPr>
        <w:t>Requer informações sobre o contrato firmado entre a Prefeitura Municipal e a CPFL referente às responsabilidades no que diz respeito aos serviços de iluminação pública</w:t>
      </w:r>
      <w:r w:rsidR="00CE6208">
        <w:rPr>
          <w:rFonts w:ascii="Times New Roman" w:hAnsi="Times New Roman"/>
          <w:bCs/>
          <w:szCs w:val="24"/>
        </w:rPr>
        <w:t>.</w:t>
      </w:r>
      <w:r w:rsidRPr="000E2656" w:rsidR="00294F78">
        <w:rPr>
          <w:rFonts w:ascii="Times New Roman" w:hAnsi="Times New Roman"/>
          <w:b/>
          <w:bCs/>
          <w:szCs w:val="24"/>
        </w:rPr>
        <w:t xml:space="preserve"> </w:t>
      </w:r>
    </w:p>
    <w:p w:rsidR="00794B67" w:rsidRPr="000E2656" w:rsidP="00794B67">
      <w:pPr>
        <w:ind w:left="3969"/>
        <w:jc w:val="both"/>
        <w:rPr>
          <w:rFonts w:ascii="Times New Roman" w:hAnsi="Times New Roman"/>
          <w:b/>
          <w:bCs/>
          <w:szCs w:val="24"/>
        </w:rPr>
      </w:pPr>
    </w:p>
    <w:p w:rsidR="00A04FF1" w:rsidRPr="000E2656" w:rsidP="00A04F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E2656">
        <w:rPr>
          <w:rFonts w:ascii="Times New Roman" w:hAnsi="Times New Roman"/>
          <w:b/>
          <w:bCs/>
          <w:szCs w:val="24"/>
        </w:rPr>
        <w:t>Senhor Presidente,</w:t>
      </w:r>
    </w:p>
    <w:p w:rsidR="005C7621" w:rsidRPr="000E2656" w:rsidP="00A04F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E2656">
        <w:rPr>
          <w:rFonts w:ascii="Times New Roman" w:hAnsi="Times New Roman"/>
          <w:b/>
          <w:bCs/>
          <w:szCs w:val="24"/>
        </w:rPr>
        <w:t>Senhores Vereadores</w:t>
      </w:r>
      <w:r w:rsidRPr="000E2656" w:rsidR="00A92067">
        <w:rPr>
          <w:rFonts w:ascii="Times New Roman" w:hAnsi="Times New Roman"/>
          <w:b/>
          <w:bCs/>
          <w:szCs w:val="24"/>
        </w:rPr>
        <w:t>,</w:t>
      </w:r>
    </w:p>
    <w:p w:rsidR="004E493C" w:rsidRPr="000E2656" w:rsidP="004E493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04FF1" w:rsidRPr="000E2656" w:rsidP="002C2A37">
      <w:pPr>
        <w:widowControl w:val="0"/>
        <w:spacing w:line="360" w:lineRule="auto"/>
        <w:ind w:firstLine="2835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>O Vereador</w:t>
      </w:r>
      <w:r w:rsidRPr="000E2656" w:rsidR="00A05274">
        <w:rPr>
          <w:rFonts w:ascii="Times New Roman" w:hAnsi="Times New Roman"/>
          <w:bCs/>
          <w:szCs w:val="24"/>
        </w:rPr>
        <w:t xml:space="preserve"> </w:t>
      </w:r>
      <w:r w:rsidRPr="000E2656" w:rsidR="00D366C4">
        <w:rPr>
          <w:rFonts w:ascii="Times New Roman" w:hAnsi="Times New Roman"/>
          <w:b/>
          <w:bCs/>
          <w:szCs w:val="24"/>
        </w:rPr>
        <w:t>FABIO DAMASCENO</w:t>
      </w:r>
      <w:r w:rsidRPr="000E2656" w:rsidR="00D366C4">
        <w:rPr>
          <w:rFonts w:ascii="Times New Roman" w:hAnsi="Times New Roman"/>
          <w:bCs/>
          <w:szCs w:val="24"/>
        </w:rPr>
        <w:t xml:space="preserve">, </w:t>
      </w:r>
      <w:r w:rsidRPr="000E2656" w:rsidR="00A05274">
        <w:rPr>
          <w:rFonts w:ascii="Times New Roman" w:hAnsi="Times New Roman"/>
          <w:bCs/>
          <w:szCs w:val="24"/>
        </w:rPr>
        <w:t>que</w:t>
      </w:r>
      <w:r w:rsidRPr="000E2656">
        <w:rPr>
          <w:rFonts w:ascii="Times New Roman" w:hAnsi="Times New Roman"/>
          <w:bCs/>
          <w:szCs w:val="24"/>
        </w:rPr>
        <w:t xml:space="preserve"> esta</w:t>
      </w:r>
      <w:r w:rsidRPr="000E2656" w:rsidR="00A05274">
        <w:rPr>
          <w:rFonts w:ascii="Times New Roman" w:hAnsi="Times New Roman"/>
          <w:bCs/>
          <w:szCs w:val="24"/>
        </w:rPr>
        <w:t xml:space="preserve"> subscreve</w:t>
      </w:r>
      <w:r w:rsidRPr="000E2656" w:rsidR="005440F4">
        <w:rPr>
          <w:rFonts w:ascii="Times New Roman" w:hAnsi="Times New Roman"/>
          <w:bCs/>
          <w:szCs w:val="24"/>
        </w:rPr>
        <w:t>, vem através deste</w:t>
      </w:r>
      <w:r w:rsidRPr="000E2656" w:rsidR="00A05274">
        <w:rPr>
          <w:rFonts w:ascii="Times New Roman" w:hAnsi="Times New Roman"/>
          <w:bCs/>
          <w:szCs w:val="24"/>
        </w:rPr>
        <w:t xml:space="preserve"> </w:t>
      </w:r>
      <w:r w:rsidRPr="000E2656" w:rsidR="009019DC">
        <w:rPr>
          <w:rFonts w:ascii="Times New Roman" w:hAnsi="Times New Roman"/>
          <w:bCs/>
          <w:szCs w:val="24"/>
        </w:rPr>
        <w:t>requer</w:t>
      </w:r>
      <w:r w:rsidRPr="000E2656" w:rsidR="005440F4">
        <w:rPr>
          <w:rFonts w:ascii="Times New Roman" w:hAnsi="Times New Roman"/>
          <w:bCs/>
          <w:szCs w:val="24"/>
        </w:rPr>
        <w:t>er</w:t>
      </w:r>
      <w:r w:rsidRPr="000E2656" w:rsidR="00A05274">
        <w:rPr>
          <w:rFonts w:ascii="Times New Roman" w:hAnsi="Times New Roman"/>
          <w:bCs/>
          <w:szCs w:val="24"/>
        </w:rPr>
        <w:t xml:space="preserve">, nos termos regimentais, </w:t>
      </w:r>
      <w:r w:rsidRPr="000E2656" w:rsidR="009019DC">
        <w:rPr>
          <w:rFonts w:ascii="Times New Roman" w:hAnsi="Times New Roman"/>
          <w:bCs/>
          <w:szCs w:val="24"/>
        </w:rPr>
        <w:t>após aprovação em Plenário, que sejam encaminhados ao Poder Executivo Municipal os seguintes pedidos de informações</w:t>
      </w:r>
      <w:r w:rsidRPr="000E2656" w:rsidR="00A92067">
        <w:rPr>
          <w:rFonts w:ascii="Times New Roman" w:hAnsi="Times New Roman"/>
          <w:bCs/>
          <w:szCs w:val="24"/>
        </w:rPr>
        <w:t>:</w:t>
      </w:r>
    </w:p>
    <w:p w:rsidR="00C055BF" w:rsidRPr="000E2656" w:rsidP="00C055BF">
      <w:pPr>
        <w:widowControl w:val="0"/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 xml:space="preserve">                                      </w:t>
      </w:r>
    </w:p>
    <w:p w:rsidR="00A107ED" w:rsidRPr="000E2656" w:rsidP="00A107ED">
      <w:pPr>
        <w:spacing w:line="340" w:lineRule="exact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 xml:space="preserve">                                     </w:t>
      </w:r>
    </w:p>
    <w:p w:rsidR="00F66294" w:rsidP="00294F78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>1</w:t>
      </w:r>
      <w:r w:rsidRPr="000E2656" w:rsidR="00294F78">
        <w:rPr>
          <w:rFonts w:ascii="Times New Roman" w:hAnsi="Times New Roman"/>
          <w:bCs/>
          <w:szCs w:val="24"/>
        </w:rPr>
        <w:t>.</w:t>
      </w:r>
      <w:r w:rsidR="00E4173B">
        <w:rPr>
          <w:rFonts w:ascii="Times New Roman" w:hAnsi="Times New Roman"/>
          <w:bCs/>
          <w:szCs w:val="24"/>
        </w:rPr>
        <w:t xml:space="preserve"> Em resposta ao requer</w:t>
      </w:r>
      <w:r w:rsidR="008F5135">
        <w:rPr>
          <w:rFonts w:ascii="Times New Roman" w:hAnsi="Times New Roman"/>
          <w:bCs/>
          <w:szCs w:val="24"/>
        </w:rPr>
        <w:t>imento 601/2022 deste vereador,</w:t>
      </w:r>
      <w:r w:rsidR="00E4173B">
        <w:rPr>
          <w:rFonts w:ascii="Times New Roman" w:hAnsi="Times New Roman"/>
          <w:bCs/>
          <w:szCs w:val="24"/>
        </w:rPr>
        <w:t xml:space="preserve"> foi afirmado que não há sob a gestão da Secretaria de Serviços Públicos contratos com a CPFL. </w:t>
      </w:r>
      <w:r>
        <w:rPr>
          <w:rFonts w:ascii="Times New Roman" w:hAnsi="Times New Roman"/>
          <w:bCs/>
          <w:szCs w:val="24"/>
        </w:rPr>
        <w:t xml:space="preserve">Sendo assim, como são </w:t>
      </w:r>
      <w:r>
        <w:rPr>
          <w:rFonts w:ascii="Times New Roman" w:hAnsi="Times New Roman"/>
          <w:bCs/>
          <w:szCs w:val="24"/>
        </w:rPr>
        <w:t>repassados</w:t>
      </w:r>
      <w:r>
        <w:rPr>
          <w:rFonts w:ascii="Times New Roman" w:hAnsi="Times New Roman"/>
          <w:bCs/>
          <w:szCs w:val="24"/>
        </w:rPr>
        <w:t xml:space="preserve"> as ordens de serviços para essa empresa?</w:t>
      </w:r>
    </w:p>
    <w:p w:rsidR="00F66294" w:rsidP="00294F78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</w:p>
    <w:p w:rsidR="007471ED" w:rsidP="00294F78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>2. No</w:t>
      </w:r>
      <w:r w:rsidR="00F66294">
        <w:rPr>
          <w:rFonts w:ascii="Times New Roman" w:hAnsi="Times New Roman"/>
          <w:bCs/>
          <w:szCs w:val="24"/>
        </w:rPr>
        <w:t xml:space="preserve"> mesmo requerimento, é afirmado que foram substituídas 193 lâmpadas n</w:t>
      </w:r>
      <w:r w:rsidRPr="000E2656">
        <w:rPr>
          <w:rFonts w:ascii="Times New Roman" w:hAnsi="Times New Roman"/>
          <w:bCs/>
          <w:szCs w:val="24"/>
        </w:rPr>
        <w:t xml:space="preserve">o bairro Chácara Alpinas, </w:t>
      </w:r>
      <w:r w:rsidR="00F66294">
        <w:rPr>
          <w:rFonts w:ascii="Times New Roman" w:hAnsi="Times New Roman"/>
          <w:bCs/>
          <w:szCs w:val="24"/>
        </w:rPr>
        <w:t xml:space="preserve">e que ainda </w:t>
      </w:r>
      <w:r>
        <w:rPr>
          <w:rFonts w:ascii="Times New Roman" w:hAnsi="Times New Roman"/>
          <w:bCs/>
          <w:szCs w:val="24"/>
        </w:rPr>
        <w:t xml:space="preserve">existe a pendência onde há apenas rede de energia primária. De onde </w:t>
      </w:r>
      <w:r>
        <w:rPr>
          <w:rFonts w:ascii="Times New Roman" w:hAnsi="Times New Roman"/>
          <w:bCs/>
          <w:szCs w:val="24"/>
        </w:rPr>
        <w:t>advêm</w:t>
      </w:r>
      <w:r>
        <w:rPr>
          <w:rFonts w:ascii="Times New Roman" w:hAnsi="Times New Roman"/>
          <w:bCs/>
          <w:szCs w:val="24"/>
        </w:rPr>
        <w:t xml:space="preserve"> essa pendência que não contratual? </w:t>
      </w:r>
      <w:r w:rsidR="008F5135">
        <w:rPr>
          <w:rFonts w:ascii="Times New Roman" w:hAnsi="Times New Roman"/>
          <w:bCs/>
          <w:szCs w:val="24"/>
        </w:rPr>
        <w:t xml:space="preserve">De quem é a responsabilidade de instalação de rede de energia elétrica secundária? </w:t>
      </w:r>
      <w:r>
        <w:rPr>
          <w:rFonts w:ascii="Times New Roman" w:hAnsi="Times New Roman"/>
          <w:bCs/>
          <w:szCs w:val="24"/>
        </w:rPr>
        <w:t xml:space="preserve">Quem seria o responsável pela quitação desta pendência? No Bairro existem postes sem braços? </w:t>
      </w:r>
    </w:p>
    <w:p w:rsidR="007471ED" w:rsidP="00294F78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</w:p>
    <w:p w:rsidR="00294F78" w:rsidP="008F5135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</w:t>
      </w:r>
      <w:r w:rsidRPr="000E2656">
        <w:rPr>
          <w:rFonts w:ascii="Times New Roman" w:hAnsi="Times New Roman"/>
          <w:bCs/>
          <w:szCs w:val="24"/>
        </w:rPr>
        <w:t>. Ainda sobre o bairro Chácara Alpinas</w:t>
      </w:r>
      <w:r w:rsidR="00CA6784">
        <w:rPr>
          <w:rFonts w:ascii="Times New Roman" w:hAnsi="Times New Roman"/>
          <w:bCs/>
          <w:szCs w:val="24"/>
        </w:rPr>
        <w:t xml:space="preserve"> e sobre a resposta ao requerimento</w:t>
      </w:r>
      <w:r w:rsidRPr="000E265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é afirmado na resposta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 que foi instalado as lâmpadas onde havia energia elétrica secundaria conforme levantamento da empresa. O Executivo que solicitou esse levantamento ou a empresa o fez por interesse próprio? Qual o papel do Executivo nesse levantamento? A população local teve as ruas públicas e </w:t>
      </w:r>
      <w:r>
        <w:rPr>
          <w:rFonts w:ascii="Times New Roman" w:hAnsi="Times New Roman"/>
          <w:bCs/>
          <w:szCs w:val="24"/>
        </w:rPr>
        <w:t>urbanas iluminada</w:t>
      </w:r>
      <w:r w:rsidR="00CA6784">
        <w:rPr>
          <w:rFonts w:ascii="Times New Roman" w:hAnsi="Times New Roman"/>
          <w:bCs/>
          <w:szCs w:val="24"/>
        </w:rPr>
        <w:t xml:space="preserve"> a contento</w:t>
      </w:r>
      <w:r>
        <w:rPr>
          <w:rFonts w:ascii="Times New Roman" w:hAnsi="Times New Roman"/>
          <w:bCs/>
          <w:szCs w:val="24"/>
        </w:rPr>
        <w:t xml:space="preserve">? </w:t>
      </w:r>
    </w:p>
    <w:p w:rsidR="008F5135" w:rsidRPr="000E2656" w:rsidP="008F5135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</w:p>
    <w:p w:rsidR="00AC45AF" w:rsidRPr="000E2656" w:rsidP="00AC45AF">
      <w:pPr>
        <w:spacing w:line="340" w:lineRule="exact"/>
        <w:ind w:left="283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Pr="000E2656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>O que impede a conclusão do processo licitatório para a iluminação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dos bairros que ainda não tem iluminação pública</w:t>
      </w:r>
      <w:r w:rsidRPr="000E2656">
        <w:rPr>
          <w:rFonts w:ascii="Times New Roman" w:hAnsi="Times New Roman"/>
          <w:szCs w:val="24"/>
        </w:rPr>
        <w:t>?</w:t>
      </w:r>
      <w:r w:rsidR="00B95127">
        <w:rPr>
          <w:rFonts w:ascii="Times New Roman" w:hAnsi="Times New Roman"/>
          <w:szCs w:val="24"/>
        </w:rPr>
        <w:t xml:space="preserve"> Qual o valor gasto com iluminação pública no ano </w:t>
      </w:r>
      <w:r w:rsidR="00656449">
        <w:rPr>
          <w:rFonts w:ascii="Times New Roman" w:hAnsi="Times New Roman"/>
          <w:szCs w:val="24"/>
        </w:rPr>
        <w:t>de 2021 e 2022 considerando os valores liberados a título de crédito adicional pela Câmara?</w:t>
      </w:r>
      <w:r w:rsidR="00B95127">
        <w:rPr>
          <w:rFonts w:ascii="Times New Roman" w:hAnsi="Times New Roman"/>
          <w:szCs w:val="24"/>
        </w:rPr>
        <w:t xml:space="preserve"> </w:t>
      </w:r>
    </w:p>
    <w:p w:rsidR="002A521D" w:rsidP="00306EE0">
      <w:pPr>
        <w:spacing w:line="340" w:lineRule="exact"/>
        <w:jc w:val="center"/>
        <w:rPr>
          <w:rFonts w:ascii="Times New Roman" w:hAnsi="Times New Roman"/>
          <w:bCs/>
          <w:szCs w:val="24"/>
        </w:rPr>
      </w:pPr>
    </w:p>
    <w:p w:rsidR="00CE6208" w:rsidRPr="000E2656" w:rsidP="00306EE0">
      <w:pPr>
        <w:spacing w:line="340" w:lineRule="exact"/>
        <w:jc w:val="center"/>
        <w:rPr>
          <w:rFonts w:ascii="Times New Roman" w:hAnsi="Times New Roman"/>
          <w:bCs/>
          <w:szCs w:val="24"/>
        </w:rPr>
      </w:pPr>
    </w:p>
    <w:p w:rsidR="00A107ED" w:rsidRPr="000E2656" w:rsidP="00306EE0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0E2656">
        <w:rPr>
          <w:rFonts w:ascii="Times New Roman" w:hAnsi="Times New Roman"/>
          <w:b/>
          <w:bCs/>
          <w:szCs w:val="24"/>
        </w:rPr>
        <w:t>Justificativa:</w:t>
      </w:r>
    </w:p>
    <w:p w:rsidR="00306EE0" w:rsidRPr="000E2656" w:rsidP="00A107ED">
      <w:pPr>
        <w:spacing w:line="340" w:lineRule="exact"/>
        <w:jc w:val="both"/>
        <w:rPr>
          <w:rFonts w:ascii="Times New Roman" w:hAnsi="Times New Roman"/>
          <w:bCs/>
          <w:szCs w:val="24"/>
        </w:rPr>
      </w:pPr>
    </w:p>
    <w:p w:rsidR="00656449" w:rsidP="00CE6208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>O presente requerimento é oriundo de diversas indagações e questionamentos da população sobre os assu</w:t>
      </w:r>
      <w:r w:rsidR="00CE6208">
        <w:rPr>
          <w:rFonts w:ascii="Times New Roman" w:hAnsi="Times New Roman"/>
          <w:bCs/>
          <w:szCs w:val="24"/>
        </w:rPr>
        <w:t>ntos mencionados,</w:t>
      </w:r>
      <w:r>
        <w:rPr>
          <w:rFonts w:ascii="Times New Roman" w:hAnsi="Times New Roman"/>
          <w:bCs/>
          <w:szCs w:val="24"/>
        </w:rPr>
        <w:t xml:space="preserve"> que já foram objeto de questionamento e respondidos de forma não satisfatório no requerimento 601/2022.</w:t>
      </w:r>
    </w:p>
    <w:p w:rsidR="00656449" w:rsidP="00CE6208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</w:p>
    <w:p w:rsidR="00783D73" w:rsidRPr="000E2656" w:rsidP="00783D73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Os</w:t>
      </w:r>
      <w:r w:rsidRPr="000E2656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 xml:space="preserve">es desta </w:t>
      </w:r>
      <w:r w:rsidR="0006728D">
        <w:rPr>
          <w:rFonts w:ascii="Times New Roman" w:hAnsi="Times New Roman"/>
          <w:bCs/>
          <w:szCs w:val="24"/>
        </w:rPr>
        <w:t xml:space="preserve">casa tem a função </w:t>
      </w:r>
      <w:r w:rsidR="0006728D">
        <w:rPr>
          <w:rFonts w:ascii="Times New Roman" w:hAnsi="Times New Roman"/>
          <w:bCs/>
          <w:szCs w:val="24"/>
        </w:rPr>
        <w:t>fiscalizatória</w:t>
      </w:r>
      <w:r w:rsidR="00CF78DA">
        <w:rPr>
          <w:rFonts w:ascii="Times New Roman" w:hAnsi="Times New Roman"/>
          <w:bCs/>
          <w:szCs w:val="24"/>
        </w:rPr>
        <w:t xml:space="preserve"> assim como de</w:t>
      </w:r>
      <w:r w:rsidRPr="000E2656">
        <w:rPr>
          <w:rFonts w:ascii="Times New Roman" w:hAnsi="Times New Roman"/>
          <w:bCs/>
          <w:szCs w:val="24"/>
        </w:rPr>
        <w:t xml:space="preserve"> atender aos interesses da população </w:t>
      </w:r>
      <w:r w:rsidR="00CF78DA">
        <w:rPr>
          <w:rFonts w:ascii="Times New Roman" w:hAnsi="Times New Roman"/>
          <w:bCs/>
          <w:szCs w:val="24"/>
        </w:rPr>
        <w:t xml:space="preserve">referente às responsabilidades quanto a </w:t>
      </w:r>
      <w:r w:rsidRPr="000E2656">
        <w:rPr>
          <w:rFonts w:ascii="Times New Roman" w:hAnsi="Times New Roman"/>
          <w:bCs/>
          <w:szCs w:val="24"/>
        </w:rPr>
        <w:t xml:space="preserve">aos serviços de iluminação pública. </w:t>
      </w:r>
    </w:p>
    <w:p w:rsidR="00783D73" w:rsidRPr="000E2656" w:rsidP="00783D73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</w:p>
    <w:p w:rsidR="00306EE0" w:rsidRPr="000E2656" w:rsidP="004C6143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>Sendo assim, considerando</w:t>
      </w:r>
      <w:r w:rsidRPr="000E2656" w:rsidR="00794B67">
        <w:rPr>
          <w:rFonts w:ascii="Times New Roman" w:hAnsi="Times New Roman"/>
          <w:bCs/>
          <w:szCs w:val="24"/>
        </w:rPr>
        <w:t xml:space="preserve"> a importância do assunto em pauta e</w:t>
      </w:r>
      <w:r w:rsidRPr="000E2656" w:rsidR="002A521D">
        <w:rPr>
          <w:rFonts w:ascii="Times New Roman" w:hAnsi="Times New Roman"/>
          <w:bCs/>
          <w:szCs w:val="24"/>
        </w:rPr>
        <w:t xml:space="preserve"> atendidas </w:t>
      </w:r>
      <w:r w:rsidRPr="000E2656" w:rsidR="00FD173C">
        <w:rPr>
          <w:rFonts w:ascii="Times New Roman" w:hAnsi="Times New Roman"/>
          <w:bCs/>
          <w:szCs w:val="24"/>
        </w:rPr>
        <w:t xml:space="preserve">todas </w:t>
      </w:r>
      <w:r w:rsidRPr="000E2656" w:rsidR="002A521D">
        <w:rPr>
          <w:rFonts w:ascii="Times New Roman" w:hAnsi="Times New Roman"/>
          <w:bCs/>
          <w:szCs w:val="24"/>
        </w:rPr>
        <w:t xml:space="preserve">as formalidades regimentais, requer seja oficiado a Senhora Prefeita Municipal para que, através do setor competente, encaminhe </w:t>
      </w:r>
      <w:r w:rsidRPr="000E2656" w:rsidR="002A521D">
        <w:rPr>
          <w:rFonts w:ascii="Times New Roman" w:hAnsi="Times New Roman"/>
          <w:bCs/>
          <w:szCs w:val="24"/>
        </w:rPr>
        <w:t>à</w:t>
      </w:r>
      <w:r w:rsidRPr="000E2656" w:rsidR="002A521D">
        <w:rPr>
          <w:rFonts w:ascii="Times New Roman" w:hAnsi="Times New Roman"/>
          <w:bCs/>
          <w:szCs w:val="24"/>
        </w:rPr>
        <w:t xml:space="preserve"> esta Casa de Leis as seguintes informações solicitadas.</w:t>
      </w:r>
    </w:p>
    <w:p w:rsidR="00306EE0" w:rsidRPr="000E2656" w:rsidP="00306EE0">
      <w:pPr>
        <w:spacing w:line="340" w:lineRule="exact"/>
        <w:ind w:firstLine="2835"/>
        <w:jc w:val="both"/>
        <w:rPr>
          <w:rFonts w:ascii="Times New Roman" w:hAnsi="Times New Roman"/>
          <w:bCs/>
          <w:szCs w:val="24"/>
        </w:rPr>
      </w:pPr>
    </w:p>
    <w:p w:rsidR="00306EE0" w:rsidRPr="000E2656" w:rsidP="00A107ED">
      <w:pPr>
        <w:spacing w:line="340" w:lineRule="exact"/>
        <w:jc w:val="both"/>
        <w:rPr>
          <w:rFonts w:ascii="Times New Roman" w:hAnsi="Times New Roman"/>
          <w:bCs/>
          <w:szCs w:val="24"/>
        </w:rPr>
      </w:pPr>
    </w:p>
    <w:p w:rsidR="00A9201F" w:rsidRPr="000E2656" w:rsidP="00A9201F">
      <w:pPr>
        <w:spacing w:line="340" w:lineRule="exact"/>
        <w:jc w:val="both"/>
        <w:rPr>
          <w:rFonts w:ascii="Times New Roman" w:hAnsi="Times New Roman"/>
          <w:b/>
          <w:bCs/>
          <w:szCs w:val="24"/>
        </w:rPr>
      </w:pPr>
      <w:r w:rsidRPr="000E2656">
        <w:rPr>
          <w:rFonts w:ascii="Times New Roman" w:hAnsi="Times New Roman"/>
          <w:bCs/>
          <w:szCs w:val="24"/>
        </w:rPr>
        <w:t xml:space="preserve">                                         </w:t>
      </w:r>
    </w:p>
    <w:p w:rsidR="00A04FF1" w:rsidRPr="000E2656" w:rsidP="002D3677">
      <w:pPr>
        <w:widowControl w:val="0"/>
        <w:spacing w:line="360" w:lineRule="auto"/>
        <w:ind w:firstLine="2835"/>
        <w:jc w:val="both"/>
        <w:rPr>
          <w:rFonts w:ascii="Times New Roman" w:hAnsi="Times New Roman"/>
          <w:szCs w:val="24"/>
        </w:rPr>
      </w:pPr>
      <w:r w:rsidRPr="000E2656">
        <w:rPr>
          <w:rFonts w:ascii="Times New Roman" w:hAnsi="Times New Roman"/>
          <w:snapToGrid w:val="0"/>
          <w:szCs w:val="24"/>
        </w:rPr>
        <w:t>9 de maio de 2022</w:t>
      </w:r>
      <w:r w:rsidRPr="000E2656">
        <w:rPr>
          <w:rFonts w:ascii="Times New Roman" w:hAnsi="Times New Roman"/>
          <w:snapToGrid w:val="0"/>
          <w:szCs w:val="24"/>
        </w:rPr>
        <w:t>.</w:t>
      </w:r>
    </w:p>
    <w:p w:rsidR="00A04FF1" w:rsidRPr="000E2656" w:rsidP="00A04FF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34972" w:rsidRPr="000E2656" w:rsidP="00CD4371">
      <w:pPr>
        <w:widowControl w:val="0"/>
        <w:rPr>
          <w:rFonts w:ascii="Times New Roman" w:hAnsi="Times New Roman"/>
          <w:b/>
          <w:snapToGrid w:val="0"/>
          <w:szCs w:val="24"/>
        </w:rPr>
      </w:pPr>
      <w:r w:rsidRPr="000E2656">
        <w:rPr>
          <w:rFonts w:ascii="Times New Roman" w:hAnsi="Times New Roman"/>
          <w:b/>
          <w:snapToGrid w:val="0"/>
          <w:szCs w:val="24"/>
        </w:rPr>
        <w:t>AUTORIA</w:t>
      </w:r>
      <w:r w:rsidRPr="000E2656" w:rsidR="00A04FF1">
        <w:rPr>
          <w:rFonts w:ascii="Times New Roman" w:hAnsi="Times New Roman"/>
          <w:b/>
          <w:snapToGrid w:val="0"/>
          <w:szCs w:val="24"/>
        </w:rPr>
        <w:t xml:space="preserve">: </w:t>
      </w:r>
      <w:r w:rsidRPr="000E2656" w:rsidR="00A04FF1">
        <w:rPr>
          <w:rFonts w:ascii="Times New Roman" w:hAnsi="Times New Roman"/>
          <w:b/>
          <w:snapToGrid w:val="0"/>
          <w:szCs w:val="24"/>
        </w:rPr>
        <w:t>FÁBIO DAMASCENO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8D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3B6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13B64" w:rsidR="00F13B64">
      <w:rPr>
        <w:rFonts w:cs="Arial"/>
        <w:b/>
        <w:noProof/>
        <w:sz w:val="18"/>
        <w:szCs w:val="18"/>
      </w:rPr>
      <w:t>2</w:t>
    </w:r>
    <w:r w:rsidRPr="00F13B64" w:rsidR="00F13B64">
      <w:rPr>
        <w:rFonts w:cs="Arial"/>
        <w:b/>
        <w:noProof/>
        <w:sz w:val="18"/>
        <w:szCs w:val="18"/>
      </w:rPr>
      <w:fldChar w:fldCharType="end"/>
    </w:r>
  </w:p>
  <w:p w:rsidR="0006728D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06728D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8D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3B6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13B64" w:rsidR="00F13B64">
      <w:rPr>
        <w:rFonts w:cs="Arial"/>
        <w:b/>
        <w:noProof/>
        <w:sz w:val="18"/>
        <w:szCs w:val="18"/>
      </w:rPr>
      <w:t>2</w:t>
    </w:r>
    <w:r w:rsidRPr="00F13B64" w:rsidR="00F13B64">
      <w:rPr>
        <w:rFonts w:cs="Arial"/>
        <w:b/>
        <w:noProof/>
        <w:sz w:val="18"/>
        <w:szCs w:val="18"/>
      </w:rPr>
      <w:fldChar w:fldCharType="end"/>
    </w:r>
  </w:p>
  <w:p w:rsidR="0006728D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06728D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8D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96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501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2630/2022</w:t>
    </w:r>
  </w:p>
  <w:p w:rsidR="0006728D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6728D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6728D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6728D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06728D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8D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71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669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06728D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2630/2022</w:t>
    </w:r>
  </w:p>
  <w:p w:rsidR="0006728D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6728D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6728D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6728D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06728D" w:rsidP="009B0EE4">
    <w:pPr>
      <w:pStyle w:val="Header"/>
      <w:ind w:left="-142"/>
    </w:pPr>
  </w:p>
  <w:p w:rsidR="0006728D" w:rsidP="009B0EE4">
    <w:pPr>
      <w:pStyle w:val="Header"/>
    </w:pPr>
  </w:p>
  <w:p w:rsidR="0006728D" w:rsidP="009B0EE4">
    <w:pPr>
      <w:pStyle w:val="Header"/>
    </w:pPr>
  </w:p>
  <w:p w:rsidR="0006728D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1039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06728D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CA6"/>
    <w:multiLevelType w:val="hybridMultilevel"/>
    <w:tmpl w:val="24461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6728D"/>
    <w:rsid w:val="00076917"/>
    <w:rsid w:val="000E2656"/>
    <w:rsid w:val="000F7939"/>
    <w:rsid w:val="00103936"/>
    <w:rsid w:val="001062D6"/>
    <w:rsid w:val="00154E6D"/>
    <w:rsid w:val="00166047"/>
    <w:rsid w:val="00175FF0"/>
    <w:rsid w:val="00187E11"/>
    <w:rsid w:val="001A47FF"/>
    <w:rsid w:val="001A68A6"/>
    <w:rsid w:val="001D44AA"/>
    <w:rsid w:val="001E34A3"/>
    <w:rsid w:val="00203FA5"/>
    <w:rsid w:val="00227418"/>
    <w:rsid w:val="002406D6"/>
    <w:rsid w:val="00265627"/>
    <w:rsid w:val="002751DE"/>
    <w:rsid w:val="00286E70"/>
    <w:rsid w:val="00294F78"/>
    <w:rsid w:val="002A521D"/>
    <w:rsid w:val="002B58CC"/>
    <w:rsid w:val="002C1629"/>
    <w:rsid w:val="002C2A37"/>
    <w:rsid w:val="002D3677"/>
    <w:rsid w:val="002E4CA7"/>
    <w:rsid w:val="002E5002"/>
    <w:rsid w:val="002F0A6A"/>
    <w:rsid w:val="00306EE0"/>
    <w:rsid w:val="00350F8D"/>
    <w:rsid w:val="003737B0"/>
    <w:rsid w:val="00375D3F"/>
    <w:rsid w:val="0038288C"/>
    <w:rsid w:val="00391370"/>
    <w:rsid w:val="003B25A7"/>
    <w:rsid w:val="003F1C59"/>
    <w:rsid w:val="003F78E3"/>
    <w:rsid w:val="00404FFF"/>
    <w:rsid w:val="00412AE0"/>
    <w:rsid w:val="00437201"/>
    <w:rsid w:val="004420DB"/>
    <w:rsid w:val="00443EB5"/>
    <w:rsid w:val="004753C9"/>
    <w:rsid w:val="00486790"/>
    <w:rsid w:val="00492CA8"/>
    <w:rsid w:val="00496A3E"/>
    <w:rsid w:val="004C6143"/>
    <w:rsid w:val="004E3236"/>
    <w:rsid w:val="004E493C"/>
    <w:rsid w:val="004F747D"/>
    <w:rsid w:val="005050C4"/>
    <w:rsid w:val="00505D1B"/>
    <w:rsid w:val="00533709"/>
    <w:rsid w:val="00534972"/>
    <w:rsid w:val="00535EB2"/>
    <w:rsid w:val="00540457"/>
    <w:rsid w:val="005408CC"/>
    <w:rsid w:val="005440F4"/>
    <w:rsid w:val="005B7B2B"/>
    <w:rsid w:val="005C7621"/>
    <w:rsid w:val="00641FA8"/>
    <w:rsid w:val="00656449"/>
    <w:rsid w:val="006610EE"/>
    <w:rsid w:val="006650D5"/>
    <w:rsid w:val="006816B4"/>
    <w:rsid w:val="006B326F"/>
    <w:rsid w:val="006E514D"/>
    <w:rsid w:val="00720AA7"/>
    <w:rsid w:val="007229D9"/>
    <w:rsid w:val="007471ED"/>
    <w:rsid w:val="007511D9"/>
    <w:rsid w:val="007815F5"/>
    <w:rsid w:val="00783D73"/>
    <w:rsid w:val="00794B67"/>
    <w:rsid w:val="007C230C"/>
    <w:rsid w:val="007E468E"/>
    <w:rsid w:val="007F0968"/>
    <w:rsid w:val="00802901"/>
    <w:rsid w:val="00812741"/>
    <w:rsid w:val="00826532"/>
    <w:rsid w:val="008444BE"/>
    <w:rsid w:val="00871782"/>
    <w:rsid w:val="008743E5"/>
    <w:rsid w:val="00897BEC"/>
    <w:rsid w:val="008A04F8"/>
    <w:rsid w:val="008C13C4"/>
    <w:rsid w:val="008C7700"/>
    <w:rsid w:val="008D641C"/>
    <w:rsid w:val="008D7E34"/>
    <w:rsid w:val="008F5135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107ED"/>
    <w:rsid w:val="00A2090C"/>
    <w:rsid w:val="00A42CF8"/>
    <w:rsid w:val="00A7555C"/>
    <w:rsid w:val="00A762CA"/>
    <w:rsid w:val="00A9201F"/>
    <w:rsid w:val="00A92067"/>
    <w:rsid w:val="00AC45AF"/>
    <w:rsid w:val="00AD50A4"/>
    <w:rsid w:val="00AE69C4"/>
    <w:rsid w:val="00B04A86"/>
    <w:rsid w:val="00B15A41"/>
    <w:rsid w:val="00B70D99"/>
    <w:rsid w:val="00B75386"/>
    <w:rsid w:val="00B8509B"/>
    <w:rsid w:val="00B95127"/>
    <w:rsid w:val="00BA2827"/>
    <w:rsid w:val="00BC10F9"/>
    <w:rsid w:val="00C055BF"/>
    <w:rsid w:val="00C1182B"/>
    <w:rsid w:val="00C121B6"/>
    <w:rsid w:val="00C1360D"/>
    <w:rsid w:val="00C167FC"/>
    <w:rsid w:val="00C70E55"/>
    <w:rsid w:val="00C71006"/>
    <w:rsid w:val="00C76014"/>
    <w:rsid w:val="00C97C54"/>
    <w:rsid w:val="00CA6784"/>
    <w:rsid w:val="00CB5727"/>
    <w:rsid w:val="00CD4371"/>
    <w:rsid w:val="00CD5241"/>
    <w:rsid w:val="00CE5346"/>
    <w:rsid w:val="00CE6208"/>
    <w:rsid w:val="00CF3EAC"/>
    <w:rsid w:val="00CF78DA"/>
    <w:rsid w:val="00D002BE"/>
    <w:rsid w:val="00D366C4"/>
    <w:rsid w:val="00D5240E"/>
    <w:rsid w:val="00D53FA0"/>
    <w:rsid w:val="00D75C75"/>
    <w:rsid w:val="00DB4810"/>
    <w:rsid w:val="00E205BF"/>
    <w:rsid w:val="00E37567"/>
    <w:rsid w:val="00E416BB"/>
    <w:rsid w:val="00E4173B"/>
    <w:rsid w:val="00E52E5E"/>
    <w:rsid w:val="00E9372C"/>
    <w:rsid w:val="00EB00F1"/>
    <w:rsid w:val="00F058AD"/>
    <w:rsid w:val="00F13B64"/>
    <w:rsid w:val="00F16789"/>
    <w:rsid w:val="00F31585"/>
    <w:rsid w:val="00F3735D"/>
    <w:rsid w:val="00F66294"/>
    <w:rsid w:val="00F673B3"/>
    <w:rsid w:val="00F76EAB"/>
    <w:rsid w:val="00F956A1"/>
    <w:rsid w:val="00FB4D9A"/>
    <w:rsid w:val="00FC47D9"/>
    <w:rsid w:val="00FD173C"/>
    <w:rsid w:val="00FE5DAB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E416BB"/>
    <w:pPr>
      <w:ind w:left="3402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E416BB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VEREADORDAMASCENO</cp:lastModifiedBy>
  <cp:revision>2</cp:revision>
  <cp:lastPrinted>2022-05-09T18:47:14Z</cp:lastPrinted>
  <dcterms:created xsi:type="dcterms:W3CDTF">2022-05-05T14:49:00Z</dcterms:created>
  <dcterms:modified xsi:type="dcterms:W3CDTF">2022-05-05T14:49:00Z</dcterms:modified>
</cp:coreProperties>
</file>