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E16B3" w:rsidRPr="002E16B3" w:rsidP="002E16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 w:val="0"/>
        <w:ind w:left="2693" w:hanging="2693"/>
        <w:rPr>
          <w:rFonts w:eastAsia="Calibri" w:cs="Arial"/>
          <w:b/>
          <w:bCs/>
          <w:color w:val="000000"/>
          <w:szCs w:val="24"/>
          <w:u w:val="single"/>
          <w:lang w:eastAsia="zh-CN"/>
        </w:rPr>
      </w:pPr>
      <w:r w:rsidRPr="002E16B3">
        <w:rPr>
          <w:rFonts w:eastAsia="Calibri" w:cs="Arial"/>
          <w:b/>
          <w:bCs/>
          <w:color w:val="000000"/>
          <w:szCs w:val="24"/>
          <w:lang w:eastAsia="zh-CN"/>
        </w:rPr>
        <w:tab/>
      </w:r>
      <w:r w:rsidRPr="002E16B3">
        <w:rPr>
          <w:rFonts w:eastAsia="Calibri" w:cs="Arial"/>
          <w:b/>
          <w:bCs/>
          <w:color w:val="000000"/>
          <w:szCs w:val="24"/>
          <w:lang w:eastAsia="zh-CN"/>
        </w:rPr>
        <w:tab/>
      </w:r>
      <w:r w:rsidRPr="002E16B3">
        <w:rPr>
          <w:rFonts w:eastAsia="Calibri" w:cs="Arial"/>
          <w:b/>
          <w:bCs/>
          <w:color w:val="000000"/>
          <w:szCs w:val="24"/>
          <w:u w:val="single"/>
          <w:lang w:eastAsia="zh-CN"/>
        </w:rPr>
        <w:t>AUTÓGRAFO Nº 48/2022</w:t>
      </w:r>
    </w:p>
    <w:p w:rsidR="002E16B3" w:rsidRPr="002E16B3" w:rsidP="002E16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 w:val="0"/>
        <w:ind w:left="2693" w:hanging="2693"/>
        <w:rPr>
          <w:rFonts w:eastAsia="Calibri" w:cs="Arial"/>
          <w:b/>
          <w:bCs/>
          <w:color w:val="000000"/>
          <w:szCs w:val="24"/>
          <w:u w:val="single"/>
          <w:lang w:eastAsia="zh-CN"/>
        </w:rPr>
      </w:pPr>
      <w:r w:rsidRPr="002E16B3">
        <w:rPr>
          <w:rFonts w:eastAsia="Calibri" w:cs="Arial"/>
          <w:b/>
          <w:bCs/>
          <w:color w:val="000000"/>
          <w:szCs w:val="24"/>
          <w:lang w:eastAsia="zh-CN"/>
        </w:rPr>
        <w:tab/>
      </w:r>
      <w:r w:rsidRPr="002E16B3">
        <w:rPr>
          <w:rFonts w:eastAsia="Calibri" w:cs="Arial"/>
          <w:b/>
          <w:bCs/>
          <w:color w:val="000000"/>
          <w:szCs w:val="24"/>
          <w:lang w:eastAsia="zh-CN"/>
        </w:rPr>
        <w:tab/>
      </w:r>
      <w:r w:rsidRPr="002E16B3">
        <w:rPr>
          <w:rFonts w:eastAsia="Calibri" w:cs="Arial"/>
          <w:b/>
          <w:bCs/>
          <w:color w:val="000000"/>
          <w:szCs w:val="24"/>
          <w:u w:val="single"/>
          <w:lang w:eastAsia="zh-CN"/>
        </w:rPr>
        <w:t xml:space="preserve">AO PROJETO DE LEI Nº </w:t>
      </w:r>
      <w:r>
        <w:rPr>
          <w:rFonts w:eastAsia="Calibri" w:cs="Arial"/>
          <w:b/>
          <w:bCs/>
          <w:color w:val="000000"/>
          <w:szCs w:val="24"/>
          <w:u w:val="single"/>
          <w:lang w:eastAsia="zh-CN"/>
        </w:rPr>
        <w:t>42</w:t>
      </w:r>
      <w:r w:rsidRPr="002E16B3">
        <w:rPr>
          <w:rFonts w:eastAsia="Calibri" w:cs="Arial"/>
          <w:b/>
          <w:bCs/>
          <w:color w:val="000000"/>
          <w:szCs w:val="24"/>
          <w:u w:val="single"/>
          <w:lang w:eastAsia="zh-CN"/>
        </w:rPr>
        <w:t>/2022</w:t>
      </w:r>
    </w:p>
    <w:p w:rsidR="002E16B3" w:rsidRPr="002E16B3" w:rsidP="002E16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 w:val="0"/>
        <w:ind w:left="2693" w:hanging="2693"/>
        <w:jc w:val="both"/>
        <w:rPr>
          <w:rFonts w:eastAsia="Calibri" w:cs="Arial"/>
          <w:b/>
          <w:bCs/>
          <w:color w:val="000000"/>
          <w:szCs w:val="24"/>
          <w:lang w:eastAsia="zh-CN"/>
        </w:rPr>
      </w:pPr>
    </w:p>
    <w:p w:rsidR="002173FF" w:rsidRPr="002E16B3" w:rsidP="002E16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 w:val="0"/>
        <w:spacing w:line="360" w:lineRule="auto"/>
        <w:ind w:left="2693" w:hanging="2693"/>
        <w:jc w:val="both"/>
        <w:rPr>
          <w:rFonts w:eastAsia="Calibri" w:cs="Arial"/>
          <w:b/>
          <w:bCs/>
          <w:color w:val="000000"/>
          <w:szCs w:val="24"/>
          <w:lang w:eastAsia="zh-CN"/>
        </w:rPr>
      </w:pPr>
      <w:r w:rsidRPr="002E16B3">
        <w:rPr>
          <w:rFonts w:eastAsia="Calibri" w:cs="Arial"/>
          <w:b/>
          <w:bCs/>
          <w:color w:val="000000"/>
          <w:szCs w:val="24"/>
          <w:lang w:eastAsia="zh-CN"/>
        </w:rPr>
        <w:tab/>
      </w:r>
      <w:r w:rsidRPr="002E16B3">
        <w:rPr>
          <w:rFonts w:eastAsia="Calibri" w:cs="Arial"/>
          <w:b/>
          <w:bCs/>
          <w:color w:val="000000"/>
          <w:szCs w:val="24"/>
          <w:lang w:eastAsia="zh-CN"/>
        </w:rPr>
        <w:tab/>
      </w:r>
      <w:r w:rsidRPr="002E16B3" w:rsidR="00257239">
        <w:rPr>
          <w:rFonts w:eastAsia="Calibri" w:cs="Arial"/>
          <w:b/>
          <w:bCs/>
          <w:color w:val="000000"/>
          <w:szCs w:val="24"/>
          <w:lang w:eastAsia="zh-CN"/>
        </w:rPr>
        <w:t>Assegura à criança</w:t>
      </w:r>
      <w:r w:rsidRPr="002E16B3" w:rsidR="00257239">
        <w:rPr>
          <w:rFonts w:eastAsia="Calibri" w:cs="Arial"/>
          <w:b/>
          <w:bCs/>
          <w:color w:val="000000"/>
          <w:szCs w:val="24"/>
          <w:lang w:eastAsia="zh-CN"/>
        </w:rPr>
        <w:t xml:space="preserve"> e</w:t>
      </w:r>
      <w:r w:rsidRPr="002E16B3" w:rsidR="00257239">
        <w:rPr>
          <w:rFonts w:eastAsia="Calibri" w:cs="Arial"/>
          <w:b/>
          <w:bCs/>
          <w:color w:val="000000"/>
          <w:szCs w:val="24"/>
          <w:lang w:eastAsia="zh-CN"/>
        </w:rPr>
        <w:t xml:space="preserve"> ao adolescente</w:t>
      </w:r>
      <w:r w:rsidRPr="002E16B3" w:rsidR="00257239">
        <w:rPr>
          <w:rFonts w:eastAsia="Calibri" w:cs="Arial"/>
          <w:b/>
          <w:bCs/>
          <w:color w:val="000000"/>
          <w:szCs w:val="24"/>
          <w:lang w:eastAsia="zh-CN"/>
        </w:rPr>
        <w:t>,</w:t>
      </w:r>
      <w:r w:rsidRPr="002E16B3" w:rsidR="00257239">
        <w:rPr>
          <w:rFonts w:eastAsia="Calibri" w:cs="Arial"/>
          <w:b/>
          <w:bCs/>
          <w:color w:val="000000"/>
          <w:szCs w:val="24"/>
          <w:lang w:eastAsia="zh-CN"/>
        </w:rPr>
        <w:t xml:space="preserve"> cujos pais ou responsáveis sejam pessoas com deficiência física ou com idade ig</w:t>
      </w:r>
      <w:bookmarkStart w:id="0" w:name="_GoBack"/>
      <w:bookmarkEnd w:id="0"/>
      <w:r w:rsidRPr="002E16B3" w:rsidR="00257239">
        <w:rPr>
          <w:rFonts w:eastAsia="Calibri" w:cs="Arial"/>
          <w:b/>
          <w:bCs/>
          <w:color w:val="000000"/>
          <w:szCs w:val="24"/>
          <w:lang w:eastAsia="zh-CN"/>
        </w:rPr>
        <w:t>ual ou superior a sessenta anos</w:t>
      </w:r>
      <w:r w:rsidRPr="002E16B3" w:rsidR="00257239">
        <w:rPr>
          <w:rFonts w:eastAsia="Calibri" w:cs="Arial"/>
          <w:b/>
          <w:bCs/>
          <w:color w:val="000000"/>
          <w:szCs w:val="24"/>
          <w:lang w:eastAsia="zh-CN"/>
        </w:rPr>
        <w:t>,</w:t>
      </w:r>
      <w:r w:rsidRPr="002E16B3" w:rsidR="00257239">
        <w:rPr>
          <w:rFonts w:eastAsia="Calibri" w:cs="Arial"/>
          <w:b/>
          <w:bCs/>
          <w:color w:val="000000"/>
          <w:szCs w:val="24"/>
          <w:lang w:eastAsia="zh-CN"/>
        </w:rPr>
        <w:t xml:space="preserve"> prioridade de vaga em unidade da rede municipal de ensino mais próxima de sua residência</w:t>
      </w:r>
      <w:r w:rsidRPr="002E16B3" w:rsidR="00257239">
        <w:rPr>
          <w:rFonts w:eastAsia="Calibri" w:cs="Arial"/>
          <w:b/>
          <w:bCs/>
          <w:color w:val="000000"/>
          <w:szCs w:val="24"/>
          <w:lang w:eastAsia="zh-CN"/>
        </w:rPr>
        <w:t>.</w:t>
      </w:r>
    </w:p>
    <w:p w:rsidR="00680CA2" w:rsidP="002E16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 w:val="0"/>
        <w:spacing w:line="360" w:lineRule="auto"/>
        <w:jc w:val="both"/>
        <w:rPr>
          <w:rFonts w:eastAsia="Calibri" w:cs="Arial"/>
          <w:b/>
          <w:bCs/>
          <w:color w:val="000000"/>
          <w:szCs w:val="24"/>
          <w:lang w:eastAsia="zh-CN"/>
        </w:rPr>
      </w:pPr>
    </w:p>
    <w:p w:rsidR="002E16B3" w:rsidP="002E16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 w:val="0"/>
        <w:spacing w:line="360" w:lineRule="auto"/>
        <w:jc w:val="both"/>
        <w:rPr>
          <w:rFonts w:eastAsia="Calibri" w:cs="Arial"/>
          <w:b/>
          <w:bCs/>
          <w:color w:val="000000"/>
          <w:szCs w:val="24"/>
          <w:lang w:eastAsia="zh-CN"/>
        </w:rPr>
      </w:pPr>
    </w:p>
    <w:p w:rsidR="002E16B3" w:rsidRPr="002E16B3" w:rsidP="002E16B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2E16B3" w:rsidRPr="002E16B3" w:rsidP="002E16B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2E16B3">
        <w:rPr>
          <w:rFonts w:cs="Arial"/>
          <w:b/>
          <w:bCs/>
          <w:color w:val="000000"/>
          <w:szCs w:val="24"/>
        </w:rPr>
        <w:tab/>
      </w:r>
      <w:r w:rsidRPr="002E16B3">
        <w:rPr>
          <w:rFonts w:cs="Arial"/>
          <w:b/>
          <w:bCs/>
          <w:color w:val="000000"/>
          <w:szCs w:val="24"/>
        </w:rPr>
        <w:tab/>
        <w:t>A CÂMARA MUNICIPAL DE VALINHOS</w:t>
      </w:r>
      <w:r w:rsidRPr="002E16B3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2E16B3">
        <w:rPr>
          <w:rFonts w:cs="Arial"/>
          <w:b/>
          <w:bCs/>
          <w:color w:val="000000"/>
          <w:szCs w:val="24"/>
        </w:rPr>
        <w:t xml:space="preserve">APROVOU </w:t>
      </w:r>
      <w:r w:rsidRPr="002E16B3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2E16B3" w:rsidRPr="002E16B3" w:rsidP="002E16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 w:val="0"/>
        <w:jc w:val="both"/>
        <w:rPr>
          <w:rFonts w:eastAsia="Calibri" w:cs="Arial"/>
          <w:b/>
          <w:bCs/>
          <w:color w:val="000000"/>
          <w:szCs w:val="24"/>
          <w:lang w:eastAsia="zh-CN"/>
        </w:rPr>
      </w:pPr>
    </w:p>
    <w:p w:rsidR="002E16B3" w:rsidRPr="002E16B3" w:rsidP="002E16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 w:val="0"/>
        <w:spacing w:line="360" w:lineRule="auto"/>
        <w:jc w:val="both"/>
        <w:rPr>
          <w:rFonts w:eastAsia="Calibri" w:cs="Arial"/>
          <w:color w:val="000000"/>
          <w:szCs w:val="24"/>
          <w:lang w:eastAsia="zh-CN"/>
        </w:rPr>
      </w:pPr>
      <w:r w:rsidRPr="002E16B3">
        <w:rPr>
          <w:rFonts w:eastAsia="Calibri" w:cs="Arial"/>
          <w:b/>
          <w:bCs/>
          <w:color w:val="000000"/>
          <w:szCs w:val="24"/>
          <w:lang w:eastAsia="zh-CN"/>
        </w:rPr>
        <w:tab/>
      </w:r>
      <w:r w:rsidRPr="002E16B3">
        <w:rPr>
          <w:rFonts w:eastAsia="Calibri" w:cs="Arial"/>
          <w:b/>
          <w:bCs/>
          <w:color w:val="000000"/>
          <w:szCs w:val="24"/>
          <w:lang w:eastAsia="zh-CN"/>
        </w:rPr>
        <w:tab/>
      </w:r>
      <w:r>
        <w:rPr>
          <w:rFonts w:eastAsia="Calibri" w:cs="Arial"/>
          <w:b/>
          <w:bCs/>
          <w:color w:val="000000"/>
          <w:szCs w:val="24"/>
          <w:lang w:eastAsia="zh-CN"/>
        </w:rPr>
        <w:t>Art. 1</w:t>
      </w:r>
      <w:r w:rsidRPr="002E16B3" w:rsidR="00257239">
        <w:rPr>
          <w:rFonts w:eastAsia="Calibri" w:cs="Arial"/>
          <w:b/>
          <w:bCs/>
          <w:color w:val="000000"/>
          <w:szCs w:val="24"/>
          <w:lang w:eastAsia="zh-CN"/>
        </w:rPr>
        <w:t>º</w:t>
      </w:r>
      <w:r w:rsidRPr="002E16B3" w:rsidR="00257239">
        <w:rPr>
          <w:rFonts w:eastAsia="Calibri" w:cs="Arial"/>
          <w:b/>
          <w:bCs/>
          <w:color w:val="000000"/>
          <w:szCs w:val="24"/>
          <w:lang w:eastAsia="zh-CN"/>
        </w:rPr>
        <w:t xml:space="preserve"> </w:t>
      </w:r>
      <w:r w:rsidRPr="002E16B3" w:rsidR="00257239">
        <w:rPr>
          <w:rFonts w:eastAsia="Calibri" w:cs="Arial"/>
          <w:color w:val="000000"/>
          <w:szCs w:val="24"/>
          <w:lang w:eastAsia="zh-CN"/>
        </w:rPr>
        <w:t xml:space="preserve">Fica assegurada à </w:t>
      </w:r>
      <w:r w:rsidRPr="002E16B3" w:rsidR="00257239">
        <w:rPr>
          <w:rFonts w:eastAsia="Calibri" w:cs="Arial"/>
          <w:bCs/>
          <w:color w:val="000000"/>
          <w:szCs w:val="24"/>
          <w:lang w:eastAsia="zh-CN"/>
        </w:rPr>
        <w:t>criança e ao adolescente</w:t>
      </w:r>
      <w:r w:rsidRPr="002E16B3" w:rsidR="00680CA2">
        <w:rPr>
          <w:rFonts w:eastAsia="Calibri" w:cs="Arial"/>
          <w:bCs/>
          <w:color w:val="000000"/>
          <w:szCs w:val="24"/>
          <w:lang w:eastAsia="zh-CN"/>
        </w:rPr>
        <w:t>,</w:t>
      </w:r>
      <w:r w:rsidRPr="002E16B3" w:rsidR="00257239">
        <w:rPr>
          <w:rFonts w:eastAsia="Calibri" w:cs="Arial"/>
          <w:bCs/>
          <w:color w:val="000000"/>
          <w:szCs w:val="24"/>
          <w:lang w:eastAsia="zh-CN"/>
        </w:rPr>
        <w:t xml:space="preserve"> cujos pais ou responsáveis sejam pessoas com deficiência física ou</w:t>
      </w:r>
      <w:r w:rsidRPr="002E16B3" w:rsidR="00680CA2">
        <w:rPr>
          <w:rFonts w:eastAsia="Calibri" w:cs="Arial"/>
          <w:bCs/>
          <w:color w:val="000000"/>
          <w:szCs w:val="24"/>
          <w:lang w:eastAsia="zh-CN"/>
        </w:rPr>
        <w:t xml:space="preserve"> com idade igual ou superior a sessenta anos, </w:t>
      </w:r>
      <w:r w:rsidRPr="002E16B3" w:rsidR="00257239">
        <w:rPr>
          <w:rFonts w:eastAsia="Calibri" w:cs="Arial"/>
          <w:bCs/>
          <w:color w:val="000000"/>
          <w:szCs w:val="24"/>
          <w:lang w:eastAsia="zh-CN"/>
        </w:rPr>
        <w:t xml:space="preserve">prioridade de vaga em unidade da rede municipal de ensino mais próxima </w:t>
      </w:r>
      <w:r w:rsidRPr="002E16B3" w:rsidR="00257239">
        <w:rPr>
          <w:rFonts w:eastAsia="Calibri" w:cs="Arial"/>
          <w:bCs/>
          <w:color w:val="000000"/>
          <w:szCs w:val="24"/>
          <w:lang w:eastAsia="zh-CN"/>
        </w:rPr>
        <w:t>de sua residência</w:t>
      </w:r>
      <w:r w:rsidRPr="002E16B3" w:rsidR="00257239">
        <w:rPr>
          <w:rFonts w:eastAsia="Calibri" w:cs="Arial"/>
          <w:color w:val="000000"/>
          <w:szCs w:val="24"/>
          <w:lang w:eastAsia="zh-CN"/>
        </w:rPr>
        <w:t>.</w:t>
      </w:r>
    </w:p>
    <w:p w:rsidR="00587FBA" w:rsidRPr="002E16B3" w:rsidP="002E16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 w:val="0"/>
        <w:spacing w:line="360" w:lineRule="auto"/>
        <w:jc w:val="both"/>
        <w:rPr>
          <w:rFonts w:eastAsia="Calibri" w:cs="Arial"/>
          <w:color w:val="000000"/>
          <w:szCs w:val="24"/>
          <w:lang w:eastAsia="zh-CN"/>
        </w:rPr>
      </w:pPr>
      <w:r w:rsidRPr="002E16B3">
        <w:rPr>
          <w:rFonts w:eastAsia="Calibri" w:cs="Arial"/>
          <w:color w:val="000000"/>
          <w:szCs w:val="24"/>
          <w:lang w:eastAsia="zh-CN"/>
        </w:rPr>
        <w:tab/>
      </w:r>
      <w:r w:rsidRPr="002E16B3">
        <w:rPr>
          <w:rFonts w:eastAsia="Calibri" w:cs="Arial"/>
          <w:color w:val="000000"/>
          <w:szCs w:val="24"/>
          <w:lang w:eastAsia="zh-CN"/>
        </w:rPr>
        <w:tab/>
      </w:r>
      <w:r w:rsidRPr="002E16B3" w:rsidR="00257239">
        <w:rPr>
          <w:rFonts w:eastAsia="Calibri" w:cs="Arial"/>
          <w:color w:val="000000"/>
          <w:szCs w:val="24"/>
          <w:lang w:eastAsia="zh-CN"/>
        </w:rPr>
        <w:t>§</w:t>
      </w:r>
      <w:r w:rsidRPr="002E16B3" w:rsidR="00257239">
        <w:rPr>
          <w:rFonts w:eastAsia="Calibri" w:cs="Arial"/>
          <w:color w:val="000000"/>
          <w:szCs w:val="24"/>
          <w:lang w:eastAsia="zh-CN"/>
        </w:rPr>
        <w:t xml:space="preserve"> 1</w:t>
      </w:r>
      <w:r w:rsidRPr="002E16B3" w:rsidR="00257239">
        <w:rPr>
          <w:rFonts w:eastAsia="Calibri" w:cs="Arial"/>
          <w:color w:val="000000"/>
          <w:szCs w:val="24"/>
          <w:lang w:eastAsia="zh-CN"/>
        </w:rPr>
        <w:t>º</w:t>
      </w:r>
      <w:r w:rsidRPr="002E16B3" w:rsidR="00257239">
        <w:rPr>
          <w:rFonts w:eastAsia="Calibri" w:cs="Arial"/>
          <w:b/>
          <w:color w:val="000000"/>
          <w:szCs w:val="24"/>
          <w:lang w:eastAsia="zh-CN"/>
        </w:rPr>
        <w:t xml:space="preserve"> </w:t>
      </w:r>
      <w:r w:rsidRPr="002E16B3" w:rsidR="00257239">
        <w:rPr>
          <w:rFonts w:eastAsia="Calibri" w:cs="Arial"/>
          <w:color w:val="000000"/>
          <w:szCs w:val="24"/>
          <w:lang w:eastAsia="zh-CN"/>
        </w:rPr>
        <w:t>Para fim do disposto neste artigo</w:t>
      </w:r>
      <w:r w:rsidRPr="002E16B3" w:rsidR="00257239">
        <w:rPr>
          <w:rFonts w:eastAsia="Calibri" w:cs="Arial"/>
          <w:color w:val="000000"/>
          <w:szCs w:val="24"/>
          <w:lang w:eastAsia="zh-CN"/>
        </w:rPr>
        <w:t>, os pais ou responsáveis, em conjunto ou somente um deles, solicitarão na unidade da rede municipal de ensino mais próxima de sua residência matrícula com prioridade, mediante a apresentação de:</w:t>
      </w:r>
    </w:p>
    <w:p w:rsidR="00587FBA" w:rsidRPr="002E16B3" w:rsidP="002E16B3">
      <w:pPr>
        <w:pStyle w:val="ListParagraph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 w:val="0"/>
        <w:spacing w:line="360" w:lineRule="auto"/>
        <w:ind w:left="567" w:hanging="207"/>
        <w:jc w:val="both"/>
        <w:rPr>
          <w:rFonts w:eastAsia="Calibri" w:cs="Arial"/>
          <w:color w:val="000000"/>
          <w:szCs w:val="24"/>
          <w:lang w:eastAsia="zh-CN"/>
        </w:rPr>
      </w:pPr>
      <w:r w:rsidRPr="002E16B3">
        <w:rPr>
          <w:rFonts w:eastAsia="Calibri" w:cs="Arial"/>
          <w:color w:val="000000"/>
          <w:szCs w:val="24"/>
          <w:lang w:eastAsia="zh-CN"/>
        </w:rPr>
        <w:t>documentos</w:t>
      </w:r>
      <w:r w:rsidRPr="002E16B3">
        <w:rPr>
          <w:rFonts w:eastAsia="Calibri" w:cs="Arial"/>
          <w:color w:val="000000"/>
          <w:szCs w:val="24"/>
          <w:lang w:eastAsia="zh-CN"/>
        </w:rPr>
        <w:t xml:space="preserve"> da criança ou adolescente necessários para </w:t>
      </w:r>
      <w:r w:rsidRPr="002E16B3">
        <w:rPr>
          <w:rFonts w:eastAsia="Calibri" w:cs="Arial"/>
          <w:color w:val="000000"/>
          <w:szCs w:val="24"/>
          <w:lang w:eastAsia="zh-CN"/>
        </w:rPr>
        <w:t>efetivação da matrícula, documentos esses a critério da secretaria da unidade escolar;</w:t>
      </w:r>
    </w:p>
    <w:p w:rsidR="002E16B3" w:rsidRPr="002E16B3" w:rsidP="002E16B3">
      <w:pPr>
        <w:pStyle w:val="ListParagraph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 w:val="0"/>
        <w:spacing w:line="360" w:lineRule="auto"/>
        <w:ind w:left="567" w:hanging="207"/>
        <w:jc w:val="both"/>
        <w:rPr>
          <w:rFonts w:eastAsia="Calibri" w:cs="Arial"/>
          <w:b/>
          <w:color w:val="000000"/>
          <w:szCs w:val="24"/>
          <w:lang w:eastAsia="zh-CN"/>
        </w:rPr>
      </w:pPr>
      <w:r w:rsidRPr="002E16B3">
        <w:rPr>
          <w:rFonts w:eastAsia="Calibri" w:cs="Arial"/>
          <w:color w:val="000000"/>
          <w:szCs w:val="24"/>
          <w:lang w:eastAsia="zh-CN"/>
        </w:rPr>
        <w:t>documentos</w:t>
      </w:r>
      <w:r w:rsidRPr="002E16B3">
        <w:rPr>
          <w:rFonts w:eastAsia="Calibri" w:cs="Arial"/>
          <w:color w:val="000000"/>
          <w:szCs w:val="24"/>
          <w:lang w:eastAsia="zh-CN"/>
        </w:rPr>
        <w:t xml:space="preserve"> comprobatórios dos pais, de ambos ou de somente um deles,</w:t>
      </w:r>
      <w:r w:rsidRPr="002E16B3">
        <w:rPr>
          <w:rFonts w:eastAsia="Calibri" w:cs="Arial"/>
          <w:color w:val="000000"/>
          <w:szCs w:val="24"/>
          <w:lang w:eastAsia="zh-CN"/>
        </w:rPr>
        <w:t xml:space="preserve"> </w:t>
      </w:r>
      <w:r w:rsidRPr="002E16B3">
        <w:rPr>
          <w:rFonts w:eastAsia="Calibri" w:cs="Arial"/>
          <w:color w:val="000000"/>
          <w:szCs w:val="24"/>
          <w:lang w:eastAsia="zh-CN"/>
        </w:rPr>
        <w:t>ou responsáveis atestando as condições de deficiência ou de idade igual ou superior a sessent</w:t>
      </w:r>
      <w:r w:rsidRPr="002E16B3">
        <w:rPr>
          <w:rFonts w:eastAsia="Calibri" w:cs="Arial"/>
          <w:color w:val="000000"/>
          <w:szCs w:val="24"/>
          <w:lang w:eastAsia="zh-CN"/>
        </w:rPr>
        <w:t>a anos, além do comprovante de residência.</w:t>
      </w:r>
    </w:p>
    <w:p w:rsidR="002E16B3" w:rsidRPr="002E16B3" w:rsidP="002E16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 w:val="0"/>
        <w:spacing w:line="360" w:lineRule="auto"/>
        <w:jc w:val="both"/>
        <w:rPr>
          <w:rFonts w:eastAsia="Calibri" w:cs="Arial"/>
          <w:color w:val="000000"/>
          <w:szCs w:val="24"/>
          <w:lang w:eastAsia="zh-CN"/>
        </w:rPr>
      </w:pPr>
      <w:r w:rsidRPr="002E16B3">
        <w:rPr>
          <w:rFonts w:eastAsia="Calibri" w:cs="Arial"/>
          <w:b/>
          <w:color w:val="000000"/>
          <w:szCs w:val="24"/>
          <w:lang w:eastAsia="zh-CN"/>
        </w:rPr>
        <w:tab/>
      </w:r>
      <w:r w:rsidRPr="002E16B3">
        <w:rPr>
          <w:rFonts w:eastAsia="Calibri" w:cs="Arial"/>
          <w:b/>
          <w:color w:val="000000"/>
          <w:szCs w:val="24"/>
          <w:lang w:eastAsia="zh-CN"/>
        </w:rPr>
        <w:tab/>
      </w:r>
      <w:r w:rsidRPr="002E16B3" w:rsidR="00257239">
        <w:rPr>
          <w:rFonts w:eastAsia="Calibri" w:cs="Arial"/>
          <w:color w:val="000000"/>
          <w:szCs w:val="24"/>
          <w:lang w:eastAsia="zh-CN"/>
        </w:rPr>
        <w:t>§</w:t>
      </w:r>
      <w:r w:rsidRPr="002E16B3" w:rsidR="00257239">
        <w:rPr>
          <w:rFonts w:eastAsia="Calibri" w:cs="Arial"/>
          <w:color w:val="000000"/>
          <w:szCs w:val="24"/>
          <w:lang w:eastAsia="zh-CN"/>
        </w:rPr>
        <w:t xml:space="preserve"> </w:t>
      </w:r>
      <w:r w:rsidRPr="002E16B3" w:rsidR="00257239">
        <w:rPr>
          <w:rFonts w:eastAsia="Calibri" w:cs="Arial"/>
          <w:color w:val="000000"/>
          <w:szCs w:val="24"/>
          <w:lang w:eastAsia="zh-CN"/>
        </w:rPr>
        <w:t>2</w:t>
      </w:r>
      <w:r w:rsidRPr="002E16B3" w:rsidR="00257239">
        <w:rPr>
          <w:rFonts w:eastAsia="Calibri" w:cs="Arial"/>
          <w:color w:val="000000"/>
          <w:szCs w:val="24"/>
          <w:lang w:eastAsia="zh-CN"/>
        </w:rPr>
        <w:t>º</w:t>
      </w:r>
      <w:r w:rsidRPr="002E16B3" w:rsidR="00257239">
        <w:rPr>
          <w:rFonts w:eastAsia="Calibri" w:cs="Arial"/>
          <w:color w:val="000000"/>
          <w:szCs w:val="24"/>
          <w:lang w:eastAsia="zh-CN"/>
        </w:rPr>
        <w:t xml:space="preserve"> No</w:t>
      </w:r>
      <w:r w:rsidRPr="002E16B3" w:rsidR="00257239">
        <w:rPr>
          <w:rFonts w:eastAsia="Calibri" w:cs="Arial"/>
          <w:color w:val="000000"/>
          <w:szCs w:val="24"/>
          <w:lang w:eastAsia="zh-CN"/>
        </w:rPr>
        <w:t xml:space="preserve"> caso dos responsáveis, será necessária a apresentação da certidão que comprove a guarda/tutela da criança ou do adolescente.</w:t>
      </w:r>
    </w:p>
    <w:p w:rsidR="002E16B3" w:rsidRPr="002E16B3" w:rsidP="002E16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 w:val="0"/>
        <w:jc w:val="both"/>
        <w:rPr>
          <w:rFonts w:eastAsia="Calibri" w:cs="Arial"/>
          <w:b/>
          <w:color w:val="000000"/>
          <w:szCs w:val="24"/>
          <w:lang w:eastAsia="zh-CN"/>
        </w:rPr>
      </w:pPr>
    </w:p>
    <w:p w:rsidR="00587FBA" w:rsidRPr="002E16B3" w:rsidP="002E16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 w:val="0"/>
        <w:spacing w:line="360" w:lineRule="auto"/>
        <w:jc w:val="both"/>
        <w:rPr>
          <w:rFonts w:eastAsia="Calibri" w:cs="Arial"/>
          <w:color w:val="000000"/>
          <w:szCs w:val="24"/>
          <w:lang w:eastAsia="zh-CN"/>
        </w:rPr>
      </w:pPr>
      <w:r w:rsidRPr="002E16B3">
        <w:rPr>
          <w:rFonts w:eastAsia="Calibri" w:cs="Arial"/>
          <w:b/>
          <w:color w:val="000000"/>
          <w:szCs w:val="24"/>
          <w:lang w:eastAsia="zh-CN"/>
        </w:rPr>
        <w:tab/>
      </w:r>
      <w:r w:rsidRPr="002E16B3">
        <w:rPr>
          <w:rFonts w:eastAsia="Calibri" w:cs="Arial"/>
          <w:b/>
          <w:color w:val="000000"/>
          <w:szCs w:val="24"/>
          <w:lang w:eastAsia="zh-CN"/>
        </w:rPr>
        <w:tab/>
      </w:r>
      <w:r>
        <w:rPr>
          <w:rFonts w:eastAsia="Calibri" w:cs="Arial"/>
          <w:b/>
          <w:color w:val="000000"/>
          <w:szCs w:val="24"/>
          <w:lang w:eastAsia="zh-CN"/>
        </w:rPr>
        <w:t>Art. 2</w:t>
      </w:r>
      <w:r w:rsidRPr="002E16B3" w:rsidR="00257239">
        <w:rPr>
          <w:rFonts w:eastAsia="Calibri" w:cs="Arial"/>
          <w:b/>
          <w:color w:val="000000"/>
          <w:szCs w:val="24"/>
          <w:lang w:eastAsia="zh-CN"/>
        </w:rPr>
        <w:t>º</w:t>
      </w:r>
      <w:r w:rsidRPr="002E16B3" w:rsidR="00257239">
        <w:rPr>
          <w:rFonts w:eastAsia="Calibri" w:cs="Arial"/>
          <w:color w:val="000000"/>
          <w:szCs w:val="24"/>
          <w:lang w:eastAsia="zh-CN"/>
        </w:rPr>
        <w:t xml:space="preserve"> O Executivo Municipal regulamentará, no que couber, a presente Lei</w:t>
      </w:r>
      <w:r w:rsidRPr="002E16B3" w:rsidR="00257239">
        <w:rPr>
          <w:rFonts w:eastAsia="Calibri" w:cs="Arial"/>
          <w:color w:val="000000"/>
          <w:szCs w:val="24"/>
          <w:lang w:eastAsia="zh-CN"/>
        </w:rPr>
        <w:t>.</w:t>
      </w:r>
    </w:p>
    <w:p w:rsidR="002E16B3" w:rsidRPr="002E16B3" w:rsidP="002E16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 w:val="0"/>
        <w:jc w:val="both"/>
        <w:rPr>
          <w:rFonts w:cs="Arial"/>
          <w:b/>
          <w:bCs/>
          <w:color w:val="000000"/>
          <w:szCs w:val="24"/>
        </w:rPr>
      </w:pPr>
    </w:p>
    <w:p w:rsidR="00587FBA" w:rsidRPr="002E16B3" w:rsidP="002E16B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 w:val="0"/>
        <w:spacing w:line="360" w:lineRule="auto"/>
        <w:jc w:val="both"/>
        <w:rPr>
          <w:rFonts w:cs="Arial"/>
          <w:color w:val="000000"/>
          <w:szCs w:val="24"/>
        </w:rPr>
      </w:pPr>
      <w:r w:rsidRPr="002E16B3">
        <w:rPr>
          <w:rFonts w:cs="Arial"/>
          <w:b/>
          <w:bCs/>
          <w:color w:val="000000"/>
          <w:szCs w:val="24"/>
        </w:rPr>
        <w:tab/>
      </w:r>
      <w:r w:rsidRPr="002E16B3">
        <w:rPr>
          <w:rFonts w:cs="Arial"/>
          <w:b/>
          <w:bCs/>
          <w:color w:val="000000"/>
          <w:szCs w:val="24"/>
        </w:rPr>
        <w:tab/>
      </w:r>
      <w:r w:rsidRPr="002E16B3" w:rsidR="00257239">
        <w:rPr>
          <w:rFonts w:cs="Arial"/>
          <w:b/>
          <w:bCs/>
          <w:color w:val="000000"/>
          <w:szCs w:val="24"/>
        </w:rPr>
        <w:t>Art. 3</w:t>
      </w:r>
      <w:r w:rsidRPr="002E16B3" w:rsidR="00257239">
        <w:rPr>
          <w:rFonts w:cs="Arial"/>
          <w:b/>
          <w:bCs/>
          <w:color w:val="000000"/>
          <w:szCs w:val="24"/>
        </w:rPr>
        <w:t>º</w:t>
      </w:r>
      <w:r w:rsidRPr="002E16B3" w:rsidR="00257239">
        <w:rPr>
          <w:rFonts w:cs="Arial"/>
          <w:b/>
          <w:bCs/>
          <w:color w:val="000000"/>
          <w:szCs w:val="24"/>
        </w:rPr>
        <w:t xml:space="preserve"> </w:t>
      </w:r>
      <w:r w:rsidRPr="002E16B3" w:rsidR="00257239">
        <w:rPr>
          <w:rFonts w:cs="Arial"/>
          <w:color w:val="000000"/>
          <w:szCs w:val="24"/>
        </w:rPr>
        <w:t>Esta Lei entra em vigor na data de sua publicação.</w:t>
      </w:r>
    </w:p>
    <w:p w:rsidR="002E16B3" w:rsidRPr="002E16B3" w:rsidP="002E16B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</w:p>
    <w:p w:rsidR="002E16B3" w:rsidRPr="002E16B3" w:rsidP="002E16B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  <w:r w:rsidRPr="002E16B3">
        <w:rPr>
          <w:rFonts w:eastAsia="Calibri" w:cs="Arial"/>
          <w:snapToGrid w:val="0"/>
          <w:color w:val="000000"/>
          <w:szCs w:val="24"/>
          <w:lang w:eastAsia="en-US"/>
        </w:rPr>
        <w:tab/>
      </w:r>
      <w:r w:rsidRPr="002E16B3">
        <w:rPr>
          <w:rFonts w:eastAsia="Calibri" w:cs="Arial"/>
          <w:snapToGrid w:val="0"/>
          <w:color w:val="000000"/>
          <w:szCs w:val="24"/>
          <w:lang w:eastAsia="en-US"/>
        </w:rPr>
        <w:tab/>
        <w:t>Câmara Municipal de Valinhos,</w:t>
      </w:r>
    </w:p>
    <w:p w:rsidR="002E16B3" w:rsidRPr="002E16B3" w:rsidP="002E16B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  <w:r w:rsidRPr="002E16B3">
        <w:rPr>
          <w:rFonts w:eastAsia="Calibri" w:cs="Arial"/>
          <w:snapToGrid w:val="0"/>
          <w:color w:val="000000"/>
          <w:szCs w:val="24"/>
          <w:lang w:eastAsia="en-US"/>
        </w:rPr>
        <w:tab/>
      </w:r>
      <w:r w:rsidRPr="002E16B3">
        <w:rPr>
          <w:rFonts w:eastAsia="Calibri" w:cs="Arial"/>
          <w:snapToGrid w:val="0"/>
          <w:color w:val="000000"/>
          <w:szCs w:val="24"/>
          <w:lang w:eastAsia="en-US"/>
        </w:rPr>
        <w:tab/>
      </w:r>
      <w:r w:rsidRPr="002E16B3">
        <w:rPr>
          <w:rFonts w:eastAsia="Calibri" w:cs="Arial"/>
          <w:snapToGrid w:val="0"/>
          <w:color w:val="000000"/>
          <w:szCs w:val="24"/>
          <w:lang w:eastAsia="en-US"/>
        </w:rPr>
        <w:t>aos</w:t>
      </w:r>
      <w:r w:rsidRPr="002E16B3">
        <w:rPr>
          <w:rFonts w:eastAsia="Calibri" w:cs="Arial"/>
          <w:snapToGrid w:val="0"/>
          <w:color w:val="000000"/>
          <w:szCs w:val="24"/>
          <w:lang w:eastAsia="en-US"/>
        </w:rPr>
        <w:t xml:space="preserve"> </w:t>
      </w:r>
      <w:r>
        <w:rPr>
          <w:rFonts w:eastAsia="Calibri" w:cs="Arial"/>
          <w:snapToGrid w:val="0"/>
          <w:color w:val="000000"/>
          <w:szCs w:val="24"/>
          <w:lang w:eastAsia="en-US"/>
        </w:rPr>
        <w:t>19</w:t>
      </w:r>
      <w:r w:rsidRPr="002E16B3">
        <w:rPr>
          <w:rFonts w:eastAsia="Calibri" w:cs="Arial"/>
          <w:snapToGrid w:val="0"/>
          <w:color w:val="000000"/>
          <w:szCs w:val="24"/>
          <w:lang w:eastAsia="en-US"/>
        </w:rPr>
        <w:t xml:space="preserve"> de abril de 2022.</w:t>
      </w:r>
    </w:p>
    <w:p w:rsidR="002E16B3" w:rsidRPr="002E16B3" w:rsidP="002E16B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</w:p>
    <w:p w:rsidR="002E16B3" w:rsidRPr="002E16B3" w:rsidP="002E16B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</w:p>
    <w:p w:rsidR="002E16B3" w:rsidRPr="002E16B3" w:rsidP="002E16B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2E16B3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2E16B3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Franklin Duarte de Lima</w:t>
      </w:r>
    </w:p>
    <w:p w:rsidR="002E16B3" w:rsidRPr="002E16B3" w:rsidP="002E16B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2E16B3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2E16B3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Presidente</w:t>
      </w:r>
    </w:p>
    <w:p w:rsidR="002E16B3" w:rsidRPr="002E16B3" w:rsidP="002E16B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2E16B3" w:rsidRPr="002E16B3" w:rsidP="002E16B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2E16B3" w:rsidRPr="002E16B3" w:rsidP="002E16B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2E16B3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2E16B3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Luiz Mayr Neto</w:t>
      </w:r>
    </w:p>
    <w:p w:rsidR="002E16B3" w:rsidRPr="002E16B3" w:rsidP="002E16B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2E16B3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2E16B3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1º Secretário</w:t>
      </w:r>
    </w:p>
    <w:p w:rsidR="002E16B3" w:rsidRPr="002E16B3" w:rsidP="002E16B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2E16B3" w:rsidRPr="002E16B3" w:rsidP="002E16B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2E16B3" w:rsidRPr="002E16B3" w:rsidP="002E16B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2E16B3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2E16B3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 xml:space="preserve">Simone Aparecida Bellini </w:t>
      </w:r>
      <w:r w:rsidRPr="002E16B3">
        <w:rPr>
          <w:rFonts w:eastAsia="Calibri" w:cs="Arial"/>
          <w:b/>
          <w:snapToGrid w:val="0"/>
          <w:color w:val="000000"/>
          <w:szCs w:val="24"/>
          <w:lang w:eastAsia="en-US"/>
        </w:rPr>
        <w:t>Marcatto</w:t>
      </w:r>
    </w:p>
    <w:p w:rsidR="002E16B3" w:rsidRPr="002E16B3" w:rsidP="002E16B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  <w:r w:rsidRPr="002E16B3">
        <w:rPr>
          <w:rFonts w:eastAsia="Calibri" w:cs="Arial"/>
          <w:b/>
          <w:snapToGrid w:val="0"/>
          <w:color w:val="000000"/>
          <w:szCs w:val="24"/>
          <w:lang w:eastAsia="en-US"/>
        </w:rPr>
        <w:tab/>
      </w:r>
      <w:r w:rsidRPr="002E16B3">
        <w:rPr>
          <w:rFonts w:eastAsia="Calibri" w:cs="Arial"/>
          <w:b/>
          <w:snapToGrid w:val="0"/>
          <w:color w:val="000000"/>
          <w:szCs w:val="24"/>
          <w:lang w:eastAsia="en-US"/>
        </w:rPr>
        <w:tab/>
        <w:t>2ª Secretária</w:t>
      </w:r>
    </w:p>
    <w:p w:rsidR="002E16B3" w:rsidRPr="002E16B3" w:rsidP="002E16B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b/>
          <w:snapToGrid w:val="0"/>
          <w:color w:val="000000"/>
          <w:szCs w:val="24"/>
          <w:lang w:eastAsia="en-US"/>
        </w:rPr>
      </w:pPr>
    </w:p>
    <w:p w:rsidR="002E16B3" w:rsidRPr="002E16B3" w:rsidP="002E16B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eastAsia="Calibri" w:cs="Arial"/>
          <w:snapToGrid w:val="0"/>
          <w:color w:val="000000"/>
          <w:szCs w:val="24"/>
          <w:lang w:eastAsia="en-US"/>
        </w:rPr>
      </w:pPr>
      <w:r w:rsidRPr="002E16B3">
        <w:rPr>
          <w:rFonts w:eastAsia="Calibri" w:cs="Arial"/>
          <w:snapToGrid w:val="0"/>
          <w:color w:val="000000"/>
          <w:szCs w:val="24"/>
          <w:lang w:eastAsia="en-US"/>
        </w:rPr>
        <w:t xml:space="preserve">Projeto de Lei de iniciativa </w:t>
      </w:r>
      <w:r>
        <w:rPr>
          <w:rFonts w:eastAsia="Calibri" w:cs="Arial"/>
          <w:snapToGrid w:val="0"/>
          <w:color w:val="000000"/>
          <w:szCs w:val="24"/>
          <w:lang w:eastAsia="en-US"/>
        </w:rPr>
        <w:t xml:space="preserve">da vereadora Simone Aparecida Bellini </w:t>
      </w:r>
      <w:r>
        <w:rPr>
          <w:rFonts w:eastAsia="Calibri" w:cs="Arial"/>
          <w:snapToGrid w:val="0"/>
          <w:color w:val="000000"/>
          <w:szCs w:val="24"/>
          <w:lang w:eastAsia="en-US"/>
        </w:rPr>
        <w:t>Marcatto</w:t>
      </w:r>
      <w:r w:rsidRPr="002E16B3">
        <w:rPr>
          <w:rFonts w:eastAsia="Calibri" w:cs="Arial"/>
          <w:snapToGrid w:val="0"/>
          <w:color w:val="000000"/>
          <w:szCs w:val="24"/>
          <w:lang w:eastAsia="en-US"/>
        </w:rPr>
        <w:t>.</w:t>
      </w:r>
    </w:p>
    <w:sectPr w:rsidSect="002E16B3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16B3" w:rsidP="002E16B3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2E16B3" w:rsidP="002E16B3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2E16B3" w:rsidP="002E16B3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2E16B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2E16B3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PABX:(19)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E16B3" w:rsidRPr="009019DC" w:rsidP="002E16B3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93586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9833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869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/2022</w:t>
    </w:r>
  </w:p>
  <w:p w:rsidR="002E16B3" w:rsidRPr="00FC47D9" w:rsidP="002E16B3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2E16B3" w:rsidRPr="004420DB" w:rsidP="002E16B3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2E16B3" w:rsidRPr="008743E5" w:rsidP="002E16B3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2E16B3" w:rsidRPr="008743E5" w:rsidP="002E16B3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2E16B3" w:rsidP="002E16B3">
    <w:pPr>
      <w:pStyle w:val="Header"/>
      <w:rPr>
        <w:rFonts w:ascii="Times New Roman" w:hAnsi="Times New Roman"/>
        <w:b/>
        <w:sz w:val="28"/>
        <w:szCs w:val="24"/>
      </w:rPr>
    </w:pPr>
  </w:p>
  <w:p w:rsidR="002E16B3" w:rsidP="002E16B3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21799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4313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Proc. Leg. nº 869/2022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</w:t>
    </w: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42/2022</w:t>
    </w:r>
  </w:p>
  <w:p w:rsidR="009B0EE4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4D6EAB"/>
    <w:multiLevelType w:val="hybridMultilevel"/>
    <w:tmpl w:val="33C441B6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203FA5"/>
    <w:rsid w:val="002173FF"/>
    <w:rsid w:val="00227418"/>
    <w:rsid w:val="002406D6"/>
    <w:rsid w:val="00257239"/>
    <w:rsid w:val="00265627"/>
    <w:rsid w:val="00286E70"/>
    <w:rsid w:val="002B58CC"/>
    <w:rsid w:val="002E16B3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4F4C64"/>
    <w:rsid w:val="00515C6C"/>
    <w:rsid w:val="00534972"/>
    <w:rsid w:val="00540457"/>
    <w:rsid w:val="005408CC"/>
    <w:rsid w:val="005669C2"/>
    <w:rsid w:val="00577379"/>
    <w:rsid w:val="00587FBA"/>
    <w:rsid w:val="005C7621"/>
    <w:rsid w:val="00641FA8"/>
    <w:rsid w:val="006610EE"/>
    <w:rsid w:val="006650D5"/>
    <w:rsid w:val="006773CA"/>
    <w:rsid w:val="00680CA2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60B76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C09A4"/>
    <w:rsid w:val="00AD50A4"/>
    <w:rsid w:val="00AE69C4"/>
    <w:rsid w:val="00B15A41"/>
    <w:rsid w:val="00B75386"/>
    <w:rsid w:val="00BA2827"/>
    <w:rsid w:val="00C121B6"/>
    <w:rsid w:val="00C1360D"/>
    <w:rsid w:val="00C553C9"/>
    <w:rsid w:val="00C70E55"/>
    <w:rsid w:val="00C71006"/>
    <w:rsid w:val="00C7311C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A2FD0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2E1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cp:lastPrinted>2022-02-24T13:18:00Z</cp:lastPrinted>
  <dcterms:created xsi:type="dcterms:W3CDTF">2022-02-23T16:10:00Z</dcterms:created>
  <dcterms:modified xsi:type="dcterms:W3CDTF">2022-04-20T17:54:00Z</dcterms:modified>
</cp:coreProperties>
</file>