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1D6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1D6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19F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1D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19F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1C19F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1D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1D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C1D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1D6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81/2022 - </w:t>
      </w:r>
      <w:r w:rsidRPr="00322C9F">
        <w:rPr>
          <w:rFonts w:ascii="Times New Roman" w:hAnsi="Times New Roman"/>
          <w:b/>
          <w:szCs w:val="24"/>
        </w:rPr>
        <w:t>Proc. leg. nº 2344/2022</w:t>
      </w:r>
    </w:p>
    <w:p w:rsidR="00322C9F" w:rsidRPr="00BB1EEA" w:rsidRDefault="00FC1D6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FC1D6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Acovidas, Acolhimento Sem Fronteiras, representada pelo seu diretor/presidente Cesar Braghetto pelo excelente trabalho desenvolvido em prol dos imigrantes assim como Moção de Apoio à Prefeita Municipal para que sejam despendidos esforços para a implantação</w:t>
      </w:r>
      <w:r>
        <w:rPr>
          <w:rFonts w:ascii="Times New Roman" w:hAnsi="Times New Roman"/>
          <w:bCs/>
          <w:i/>
          <w:szCs w:val="24"/>
        </w:rPr>
        <w:t xml:space="preserve"> de um programa de acolhimento humanitário aos imigrantes.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3803" w:rsidRDefault="00253803" w:rsidP="002538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3803" w:rsidRDefault="00253803" w:rsidP="0025380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253803" w:rsidRDefault="00253803" w:rsidP="0025380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253803" w:rsidRDefault="00253803" w:rsidP="002538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53803" w:rsidRDefault="00253803" w:rsidP="002538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53803" w:rsidP="00253803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6A" w:rsidRDefault="00FC1D6A">
      <w:r>
        <w:separator/>
      </w:r>
    </w:p>
  </w:endnote>
  <w:endnote w:type="continuationSeparator" w:id="0">
    <w:p w:rsidR="00FC1D6A" w:rsidRDefault="00FC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1D6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1D6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6A" w:rsidRDefault="00FC1D6A">
      <w:r>
        <w:separator/>
      </w:r>
    </w:p>
  </w:footnote>
  <w:footnote w:type="continuationSeparator" w:id="0">
    <w:p w:rsidR="00FC1D6A" w:rsidRDefault="00FC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1D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72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1D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1D6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1D6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1D6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496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19FE"/>
    <w:rsid w:val="00203FA5"/>
    <w:rsid w:val="00227418"/>
    <w:rsid w:val="00231D0D"/>
    <w:rsid w:val="00253803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1D6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B7C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B7C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2A65-191E-41A2-A460-28BB87FD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2022-04-29T16:45:00Z</dcterms:modified>
</cp:coreProperties>
</file>