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2B" w:rsidRPr="004F3C2B" w:rsidRDefault="004F3C2B" w:rsidP="004F3C2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4F3C2B">
        <w:rPr>
          <w:rFonts w:cs="Arial"/>
          <w:b/>
          <w:bCs/>
          <w:color w:val="000000"/>
          <w:szCs w:val="24"/>
        </w:rPr>
        <w:tab/>
      </w:r>
      <w:r w:rsidRPr="004F3C2B">
        <w:rPr>
          <w:rFonts w:cs="Arial"/>
          <w:b/>
          <w:bCs/>
          <w:color w:val="000000"/>
          <w:szCs w:val="24"/>
        </w:rPr>
        <w:tab/>
      </w:r>
      <w:r w:rsidRPr="004F3C2B">
        <w:rPr>
          <w:rFonts w:cs="Arial"/>
          <w:b/>
          <w:bCs/>
          <w:color w:val="000000"/>
          <w:szCs w:val="24"/>
          <w:u w:val="single"/>
        </w:rPr>
        <w:t>AUTÓGRAFO Nº 51/2022</w:t>
      </w:r>
    </w:p>
    <w:p w:rsidR="004F3C2B" w:rsidRPr="004F3C2B" w:rsidRDefault="004F3C2B" w:rsidP="004F3C2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4F3C2B">
        <w:rPr>
          <w:rFonts w:cs="Arial"/>
          <w:b/>
          <w:bCs/>
          <w:color w:val="000000"/>
          <w:szCs w:val="24"/>
        </w:rPr>
        <w:tab/>
      </w:r>
      <w:r w:rsidRPr="004F3C2B">
        <w:rPr>
          <w:rFonts w:cs="Arial"/>
          <w:b/>
          <w:bCs/>
          <w:color w:val="000000"/>
          <w:szCs w:val="24"/>
        </w:rPr>
        <w:tab/>
      </w:r>
      <w:r w:rsidRPr="004F3C2B">
        <w:rPr>
          <w:rFonts w:cs="Arial"/>
          <w:b/>
          <w:bCs/>
          <w:color w:val="000000"/>
          <w:szCs w:val="24"/>
          <w:u w:val="single"/>
        </w:rPr>
        <w:t xml:space="preserve">AO PROJETO DE LEI Nº </w:t>
      </w:r>
      <w:r>
        <w:rPr>
          <w:rFonts w:cs="Arial"/>
          <w:b/>
          <w:bCs/>
          <w:color w:val="000000"/>
          <w:szCs w:val="24"/>
          <w:u w:val="single"/>
        </w:rPr>
        <w:t>62</w:t>
      </w:r>
      <w:r w:rsidRPr="004F3C2B">
        <w:rPr>
          <w:rFonts w:cs="Arial"/>
          <w:b/>
          <w:bCs/>
          <w:color w:val="000000"/>
          <w:szCs w:val="24"/>
          <w:u w:val="single"/>
        </w:rPr>
        <w:t>/2022</w:t>
      </w:r>
    </w:p>
    <w:p w:rsidR="004F3C2B" w:rsidRPr="004F3C2B" w:rsidRDefault="004F3C2B" w:rsidP="004F3C2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77671C" w:rsidRPr="004F3C2B" w:rsidRDefault="004F3C2B" w:rsidP="004F3C2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  <w:r w:rsidRPr="004F3C2B">
        <w:rPr>
          <w:rFonts w:cs="Arial"/>
          <w:b/>
          <w:bCs/>
          <w:color w:val="000000"/>
          <w:szCs w:val="24"/>
        </w:rPr>
        <w:tab/>
      </w:r>
      <w:r w:rsidRPr="004F3C2B">
        <w:rPr>
          <w:rFonts w:cs="Arial"/>
          <w:b/>
          <w:bCs/>
          <w:color w:val="000000"/>
          <w:szCs w:val="24"/>
        </w:rPr>
        <w:tab/>
      </w:r>
      <w:r w:rsidR="000A0CC0" w:rsidRPr="004F3C2B">
        <w:rPr>
          <w:rFonts w:cs="Arial"/>
          <w:b/>
          <w:bCs/>
          <w:color w:val="000000"/>
          <w:szCs w:val="24"/>
        </w:rPr>
        <w:t xml:space="preserve">Inclui o parágrafo único ao art. 1º da Lei nº 5.675, de 20 de junho de 2018, e respectivo </w:t>
      </w:r>
      <w:proofErr w:type="gramStart"/>
      <w:r w:rsidR="000A0CC0" w:rsidRPr="004F3C2B">
        <w:rPr>
          <w:rFonts w:cs="Arial"/>
          <w:b/>
          <w:bCs/>
          <w:color w:val="000000"/>
          <w:szCs w:val="24"/>
        </w:rPr>
        <w:t>anexo</w:t>
      </w:r>
      <w:proofErr w:type="gramEnd"/>
    </w:p>
    <w:p w:rsidR="004F3C2B" w:rsidRDefault="004F3C2B" w:rsidP="004F3C2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  <w:bookmarkStart w:id="0" w:name="_GoBack"/>
      <w:bookmarkEnd w:id="0"/>
    </w:p>
    <w:p w:rsidR="004F3C2B" w:rsidRPr="004F3C2B" w:rsidRDefault="004F3C2B" w:rsidP="004F3C2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4F3C2B" w:rsidRPr="004F3C2B" w:rsidRDefault="004F3C2B" w:rsidP="004F3C2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4F3C2B">
        <w:rPr>
          <w:rFonts w:cs="Arial"/>
          <w:b/>
          <w:bCs/>
          <w:color w:val="000000"/>
          <w:szCs w:val="24"/>
        </w:rPr>
        <w:tab/>
      </w:r>
      <w:r w:rsidRPr="004F3C2B">
        <w:rPr>
          <w:rFonts w:cs="Arial"/>
          <w:b/>
          <w:bCs/>
          <w:color w:val="000000"/>
          <w:szCs w:val="24"/>
        </w:rPr>
        <w:tab/>
        <w:t>A CÂMARA MUNICIPAL DE VALINHOS</w:t>
      </w:r>
      <w:r w:rsidRPr="004F3C2B">
        <w:rPr>
          <w:rFonts w:cs="Arial"/>
          <w:bCs/>
          <w:color w:val="000000"/>
          <w:szCs w:val="24"/>
        </w:rPr>
        <w:t xml:space="preserve">, Estado de São Paulo, no uso das atribuições que lhe são conferidas pelo artigo 9º da Lei Orgânica do Município, </w:t>
      </w:r>
      <w:r w:rsidRPr="004F3C2B">
        <w:rPr>
          <w:rFonts w:cs="Arial"/>
          <w:b/>
          <w:bCs/>
          <w:color w:val="000000"/>
          <w:szCs w:val="24"/>
        </w:rPr>
        <w:t xml:space="preserve">APROVOU </w:t>
      </w:r>
      <w:r w:rsidRPr="004F3C2B">
        <w:rPr>
          <w:rFonts w:cs="Arial"/>
          <w:bCs/>
          <w:color w:val="000000"/>
          <w:szCs w:val="24"/>
        </w:rPr>
        <w:t>e encaminha ao Poder Executivo Municipal, para sanção e promulgação, a seguinte Lei:</w:t>
      </w:r>
    </w:p>
    <w:p w:rsidR="0077671C" w:rsidRPr="004F3C2B" w:rsidRDefault="0077671C" w:rsidP="004F3C2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77671C" w:rsidRPr="004F3C2B" w:rsidRDefault="004F3C2B" w:rsidP="004F3C2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4F3C2B">
        <w:rPr>
          <w:rFonts w:cs="Arial"/>
          <w:b/>
          <w:bCs/>
          <w:color w:val="000000"/>
          <w:szCs w:val="24"/>
        </w:rPr>
        <w:tab/>
      </w:r>
      <w:r w:rsidRPr="004F3C2B">
        <w:rPr>
          <w:rFonts w:cs="Arial"/>
          <w:b/>
          <w:bCs/>
          <w:color w:val="000000"/>
          <w:szCs w:val="24"/>
        </w:rPr>
        <w:tab/>
      </w:r>
      <w:r w:rsidR="000A0CC0" w:rsidRPr="004F3C2B">
        <w:rPr>
          <w:rFonts w:cs="Arial"/>
          <w:b/>
          <w:bCs/>
          <w:color w:val="000000"/>
          <w:szCs w:val="24"/>
        </w:rPr>
        <w:t>Art. 1º</w:t>
      </w:r>
      <w:r w:rsidR="007F289D" w:rsidRPr="004F3C2B">
        <w:rPr>
          <w:rFonts w:cs="Arial"/>
          <w:b/>
          <w:bCs/>
          <w:color w:val="000000"/>
          <w:szCs w:val="24"/>
        </w:rPr>
        <w:t>.</w:t>
      </w:r>
      <w:r w:rsidR="000A0CC0" w:rsidRPr="004F3C2B">
        <w:rPr>
          <w:rFonts w:cs="Arial"/>
          <w:b/>
          <w:bCs/>
          <w:color w:val="000000"/>
          <w:szCs w:val="24"/>
        </w:rPr>
        <w:t xml:space="preserve"> </w:t>
      </w:r>
      <w:r w:rsidR="00E04261" w:rsidRPr="004F3C2B">
        <w:rPr>
          <w:rFonts w:cs="Arial"/>
          <w:bCs/>
          <w:color w:val="000000"/>
          <w:szCs w:val="24"/>
        </w:rPr>
        <w:t xml:space="preserve">É incluso o </w:t>
      </w:r>
      <w:r w:rsidR="007F289D" w:rsidRPr="004F3C2B">
        <w:rPr>
          <w:rFonts w:cs="Arial"/>
          <w:bCs/>
          <w:color w:val="000000"/>
          <w:szCs w:val="24"/>
        </w:rPr>
        <w:t>parágrafo único ao art. 1º</w:t>
      </w:r>
      <w:r w:rsidR="00E04261" w:rsidRPr="004F3C2B">
        <w:rPr>
          <w:rFonts w:cs="Arial"/>
          <w:bCs/>
          <w:color w:val="000000"/>
          <w:szCs w:val="24"/>
        </w:rPr>
        <w:t xml:space="preserve"> </w:t>
      </w:r>
      <w:r w:rsidR="007F289D" w:rsidRPr="004F3C2B">
        <w:rPr>
          <w:rFonts w:cs="Arial"/>
          <w:bCs/>
          <w:color w:val="000000"/>
          <w:szCs w:val="24"/>
        </w:rPr>
        <w:t>d</w:t>
      </w:r>
      <w:r w:rsidR="00E04261" w:rsidRPr="004F3C2B">
        <w:rPr>
          <w:rFonts w:cs="Arial"/>
          <w:bCs/>
          <w:color w:val="000000"/>
          <w:szCs w:val="24"/>
        </w:rPr>
        <w:t xml:space="preserve">a Lei nº </w:t>
      </w:r>
      <w:r w:rsidR="007F289D" w:rsidRPr="004F3C2B">
        <w:rPr>
          <w:rFonts w:cs="Arial"/>
          <w:bCs/>
          <w:color w:val="000000"/>
          <w:szCs w:val="24"/>
        </w:rPr>
        <w:t>5.675, de 20 de junho de 2018</w:t>
      </w:r>
      <w:r w:rsidR="00E04261" w:rsidRPr="004F3C2B">
        <w:rPr>
          <w:rFonts w:cs="Arial"/>
          <w:bCs/>
          <w:color w:val="000000"/>
          <w:szCs w:val="24"/>
        </w:rPr>
        <w:t>, com a seguinte redação</w:t>
      </w:r>
      <w:r w:rsidR="007F289D" w:rsidRPr="004F3C2B">
        <w:rPr>
          <w:rFonts w:cs="Arial"/>
          <w:bCs/>
          <w:color w:val="000000"/>
          <w:szCs w:val="24"/>
        </w:rPr>
        <w:t>, e respectivo anexo</w:t>
      </w:r>
      <w:r w:rsidR="00E04261" w:rsidRPr="004F3C2B">
        <w:rPr>
          <w:rFonts w:cs="Arial"/>
          <w:bCs/>
          <w:color w:val="000000"/>
          <w:szCs w:val="24"/>
        </w:rPr>
        <w:t>:</w:t>
      </w:r>
    </w:p>
    <w:p w:rsidR="004F3C2B" w:rsidRDefault="004F3C2B" w:rsidP="004F3C2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</w:p>
    <w:p w:rsidR="007F289D" w:rsidRPr="004F3C2B" w:rsidRDefault="004F3C2B" w:rsidP="004F3C2B">
      <w:pPr>
        <w:widowControl w:val="0"/>
        <w:tabs>
          <w:tab w:val="left" w:pos="567"/>
          <w:tab w:val="left" w:pos="1701"/>
          <w:tab w:val="left" w:leader="dot" w:pos="6803"/>
          <w:tab w:val="left" w:pos="9354"/>
        </w:tabs>
        <w:spacing w:line="360" w:lineRule="auto"/>
        <w:ind w:left="567" w:right="566" w:hanging="567"/>
        <w:jc w:val="both"/>
        <w:rPr>
          <w:rFonts w:cs="Arial"/>
          <w:bCs/>
          <w:color w:val="000000"/>
          <w:szCs w:val="24"/>
        </w:rPr>
      </w:pPr>
      <w:r>
        <w:rPr>
          <w:rFonts w:cs="Arial"/>
          <w:bCs/>
          <w:color w:val="000000"/>
          <w:szCs w:val="24"/>
        </w:rPr>
        <w:tab/>
      </w:r>
      <w:r>
        <w:rPr>
          <w:rFonts w:cs="Arial"/>
          <w:bCs/>
          <w:color w:val="000000"/>
          <w:szCs w:val="24"/>
        </w:rPr>
        <w:tab/>
      </w:r>
      <w:r w:rsidR="000A0CC0" w:rsidRPr="004F3C2B">
        <w:rPr>
          <w:rFonts w:cs="Arial"/>
          <w:bCs/>
          <w:color w:val="000000"/>
          <w:szCs w:val="24"/>
        </w:rPr>
        <w:t xml:space="preserve">“Parágrafo único. As placas das vagas que trata o </w:t>
      </w:r>
      <w:r w:rsidR="000A0CC0" w:rsidRPr="004F3C2B">
        <w:rPr>
          <w:rFonts w:cs="Arial"/>
          <w:bCs/>
          <w:i/>
          <w:color w:val="000000"/>
          <w:szCs w:val="24"/>
        </w:rPr>
        <w:t xml:space="preserve">caput </w:t>
      </w:r>
      <w:r w:rsidR="000A0CC0" w:rsidRPr="004F3C2B">
        <w:rPr>
          <w:rFonts w:cs="Arial"/>
          <w:bCs/>
          <w:color w:val="000000"/>
          <w:szCs w:val="24"/>
        </w:rPr>
        <w:t xml:space="preserve">terão incluso o símbolo mundial do autismo, </w:t>
      </w:r>
      <w:r w:rsidR="00271002" w:rsidRPr="004F3C2B">
        <w:rPr>
          <w:rFonts w:cs="Arial"/>
          <w:bCs/>
          <w:color w:val="000000"/>
          <w:szCs w:val="24"/>
        </w:rPr>
        <w:t>conforme</w:t>
      </w:r>
      <w:r w:rsidR="000A0CC0" w:rsidRPr="004F3C2B">
        <w:rPr>
          <w:rFonts w:cs="Arial"/>
          <w:bCs/>
          <w:color w:val="000000"/>
          <w:szCs w:val="24"/>
        </w:rPr>
        <w:t xml:space="preserve"> anexo desta Lei</w:t>
      </w:r>
      <w:r w:rsidR="00271002" w:rsidRPr="004F3C2B">
        <w:rPr>
          <w:rFonts w:cs="Arial"/>
          <w:bCs/>
          <w:color w:val="000000"/>
          <w:szCs w:val="24"/>
        </w:rPr>
        <w:t>, em tamanho não inferior a 15 centímetros de altura</w:t>
      </w:r>
      <w:r w:rsidR="000A0CC0" w:rsidRPr="004F3C2B">
        <w:rPr>
          <w:rFonts w:cs="Arial"/>
          <w:bCs/>
          <w:color w:val="000000"/>
          <w:szCs w:val="24"/>
        </w:rPr>
        <w:t>.”</w:t>
      </w:r>
    </w:p>
    <w:p w:rsidR="004F3C2B" w:rsidRPr="004F3C2B" w:rsidRDefault="004F3C2B" w:rsidP="004F3C2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7F289D" w:rsidRPr="004F3C2B" w:rsidRDefault="004F3C2B" w:rsidP="004F3C2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4F3C2B">
        <w:rPr>
          <w:rFonts w:cs="Arial"/>
          <w:b/>
          <w:bCs/>
          <w:color w:val="000000"/>
          <w:szCs w:val="24"/>
        </w:rPr>
        <w:tab/>
      </w:r>
      <w:r w:rsidRPr="004F3C2B">
        <w:rPr>
          <w:rFonts w:cs="Arial"/>
          <w:b/>
          <w:bCs/>
          <w:color w:val="000000"/>
          <w:szCs w:val="24"/>
        </w:rPr>
        <w:tab/>
      </w:r>
      <w:r w:rsidR="000A0CC0" w:rsidRPr="004F3C2B">
        <w:rPr>
          <w:rFonts w:cs="Arial"/>
          <w:b/>
          <w:bCs/>
          <w:color w:val="000000"/>
          <w:szCs w:val="24"/>
        </w:rPr>
        <w:t xml:space="preserve">Art. 2°. </w:t>
      </w:r>
      <w:r w:rsidR="000A0CC0" w:rsidRPr="004F3C2B">
        <w:rPr>
          <w:rFonts w:cs="Arial"/>
          <w:bCs/>
          <w:color w:val="000000"/>
          <w:szCs w:val="24"/>
        </w:rPr>
        <w:t>Esta lei entra vigor na data de sua publicação.</w:t>
      </w:r>
    </w:p>
    <w:p w:rsidR="0077671C" w:rsidRPr="004F3C2B" w:rsidRDefault="0077671C" w:rsidP="004F3C2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</w:p>
    <w:p w:rsidR="004F3C2B" w:rsidRPr="004F3C2B" w:rsidRDefault="004F3C2B" w:rsidP="004F3C2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</w:p>
    <w:p w:rsidR="004F3C2B" w:rsidRPr="004F3C2B" w:rsidRDefault="004F3C2B" w:rsidP="004F3C2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4F3C2B">
        <w:rPr>
          <w:rFonts w:cs="Arial"/>
          <w:color w:val="000000"/>
          <w:szCs w:val="24"/>
        </w:rPr>
        <w:tab/>
      </w:r>
      <w:r w:rsidRPr="004F3C2B">
        <w:rPr>
          <w:rFonts w:cs="Arial"/>
          <w:color w:val="000000"/>
          <w:szCs w:val="24"/>
        </w:rPr>
        <w:tab/>
        <w:t>Câmara Municipal de Valinhos,</w:t>
      </w:r>
    </w:p>
    <w:p w:rsidR="004F3C2B" w:rsidRPr="004F3C2B" w:rsidRDefault="004F3C2B" w:rsidP="004F3C2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4F3C2B">
        <w:rPr>
          <w:rFonts w:cs="Arial"/>
          <w:color w:val="000000"/>
          <w:szCs w:val="24"/>
        </w:rPr>
        <w:tab/>
      </w:r>
      <w:r w:rsidRPr="004F3C2B">
        <w:rPr>
          <w:rFonts w:cs="Arial"/>
          <w:color w:val="000000"/>
          <w:szCs w:val="24"/>
        </w:rPr>
        <w:tab/>
      </w:r>
      <w:proofErr w:type="gramStart"/>
      <w:r w:rsidRPr="004F3C2B">
        <w:rPr>
          <w:rFonts w:cs="Arial"/>
          <w:color w:val="000000"/>
          <w:szCs w:val="24"/>
        </w:rPr>
        <w:t>aos</w:t>
      </w:r>
      <w:proofErr w:type="gramEnd"/>
      <w:r w:rsidRPr="004F3C2B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19</w:t>
      </w:r>
      <w:r w:rsidRPr="004F3C2B">
        <w:rPr>
          <w:rFonts w:cs="Arial"/>
          <w:color w:val="000000"/>
          <w:szCs w:val="24"/>
        </w:rPr>
        <w:t xml:space="preserve"> de abril de 2022.</w:t>
      </w:r>
    </w:p>
    <w:p w:rsidR="004F3C2B" w:rsidRPr="004F3C2B" w:rsidRDefault="004F3C2B" w:rsidP="004F3C2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4F3C2B" w:rsidRPr="004F3C2B" w:rsidRDefault="004F3C2B" w:rsidP="004F3C2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4F3C2B" w:rsidRPr="004F3C2B" w:rsidRDefault="004F3C2B" w:rsidP="004F3C2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4F3C2B">
        <w:rPr>
          <w:rFonts w:cs="Arial"/>
          <w:b/>
          <w:color w:val="000000"/>
          <w:szCs w:val="24"/>
        </w:rPr>
        <w:tab/>
      </w:r>
      <w:r w:rsidRPr="004F3C2B">
        <w:rPr>
          <w:rFonts w:cs="Arial"/>
          <w:b/>
          <w:color w:val="000000"/>
          <w:szCs w:val="24"/>
        </w:rPr>
        <w:tab/>
        <w:t>Franklin Duarte de Lima</w:t>
      </w:r>
    </w:p>
    <w:p w:rsidR="004F3C2B" w:rsidRPr="004F3C2B" w:rsidRDefault="004F3C2B" w:rsidP="004F3C2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4F3C2B">
        <w:rPr>
          <w:rFonts w:cs="Arial"/>
          <w:b/>
          <w:color w:val="000000"/>
          <w:szCs w:val="24"/>
        </w:rPr>
        <w:tab/>
      </w:r>
      <w:r w:rsidRPr="004F3C2B">
        <w:rPr>
          <w:rFonts w:cs="Arial"/>
          <w:b/>
          <w:color w:val="000000"/>
          <w:szCs w:val="24"/>
        </w:rPr>
        <w:tab/>
        <w:t>Presidente</w:t>
      </w:r>
    </w:p>
    <w:p w:rsidR="004F3C2B" w:rsidRPr="004F3C2B" w:rsidRDefault="004F3C2B" w:rsidP="004F3C2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4F3C2B" w:rsidRPr="004F3C2B" w:rsidRDefault="004F3C2B" w:rsidP="004F3C2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4F3C2B" w:rsidRPr="004F3C2B" w:rsidRDefault="004F3C2B" w:rsidP="004F3C2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4F3C2B">
        <w:rPr>
          <w:rFonts w:cs="Arial"/>
          <w:b/>
          <w:color w:val="000000"/>
          <w:szCs w:val="24"/>
        </w:rPr>
        <w:tab/>
      </w:r>
      <w:r w:rsidRPr="004F3C2B">
        <w:rPr>
          <w:rFonts w:cs="Arial"/>
          <w:b/>
          <w:color w:val="000000"/>
          <w:szCs w:val="24"/>
        </w:rPr>
        <w:tab/>
        <w:t>Luiz Mayr Neto</w:t>
      </w:r>
    </w:p>
    <w:p w:rsidR="004F3C2B" w:rsidRPr="004F3C2B" w:rsidRDefault="004F3C2B" w:rsidP="004F3C2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4F3C2B">
        <w:rPr>
          <w:rFonts w:cs="Arial"/>
          <w:b/>
          <w:color w:val="000000"/>
          <w:szCs w:val="24"/>
        </w:rPr>
        <w:tab/>
      </w:r>
      <w:r w:rsidRPr="004F3C2B">
        <w:rPr>
          <w:rFonts w:cs="Arial"/>
          <w:b/>
          <w:color w:val="000000"/>
          <w:szCs w:val="24"/>
        </w:rPr>
        <w:tab/>
        <w:t>1º Secretário</w:t>
      </w:r>
    </w:p>
    <w:p w:rsidR="004F3C2B" w:rsidRPr="004F3C2B" w:rsidRDefault="004F3C2B" w:rsidP="004F3C2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4F3C2B" w:rsidRPr="004F3C2B" w:rsidRDefault="004F3C2B" w:rsidP="004F3C2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4F3C2B" w:rsidRPr="004F3C2B" w:rsidRDefault="004F3C2B" w:rsidP="004F3C2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4F3C2B">
        <w:rPr>
          <w:rFonts w:cs="Arial"/>
          <w:b/>
          <w:color w:val="000000"/>
          <w:szCs w:val="24"/>
        </w:rPr>
        <w:tab/>
      </w:r>
      <w:r w:rsidRPr="004F3C2B">
        <w:rPr>
          <w:rFonts w:cs="Arial"/>
          <w:b/>
          <w:color w:val="000000"/>
          <w:szCs w:val="24"/>
        </w:rPr>
        <w:tab/>
        <w:t xml:space="preserve">Simone Aparecida Bellini </w:t>
      </w:r>
      <w:proofErr w:type="spellStart"/>
      <w:r w:rsidRPr="004F3C2B">
        <w:rPr>
          <w:rFonts w:cs="Arial"/>
          <w:b/>
          <w:color w:val="000000"/>
          <w:szCs w:val="24"/>
        </w:rPr>
        <w:t>Marcatto</w:t>
      </w:r>
      <w:proofErr w:type="spellEnd"/>
    </w:p>
    <w:p w:rsidR="004F3C2B" w:rsidRPr="004F3C2B" w:rsidRDefault="004F3C2B" w:rsidP="004F3C2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4F3C2B">
        <w:rPr>
          <w:rFonts w:cs="Arial"/>
          <w:b/>
          <w:color w:val="000000"/>
          <w:szCs w:val="24"/>
        </w:rPr>
        <w:tab/>
      </w:r>
      <w:r w:rsidRPr="004F3C2B">
        <w:rPr>
          <w:rFonts w:cs="Arial"/>
          <w:b/>
          <w:color w:val="000000"/>
          <w:szCs w:val="24"/>
        </w:rPr>
        <w:tab/>
        <w:t>2ª Secretária</w:t>
      </w:r>
    </w:p>
    <w:p w:rsidR="004F3C2B" w:rsidRPr="004F3C2B" w:rsidRDefault="004F3C2B" w:rsidP="004F3C2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4F3C2B" w:rsidRDefault="004F3C2B" w:rsidP="004F3C2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4F3C2B">
        <w:rPr>
          <w:rFonts w:cs="Arial"/>
          <w:color w:val="000000"/>
          <w:szCs w:val="24"/>
        </w:rPr>
        <w:t xml:space="preserve">Projeto de Lei de iniciativa </w:t>
      </w:r>
      <w:r>
        <w:rPr>
          <w:rFonts w:cs="Arial"/>
          <w:color w:val="000000"/>
          <w:szCs w:val="24"/>
        </w:rPr>
        <w:t>do vereador Luiz Mayr Neto</w:t>
      </w:r>
      <w:r w:rsidRPr="004F3C2B">
        <w:rPr>
          <w:rFonts w:cs="Arial"/>
          <w:color w:val="000000"/>
          <w:szCs w:val="24"/>
        </w:rPr>
        <w:t>.</w:t>
      </w:r>
    </w:p>
    <w:p w:rsidR="004F3C2B" w:rsidRDefault="004F3C2B">
      <w:pPr>
        <w:spacing w:after="200" w:line="276" w:lineRule="auto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br w:type="page"/>
      </w:r>
    </w:p>
    <w:p w:rsidR="004F3C2B" w:rsidRDefault="004F3C2B" w:rsidP="004F3C2B">
      <w:pPr>
        <w:widowControl w:val="0"/>
        <w:spacing w:line="360" w:lineRule="auto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ANEXO</w:t>
      </w:r>
    </w:p>
    <w:p w:rsidR="004F3C2B" w:rsidRPr="004F3C2B" w:rsidRDefault="004F3C2B" w:rsidP="004F3C2B">
      <w:pPr>
        <w:widowControl w:val="0"/>
        <w:spacing w:line="360" w:lineRule="auto"/>
        <w:jc w:val="center"/>
        <w:rPr>
          <w:rFonts w:cs="Arial"/>
          <w:b/>
          <w:bCs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 wp14:anchorId="00504A2A" wp14:editId="2339D80B">
            <wp:extent cx="5876925" cy="4410075"/>
            <wp:effectExtent l="0" t="0" r="0" b="0"/>
            <wp:docPr id="1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3C2B" w:rsidRPr="004F3C2B" w:rsidSect="004F3C2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CC0" w:rsidRDefault="000A0CC0">
      <w:r>
        <w:separator/>
      </w:r>
    </w:p>
  </w:endnote>
  <w:endnote w:type="continuationSeparator" w:id="0">
    <w:p w:rsidR="000A0CC0" w:rsidRDefault="000A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C2B" w:rsidRDefault="004F3C2B" w:rsidP="004F3C2B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4F3C2B" w:rsidRDefault="004F3C2B" w:rsidP="004F3C2B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4F3C2B" w:rsidRDefault="004F3C2B" w:rsidP="004F3C2B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66" w:rsidRDefault="000A0CC0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4F3C2B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4F3C2B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</w:p>
  <w:p w:rsidR="00686D66" w:rsidRDefault="000A0CC0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</w:t>
    </w:r>
    <w:r>
      <w:rPr>
        <w:rFonts w:eastAsia="Arial Unicode MS" w:cs="Arial"/>
        <w:color w:val="17365D" w:themeColor="text2" w:themeShade="BF"/>
        <w:sz w:val="17"/>
        <w:szCs w:val="17"/>
      </w:rPr>
      <w:t>EP 13270-470 - Valinhos-SP</w:t>
    </w:r>
  </w:p>
  <w:p w:rsidR="00686D66" w:rsidRDefault="000A0CC0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CC0" w:rsidRDefault="000A0CC0">
      <w:r>
        <w:separator/>
      </w:r>
    </w:p>
  </w:footnote>
  <w:footnote w:type="continuationSeparator" w:id="0">
    <w:p w:rsidR="000A0CC0" w:rsidRDefault="000A0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C2B" w:rsidRPr="009019DC" w:rsidRDefault="004F3C2B" w:rsidP="004F3C2B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4E1ED071" wp14:editId="0F2F6209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27D0A4B9" wp14:editId="0A4C228E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1593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/2022</w:t>
    </w:r>
  </w:p>
  <w:p w:rsidR="004F3C2B" w:rsidRPr="00FC47D9" w:rsidRDefault="004F3C2B" w:rsidP="004F3C2B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4F3C2B" w:rsidRPr="004420DB" w:rsidRDefault="004F3C2B" w:rsidP="004F3C2B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4F3C2B" w:rsidRPr="008743E5" w:rsidRDefault="004F3C2B" w:rsidP="004F3C2B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4F3C2B" w:rsidRPr="008743E5" w:rsidRDefault="004F3C2B" w:rsidP="004F3C2B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4F3C2B" w:rsidRDefault="004F3C2B" w:rsidP="004F3C2B">
    <w:pPr>
      <w:pStyle w:val="Cabealho"/>
      <w:rPr>
        <w:rFonts w:ascii="Times New Roman" w:hAnsi="Times New Roman"/>
        <w:b/>
        <w:sz w:val="28"/>
        <w:szCs w:val="24"/>
      </w:rPr>
    </w:pPr>
  </w:p>
  <w:p w:rsidR="004F3C2B" w:rsidRDefault="004F3C2B" w:rsidP="004F3C2B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0A0CC0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790A1BDF" wp14:editId="13DC32F3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256079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019B4E33" wp14:editId="3E13BDAA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5049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RDefault="000A0CC0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1593/2022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0A0CC0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Pr="008743E5" w:rsidRDefault="000A0CC0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0A0CC0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62/2022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124B0"/>
    <w:rsid w:val="00023210"/>
    <w:rsid w:val="0002388A"/>
    <w:rsid w:val="00030D7D"/>
    <w:rsid w:val="00040230"/>
    <w:rsid w:val="00063F44"/>
    <w:rsid w:val="000A0CC0"/>
    <w:rsid w:val="000F7939"/>
    <w:rsid w:val="00103936"/>
    <w:rsid w:val="00154E6D"/>
    <w:rsid w:val="00166047"/>
    <w:rsid w:val="00187E11"/>
    <w:rsid w:val="001A68A6"/>
    <w:rsid w:val="001C7B4E"/>
    <w:rsid w:val="00203FA5"/>
    <w:rsid w:val="00227418"/>
    <w:rsid w:val="002406D6"/>
    <w:rsid w:val="00250A37"/>
    <w:rsid w:val="00265627"/>
    <w:rsid w:val="00271002"/>
    <w:rsid w:val="00286E70"/>
    <w:rsid w:val="002B58CC"/>
    <w:rsid w:val="002F0A6A"/>
    <w:rsid w:val="00375D3F"/>
    <w:rsid w:val="0038288C"/>
    <w:rsid w:val="00391370"/>
    <w:rsid w:val="003B25A7"/>
    <w:rsid w:val="003F78E3"/>
    <w:rsid w:val="00404FFF"/>
    <w:rsid w:val="004333B6"/>
    <w:rsid w:val="004420DB"/>
    <w:rsid w:val="00450741"/>
    <w:rsid w:val="00455FF4"/>
    <w:rsid w:val="00486790"/>
    <w:rsid w:val="00496A3E"/>
    <w:rsid w:val="004E3236"/>
    <w:rsid w:val="004E493C"/>
    <w:rsid w:val="004F3C2B"/>
    <w:rsid w:val="00515C6C"/>
    <w:rsid w:val="00534972"/>
    <w:rsid w:val="00540457"/>
    <w:rsid w:val="005408CC"/>
    <w:rsid w:val="00577379"/>
    <w:rsid w:val="005C7621"/>
    <w:rsid w:val="00641FA8"/>
    <w:rsid w:val="006610EE"/>
    <w:rsid w:val="006650D5"/>
    <w:rsid w:val="006773CA"/>
    <w:rsid w:val="006816B4"/>
    <w:rsid w:val="00686D66"/>
    <w:rsid w:val="0068721F"/>
    <w:rsid w:val="006A4063"/>
    <w:rsid w:val="006E514D"/>
    <w:rsid w:val="00720AA7"/>
    <w:rsid w:val="007229D9"/>
    <w:rsid w:val="007511D9"/>
    <w:rsid w:val="007562CD"/>
    <w:rsid w:val="0077671C"/>
    <w:rsid w:val="007815F5"/>
    <w:rsid w:val="007E468E"/>
    <w:rsid w:val="007F0968"/>
    <w:rsid w:val="007F289D"/>
    <w:rsid w:val="00802901"/>
    <w:rsid w:val="0080458F"/>
    <w:rsid w:val="00812741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B0EE4"/>
    <w:rsid w:val="009C1E5B"/>
    <w:rsid w:val="00A04FF1"/>
    <w:rsid w:val="00A2090C"/>
    <w:rsid w:val="00A762CA"/>
    <w:rsid w:val="00AD50A4"/>
    <w:rsid w:val="00AE69C4"/>
    <w:rsid w:val="00B15A41"/>
    <w:rsid w:val="00B75386"/>
    <w:rsid w:val="00BA2827"/>
    <w:rsid w:val="00C121B6"/>
    <w:rsid w:val="00C1360D"/>
    <w:rsid w:val="00C70E55"/>
    <w:rsid w:val="00C71006"/>
    <w:rsid w:val="00C97C54"/>
    <w:rsid w:val="00CB5727"/>
    <w:rsid w:val="00CD5241"/>
    <w:rsid w:val="00CE5346"/>
    <w:rsid w:val="00CF3EAC"/>
    <w:rsid w:val="00D02B99"/>
    <w:rsid w:val="00D5240E"/>
    <w:rsid w:val="00D75C75"/>
    <w:rsid w:val="00D86F54"/>
    <w:rsid w:val="00E04261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25</cp:revision>
  <cp:lastPrinted>2022-03-28T12:46:00Z</cp:lastPrinted>
  <dcterms:created xsi:type="dcterms:W3CDTF">2022-01-18T10:44:00Z</dcterms:created>
  <dcterms:modified xsi:type="dcterms:W3CDTF">2022-04-20T18:04:00Z</dcterms:modified>
</cp:coreProperties>
</file>