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E3AE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E3AE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641E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E3AE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641E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641ED">
        <w:rPr>
          <w:rFonts w:ascii="Times New Roman" w:hAnsi="Times New Roman"/>
          <w:bCs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4641ED">
        <w:rPr>
          <w:rFonts w:ascii="Times New Roman" w:hAnsi="Times New Roman"/>
          <w:snapToGrid w:val="0"/>
          <w:szCs w:val="24"/>
        </w:rPr>
        <w:t>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E3AE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E3AE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E3AE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4641ED" w:rsidRDefault="004641E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E3AE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40/2022 - </w:t>
      </w:r>
      <w:r w:rsidRPr="00322C9F">
        <w:rPr>
          <w:rFonts w:ascii="Times New Roman" w:hAnsi="Times New Roman"/>
          <w:b/>
          <w:szCs w:val="24"/>
        </w:rPr>
        <w:t>Proc. leg. nº 1258/2022</w:t>
      </w:r>
    </w:p>
    <w:p w:rsidR="00322C9F" w:rsidRPr="00BB1EEA" w:rsidRDefault="005E3AE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4641ED">
        <w:rPr>
          <w:rFonts w:ascii="Times New Roman" w:hAnsi="Times New Roman"/>
          <w:bCs/>
          <w:szCs w:val="24"/>
        </w:rPr>
        <w:t>Marcelo Sussumu Yanachi Yoshida</w:t>
      </w:r>
      <w:r w:rsidRPr="00BB1EEA">
        <w:rPr>
          <w:rFonts w:ascii="Times New Roman" w:hAnsi="Times New Roman"/>
          <w:bCs/>
          <w:szCs w:val="24"/>
        </w:rPr>
        <w:t xml:space="preserve">, </w:t>
      </w:r>
      <w:r w:rsidR="004641ED">
        <w:rPr>
          <w:rFonts w:ascii="Times New Roman" w:hAnsi="Times New Roman"/>
          <w:bCs/>
          <w:szCs w:val="24"/>
        </w:rPr>
        <w:t xml:space="preserve">Alexandre Luiz Cordeiro Felix e Franklin Duarte de </w:t>
      </w:r>
      <w:proofErr w:type="gramStart"/>
      <w:r w:rsidR="004641ED">
        <w:rPr>
          <w:rFonts w:ascii="Times New Roman" w:hAnsi="Times New Roman"/>
          <w:bCs/>
          <w:szCs w:val="24"/>
        </w:rPr>
        <w:t>Lima</w:t>
      </w:r>
      <w:proofErr w:type="gramEnd"/>
    </w:p>
    <w:p w:rsidR="00330085" w:rsidRDefault="005E3AE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interceda junto à empresa SOU Valinhos para aumento da frota de ônibus.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E3AE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5E3AE8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GODOY VILAS BOAS</w:t>
      </w:r>
    </w:p>
    <w:p w:rsidR="00330085" w:rsidRDefault="005E3AE8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5E3AE8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E3AE8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E8" w:rsidRDefault="005E3AE8">
      <w:r>
        <w:separator/>
      </w:r>
    </w:p>
  </w:endnote>
  <w:endnote w:type="continuationSeparator" w:id="0">
    <w:p w:rsidR="005E3AE8" w:rsidRDefault="005E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E3AE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5E3AE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E8" w:rsidRDefault="005E3AE8">
      <w:r>
        <w:separator/>
      </w:r>
    </w:p>
  </w:footnote>
  <w:footnote w:type="continuationSeparator" w:id="0">
    <w:p w:rsidR="005E3AE8" w:rsidRDefault="005E3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E3AE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140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E3AE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E3AE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E3AE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845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E3AE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2661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41ED"/>
    <w:rsid w:val="00486790"/>
    <w:rsid w:val="004E3236"/>
    <w:rsid w:val="005408CC"/>
    <w:rsid w:val="00541AFB"/>
    <w:rsid w:val="005C7621"/>
    <w:rsid w:val="005E3AE8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0389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0389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03890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23FC-724A-4745-BB75-FA0B139E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dcterms:created xsi:type="dcterms:W3CDTF">2022-03-31T11:59:00Z</dcterms:created>
  <dcterms:modified xsi:type="dcterms:W3CDTF">2022-04-08T18:36:00Z</dcterms:modified>
</cp:coreProperties>
</file>