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0E65BB" w:rsidP="00AC1160">
      <w:pPr>
        <w:pStyle w:val="Default"/>
        <w:jc w:val="both"/>
        <w:rPr>
          <w:rFonts w:asciiTheme="minorHAnsi" w:hAnsiTheme="minorHAnsi" w:cstheme="minorHAnsi"/>
          <w:b/>
          <w:bCs/>
          <w:color w:val="auto"/>
        </w:rPr>
      </w:pPr>
      <w:r w:rsidRPr="000E65BB">
        <w:rPr>
          <w:rFonts w:asciiTheme="minorHAnsi" w:hAnsiTheme="minorHAnsi" w:cstheme="minorHAnsi"/>
          <w:b/>
          <w:color w:val="auto"/>
        </w:rPr>
        <w:t>Parecer J</w:t>
      </w:r>
      <w:r w:rsidRPr="000E65BB" w:rsidR="004267F1">
        <w:rPr>
          <w:rFonts w:asciiTheme="minorHAnsi" w:hAnsiTheme="minorHAnsi" w:cstheme="minorHAnsi"/>
          <w:b/>
          <w:color w:val="auto"/>
        </w:rPr>
        <w:t>urídico</w:t>
      </w:r>
      <w:r w:rsidRPr="000E65BB" w:rsidR="00AC1160">
        <w:rPr>
          <w:rFonts w:asciiTheme="minorHAnsi" w:hAnsiTheme="minorHAnsi" w:cstheme="minorHAnsi"/>
          <w:b/>
          <w:color w:val="auto"/>
        </w:rPr>
        <w:t xml:space="preserve"> nº</w:t>
      </w:r>
      <w:r w:rsidRPr="000E65BB" w:rsidR="00E07B90">
        <w:rPr>
          <w:rFonts w:asciiTheme="minorHAnsi" w:hAnsiTheme="minorHAnsi" w:cstheme="minorHAnsi"/>
          <w:b/>
          <w:color w:val="auto"/>
        </w:rPr>
        <w:t xml:space="preserve"> </w:t>
      </w:r>
      <w:r w:rsidRPr="000E65BB" w:rsidR="000E65BB">
        <w:rPr>
          <w:rFonts w:asciiTheme="minorHAnsi" w:hAnsiTheme="minorHAnsi" w:cstheme="minorHAnsi"/>
          <w:b/>
          <w:color w:val="auto"/>
        </w:rPr>
        <w:t>11</w:t>
      </w:r>
      <w:r w:rsidR="00CE3492">
        <w:rPr>
          <w:rFonts w:asciiTheme="minorHAnsi" w:hAnsiTheme="minorHAnsi" w:cstheme="minorHAnsi"/>
          <w:b/>
          <w:color w:val="auto"/>
        </w:rPr>
        <w:t>0</w:t>
      </w:r>
      <w:r w:rsidRPr="000E65BB" w:rsidR="00AC1160">
        <w:rPr>
          <w:rFonts w:asciiTheme="minorHAnsi" w:hAnsiTheme="minorHAnsi" w:cstheme="minorHAnsi"/>
          <w:b/>
          <w:color w:val="auto"/>
        </w:rPr>
        <w:t>/2022</w:t>
      </w:r>
    </w:p>
    <w:p w:rsidR="00E07B90" w:rsidRPr="00E07B90" w:rsidP="00E07B90">
      <w:pPr>
        <w:pStyle w:val="Default"/>
        <w:tabs>
          <w:tab w:val="left" w:pos="1276"/>
        </w:tabs>
        <w:jc w:val="both"/>
        <w:rPr>
          <w:b/>
        </w:rPr>
      </w:pPr>
      <w:r>
        <w:rPr>
          <w:rFonts w:asciiTheme="minorHAnsi" w:hAnsiTheme="minorHAnsi" w:cstheme="minorHAnsi"/>
          <w:b/>
          <w:bCs/>
        </w:rPr>
        <w:t xml:space="preserve">Assunto: </w:t>
      </w:r>
      <w:r>
        <w:rPr>
          <w:rFonts w:asciiTheme="minorHAnsi" w:hAnsiTheme="minorHAnsi" w:cstheme="minorHAnsi"/>
          <w:b/>
          <w:bCs/>
        </w:rPr>
        <w:t>Projeto de Lei nº 59</w:t>
      </w:r>
      <w:r w:rsidRPr="00512DE7" w:rsidR="00B53570">
        <w:rPr>
          <w:rFonts w:asciiTheme="minorHAnsi" w:hAnsiTheme="minorHAnsi" w:cstheme="minorHAnsi"/>
          <w:b/>
          <w:bCs/>
        </w:rPr>
        <w:t>/20</w:t>
      </w:r>
      <w:r w:rsidRPr="00512DE7">
        <w:rPr>
          <w:rFonts w:asciiTheme="minorHAnsi" w:hAnsiTheme="minorHAnsi" w:cstheme="minorHAnsi"/>
          <w:b/>
          <w:bCs/>
        </w:rPr>
        <w:t>22</w:t>
      </w:r>
      <w:r w:rsidRPr="00512DE7" w:rsidR="00B53570">
        <w:rPr>
          <w:rFonts w:asciiTheme="minorHAnsi" w:hAnsiTheme="minorHAnsi" w:cstheme="minorHAnsi"/>
          <w:b/>
          <w:bCs/>
        </w:rPr>
        <w:t xml:space="preserve"> –</w:t>
      </w:r>
      <w:r w:rsidRPr="00512DE7" w:rsidR="00351FC0">
        <w:rPr>
          <w:b/>
        </w:rPr>
        <w:t xml:space="preserve"> </w:t>
      </w:r>
      <w:r w:rsidRPr="00E07B90">
        <w:rPr>
          <w:rFonts w:asciiTheme="minorHAnsi" w:hAnsiTheme="minorHAnsi" w:cs="Arial"/>
        </w:rPr>
        <w:t>Acresce o § 9º ao artigo 131 da Lei nº 3.915, de 29 de</w:t>
      </w:r>
      <w:r>
        <w:rPr>
          <w:rFonts w:asciiTheme="minorHAnsi" w:hAnsiTheme="minorHAnsi" w:cs="Arial"/>
        </w:rPr>
        <w:t xml:space="preserve"> </w:t>
      </w:r>
      <w:r w:rsidRPr="00E07B90">
        <w:rPr>
          <w:rFonts w:asciiTheme="minorHAnsi" w:hAnsiTheme="minorHAnsi" w:cs="Arial"/>
        </w:rPr>
        <w:t>setembro de 2005, que ‘institui o Código Tributário do</w:t>
      </w:r>
      <w:r>
        <w:rPr>
          <w:rFonts w:asciiTheme="minorHAnsi" w:hAnsiTheme="minorHAnsi" w:cs="Arial"/>
        </w:rPr>
        <w:t xml:space="preserve"> </w:t>
      </w:r>
      <w:r w:rsidRPr="00E07B90">
        <w:rPr>
          <w:rFonts w:asciiTheme="minorHAnsi" w:hAnsiTheme="minorHAnsi" w:cs="Arial"/>
        </w:rPr>
        <w:t>Município de Valinhos, dispõe sobre o sistema</w:t>
      </w:r>
      <w:r>
        <w:rPr>
          <w:rFonts w:asciiTheme="minorHAnsi" w:hAnsiTheme="minorHAnsi" w:cs="Arial"/>
        </w:rPr>
        <w:t xml:space="preserve"> </w:t>
      </w:r>
      <w:r w:rsidRPr="00E07B90">
        <w:rPr>
          <w:rFonts w:asciiTheme="minorHAnsi" w:hAnsiTheme="minorHAnsi" w:cs="Arial"/>
        </w:rPr>
        <w:t xml:space="preserve">tributário </w:t>
      </w:r>
      <w:r>
        <w:rPr>
          <w:rFonts w:asciiTheme="minorHAnsi" w:hAnsiTheme="minorHAnsi" w:cs="Arial"/>
        </w:rPr>
        <w:t>do</w:t>
      </w:r>
      <w:r w:rsidRPr="00E07B90">
        <w:rPr>
          <w:rFonts w:asciiTheme="minorHAnsi" w:hAnsiTheme="minorHAnsi" w:cs="Arial"/>
        </w:rPr>
        <w:t xml:space="preserve"> Município e </w:t>
      </w:r>
      <w:r w:rsidR="00287610">
        <w:rPr>
          <w:rFonts w:asciiTheme="minorHAnsi" w:hAnsiTheme="minorHAnsi" w:cs="Arial"/>
        </w:rPr>
        <w:t xml:space="preserve">dá </w:t>
      </w:r>
      <w:r w:rsidRPr="00E07B90">
        <w:rPr>
          <w:rFonts w:asciiTheme="minorHAnsi" w:hAnsiTheme="minorHAnsi" w:cs="Arial"/>
        </w:rPr>
        <w:t>outras providências’, na</w:t>
      </w:r>
      <w:r>
        <w:rPr>
          <w:rFonts w:asciiTheme="minorHAnsi" w:hAnsiTheme="minorHAnsi" w:cs="Arial"/>
        </w:rPr>
        <w:t xml:space="preserve"> </w:t>
      </w:r>
      <w:r w:rsidRPr="00E07B90">
        <w:rPr>
          <w:rFonts w:asciiTheme="minorHAnsi" w:hAnsiTheme="minorHAnsi" w:cs="Arial"/>
        </w:rPr>
        <w:t>forma que especifica</w:t>
      </w:r>
      <w:r>
        <w:rPr>
          <w:rFonts w:asciiTheme="minorHAnsi" w:hAnsiTheme="minorHAnsi" w:cs="Arial"/>
        </w:rPr>
        <w:t xml:space="preserve"> - </w:t>
      </w:r>
      <w:r>
        <w:rPr>
          <w:rFonts w:asciiTheme="minorHAnsi" w:hAnsiTheme="minorHAnsi" w:cs="Arial"/>
          <w:b/>
        </w:rPr>
        <w:t xml:space="preserve">Projeto de autoria dos Vereadores </w:t>
      </w:r>
      <w:r w:rsidRPr="00E07B90">
        <w:rPr>
          <w:rFonts w:asciiTheme="minorHAnsi" w:hAnsiTheme="minorHAnsi" w:cs="Arial"/>
          <w:b/>
        </w:rPr>
        <w:t>Veiga, Franklin, Aléci</w:t>
      </w:r>
      <w:r>
        <w:rPr>
          <w:rFonts w:asciiTheme="minorHAnsi" w:hAnsiTheme="minorHAnsi" w:cs="Arial"/>
          <w:b/>
        </w:rPr>
        <w:t xml:space="preserve">o Cau, Alexandre "Japa", André </w:t>
      </w:r>
      <w:r w:rsidRPr="00E07B90">
        <w:rPr>
          <w:rFonts w:asciiTheme="minorHAnsi" w:hAnsiTheme="minorHAnsi" w:cs="Arial"/>
          <w:b/>
        </w:rPr>
        <w:t>Amaral, César Rocha, Edinho Garcia, Fábio Damasceno, Gabriel</w:t>
      </w:r>
      <w:r>
        <w:rPr>
          <w:rFonts w:asciiTheme="minorHAnsi" w:hAnsiTheme="minorHAnsi" w:cs="Arial"/>
          <w:b/>
        </w:rPr>
        <w:t xml:space="preserve"> </w:t>
      </w:r>
      <w:r w:rsidRPr="00E07B90">
        <w:rPr>
          <w:rFonts w:asciiTheme="minorHAnsi" w:hAnsiTheme="minorHAnsi" w:cs="Arial"/>
          <w:b/>
        </w:rPr>
        <w:t>Bueno, Henrique Conti, Marcelo Yoshida, Mayr, Mônica Morandi,</w:t>
      </w:r>
      <w:r>
        <w:rPr>
          <w:rFonts w:asciiTheme="minorHAnsi" w:hAnsiTheme="minorHAnsi" w:cs="Arial"/>
          <w:b/>
        </w:rPr>
        <w:t xml:space="preserve"> </w:t>
      </w:r>
      <w:r w:rsidRPr="00E07B90">
        <w:rPr>
          <w:rFonts w:asciiTheme="minorHAnsi" w:hAnsiTheme="minorHAnsi" w:cs="Arial"/>
          <w:b/>
        </w:rPr>
        <w:t xml:space="preserve">Simone Bellini, Thiago </w:t>
      </w:r>
      <w:r w:rsidRPr="00E07B90">
        <w:rPr>
          <w:rFonts w:asciiTheme="minorHAnsi" w:hAnsiTheme="minorHAnsi" w:cs="Arial"/>
          <w:b/>
        </w:rPr>
        <w:t>Samasso</w:t>
      </w:r>
      <w:r w:rsidRPr="00E07B90">
        <w:rPr>
          <w:rFonts w:asciiTheme="minorHAnsi" w:hAnsiTheme="minorHAnsi" w:cs="Arial"/>
          <w:b/>
        </w:rPr>
        <w:t xml:space="preserve">, Toloi, </w:t>
      </w:r>
      <w:r w:rsidRPr="00E07B90">
        <w:rPr>
          <w:rFonts w:asciiTheme="minorHAnsi" w:hAnsiTheme="minorHAnsi" w:cs="Arial"/>
          <w:b/>
        </w:rPr>
        <w:t>Tunico</w:t>
      </w:r>
    </w:p>
    <w:p w:rsidR="00E07B90" w:rsidRPr="00512DE7" w:rsidP="00655716">
      <w:pPr>
        <w:pStyle w:val="Default"/>
        <w:tabs>
          <w:tab w:val="left" w:pos="1276"/>
        </w:tabs>
        <w:spacing w:after="120"/>
        <w:jc w:val="both"/>
        <w:rPr>
          <w:rFonts w:asciiTheme="minorHAnsi" w:hAnsiTheme="minorHAnsi" w:cs="Arial"/>
          <w:b/>
        </w:rPr>
      </w:pPr>
    </w:p>
    <w:p w:rsidR="00512DE7" w:rsidP="0073526A">
      <w:pPr>
        <w:pStyle w:val="Default"/>
        <w:tabs>
          <w:tab w:val="left" w:pos="1276"/>
        </w:tabs>
        <w:jc w:val="both"/>
        <w:rPr>
          <w:rFonts w:asciiTheme="minorHAnsi" w:hAnsiTheme="minorHAnsi" w:cstheme="minorHAnsi"/>
          <w:b/>
          <w:bCs/>
        </w:rPr>
      </w:pPr>
    </w:p>
    <w:p w:rsidR="00B53570" w:rsidRPr="0073526A" w:rsidP="00030520">
      <w:pPr>
        <w:pStyle w:val="Default"/>
        <w:jc w:val="both"/>
        <w:rPr>
          <w:rFonts w:asciiTheme="minorHAnsi" w:hAnsiTheme="minorHAnsi" w:cstheme="minorHAnsi"/>
          <w:b/>
          <w:i/>
        </w:rPr>
      </w:pPr>
      <w:r w:rsidRPr="0073526A">
        <w:rPr>
          <w:rFonts w:asciiTheme="minorHAnsi" w:hAnsiTheme="minorHAnsi" w:cstheme="minorHAnsi"/>
          <w:b/>
          <w:i/>
        </w:rPr>
        <w:t>À Comissão de Justiça e Redação</w:t>
      </w:r>
      <w:r w:rsidR="00881B3F">
        <w:rPr>
          <w:rFonts w:asciiTheme="minorHAnsi" w:hAnsiTheme="minorHAnsi" w:cstheme="minorHAnsi"/>
          <w:b/>
          <w:i/>
        </w:rPr>
        <w:t>,</w:t>
      </w:r>
    </w:p>
    <w:p w:rsidR="006B3516" w:rsidP="001F00E3">
      <w:pPr>
        <w:pStyle w:val="Default"/>
        <w:jc w:val="both"/>
        <w:rPr>
          <w:rFonts w:asciiTheme="minorHAnsi" w:hAnsiTheme="minorHAnsi" w:cstheme="minorHAnsi"/>
          <w:b/>
          <w:i/>
        </w:rPr>
      </w:pPr>
      <w:r w:rsidRPr="0073526A">
        <w:rPr>
          <w:rFonts w:asciiTheme="minorHAnsi" w:hAnsiTheme="minorHAnsi" w:cstheme="minorHAnsi"/>
          <w:b/>
          <w:i/>
        </w:rPr>
        <w:t>Exmo. Vereador Sidmar Rodrigo Toloi</w:t>
      </w:r>
      <w:r w:rsidR="00881B3F">
        <w:rPr>
          <w:rFonts w:asciiTheme="minorHAnsi" w:hAnsiTheme="minorHAnsi" w:cstheme="minorHAnsi"/>
          <w:b/>
          <w:i/>
        </w:rPr>
        <w:t>.</w:t>
      </w:r>
    </w:p>
    <w:p w:rsidR="008B0821" w:rsidP="001F00E3">
      <w:pPr>
        <w:pStyle w:val="Default"/>
        <w:jc w:val="both"/>
        <w:rPr>
          <w:rFonts w:asciiTheme="minorHAnsi" w:hAnsiTheme="minorHAnsi" w:cstheme="minorHAnsi"/>
          <w:b/>
          <w:i/>
        </w:rPr>
      </w:pPr>
    </w:p>
    <w:p w:rsidR="008A5732" w:rsidP="001F00E3">
      <w:pPr>
        <w:pStyle w:val="Default"/>
        <w:jc w:val="both"/>
        <w:rPr>
          <w:rFonts w:asciiTheme="minorHAnsi" w:hAnsiTheme="minorHAnsi" w:cstheme="minorHAnsi"/>
          <w:b/>
          <w:i/>
        </w:rPr>
      </w:pPr>
    </w:p>
    <w:p w:rsidR="00512DE7" w:rsidRPr="001F00E3" w:rsidP="001F00E3">
      <w:pPr>
        <w:pStyle w:val="Default"/>
        <w:jc w:val="both"/>
        <w:rPr>
          <w:rFonts w:asciiTheme="minorHAnsi" w:hAnsiTheme="minorHAnsi" w:cstheme="minorHAnsi"/>
          <w:b/>
          <w:i/>
        </w:rPr>
      </w:pPr>
    </w:p>
    <w:p w:rsidR="00B84418" w:rsidP="00B84418">
      <w:pPr>
        <w:spacing w:after="240" w:line="360" w:lineRule="auto"/>
        <w:ind w:firstLine="1701"/>
        <w:jc w:val="both"/>
        <w:rPr>
          <w:rFonts w:asciiTheme="minorHAnsi" w:hAnsiTheme="minorHAnsi" w:cs="Arial"/>
          <w:i/>
          <w:szCs w:val="24"/>
        </w:rPr>
      </w:pPr>
      <w:r w:rsidRPr="0073526A">
        <w:rPr>
          <w:rFonts w:asciiTheme="minorHAnsi" w:hAnsiTheme="minorHAnsi" w:cstheme="minorHAnsi"/>
          <w:szCs w:val="24"/>
        </w:rPr>
        <w:t xml:space="preserve">Trata-se de parecer jurídico </w:t>
      </w:r>
      <w:r w:rsidRPr="0073526A" w:rsidR="000628B5">
        <w:rPr>
          <w:rFonts w:asciiTheme="minorHAnsi" w:hAnsiTheme="minorHAnsi" w:cstheme="minorHAnsi"/>
          <w:szCs w:val="24"/>
        </w:rPr>
        <w:t>relativo</w:t>
      </w:r>
      <w:r w:rsidRPr="0073526A" w:rsidR="00A52C88">
        <w:rPr>
          <w:rFonts w:asciiTheme="minorHAnsi" w:hAnsiTheme="minorHAnsi" w:cstheme="minorHAnsi"/>
          <w:szCs w:val="24"/>
        </w:rPr>
        <w:t xml:space="preserve"> ao projeto em epígrafe</w:t>
      </w:r>
      <w:r w:rsidRPr="0073526A" w:rsidR="00A9530C">
        <w:rPr>
          <w:rFonts w:asciiTheme="minorHAnsi" w:hAnsiTheme="minorHAnsi" w:cstheme="minorHAnsi"/>
          <w:szCs w:val="24"/>
        </w:rPr>
        <w:t xml:space="preserve"> que </w:t>
      </w:r>
      <w:r w:rsidRPr="001222F7">
        <w:rPr>
          <w:rFonts w:asciiTheme="minorHAnsi" w:hAnsiTheme="minorHAnsi" w:cstheme="minorHAnsi"/>
          <w:i/>
          <w:szCs w:val="24"/>
        </w:rPr>
        <w:t>“</w:t>
      </w:r>
      <w:r w:rsidRPr="001222F7">
        <w:rPr>
          <w:rFonts w:asciiTheme="minorHAnsi" w:hAnsiTheme="minorHAnsi" w:cs="Arial"/>
          <w:i/>
          <w:szCs w:val="24"/>
        </w:rPr>
        <w:t>Acresce o § 9º ao artigo 131 da Lei nº 3.915, de 29 de</w:t>
      </w:r>
      <w:r w:rsidRPr="001222F7">
        <w:rPr>
          <w:rFonts w:asciiTheme="minorHAnsi" w:hAnsiTheme="minorHAnsi" w:cs="Arial"/>
          <w:i/>
        </w:rPr>
        <w:t xml:space="preserve"> </w:t>
      </w:r>
      <w:r w:rsidRPr="001222F7">
        <w:rPr>
          <w:rFonts w:asciiTheme="minorHAnsi" w:hAnsiTheme="minorHAnsi" w:cs="Arial"/>
          <w:i/>
          <w:szCs w:val="24"/>
        </w:rPr>
        <w:t>setembro de 2005, que ‘institui o Código Tributário do</w:t>
      </w:r>
      <w:r w:rsidRPr="001222F7">
        <w:rPr>
          <w:rFonts w:asciiTheme="minorHAnsi" w:hAnsiTheme="minorHAnsi" w:cs="Arial"/>
          <w:i/>
        </w:rPr>
        <w:t xml:space="preserve"> </w:t>
      </w:r>
      <w:r w:rsidRPr="001222F7">
        <w:rPr>
          <w:rFonts w:asciiTheme="minorHAnsi" w:hAnsiTheme="minorHAnsi" w:cs="Arial"/>
          <w:i/>
          <w:szCs w:val="24"/>
        </w:rPr>
        <w:t>Município de Valinhos, dispõe sobre o sistema</w:t>
      </w:r>
      <w:r w:rsidRPr="001222F7">
        <w:rPr>
          <w:rFonts w:asciiTheme="minorHAnsi" w:hAnsiTheme="minorHAnsi" w:cs="Arial"/>
          <w:i/>
        </w:rPr>
        <w:t xml:space="preserve"> </w:t>
      </w:r>
      <w:r w:rsidRPr="001222F7">
        <w:rPr>
          <w:rFonts w:asciiTheme="minorHAnsi" w:hAnsiTheme="minorHAnsi" w:cs="Arial"/>
          <w:i/>
          <w:szCs w:val="24"/>
        </w:rPr>
        <w:t xml:space="preserve">tributário </w:t>
      </w:r>
      <w:r w:rsidRPr="001222F7">
        <w:rPr>
          <w:rFonts w:asciiTheme="minorHAnsi" w:hAnsiTheme="minorHAnsi" w:cs="Arial"/>
          <w:i/>
        </w:rPr>
        <w:t>do</w:t>
      </w:r>
      <w:r w:rsidRPr="001222F7">
        <w:rPr>
          <w:rFonts w:asciiTheme="minorHAnsi" w:hAnsiTheme="minorHAnsi" w:cs="Arial"/>
          <w:i/>
          <w:szCs w:val="24"/>
        </w:rPr>
        <w:t xml:space="preserve"> Município e dá outras providências’, na</w:t>
      </w:r>
      <w:r w:rsidRPr="001222F7">
        <w:rPr>
          <w:rFonts w:asciiTheme="minorHAnsi" w:hAnsiTheme="minorHAnsi" w:cs="Arial"/>
          <w:i/>
        </w:rPr>
        <w:t xml:space="preserve"> </w:t>
      </w:r>
      <w:r w:rsidRPr="001222F7">
        <w:rPr>
          <w:rFonts w:asciiTheme="minorHAnsi" w:hAnsiTheme="minorHAnsi" w:cs="Arial"/>
          <w:i/>
          <w:szCs w:val="24"/>
        </w:rPr>
        <w:t>forma que especifica”.</w:t>
      </w:r>
    </w:p>
    <w:p w:rsidR="007A18C3" w:rsidRPr="0073526A" w:rsidP="007A18C3">
      <w:pPr>
        <w:tabs>
          <w:tab w:val="left" w:pos="1701"/>
        </w:tabs>
        <w:spacing w:after="120" w:line="360" w:lineRule="auto"/>
        <w:jc w:val="both"/>
        <w:rPr>
          <w:rFonts w:asciiTheme="minorHAnsi" w:hAnsiTheme="minorHAnsi" w:cstheme="minorHAnsi"/>
          <w:szCs w:val="24"/>
        </w:rPr>
      </w:pPr>
      <w:r>
        <w:rPr>
          <w:rFonts w:asciiTheme="minorHAnsi" w:hAnsiTheme="minorHAnsi" w:cstheme="minorHAnsi"/>
          <w:i/>
          <w:szCs w:val="24"/>
        </w:rPr>
        <w:tab/>
      </w:r>
      <w:r w:rsidRPr="0073526A">
        <w:rPr>
          <w:rFonts w:asciiTheme="minorHAnsi" w:hAnsiTheme="minorHAnsi" w:cstheme="minorHAnsi"/>
          <w:i/>
          <w:szCs w:val="24"/>
        </w:rPr>
        <w:t>Ab initio</w:t>
      </w:r>
      <w:r w:rsidRPr="0073526A">
        <w:rPr>
          <w:rFonts w:asciiTheme="minorHAnsi" w:hAnsiTheme="minorHAnsi" w:cstheme="minorHAnsi"/>
          <w:szCs w:val="24"/>
        </w:rPr>
        <w:t xml:space="preserve">, cumpre destacar a competência regimental da Comissão de Justiça </w:t>
      </w:r>
      <w:r w:rsidR="00881B3F">
        <w:rPr>
          <w:rFonts w:asciiTheme="minorHAnsi" w:hAnsiTheme="minorHAnsi" w:cstheme="minorHAnsi"/>
          <w:szCs w:val="24"/>
        </w:rPr>
        <w:t>e Redação</w:t>
      </w:r>
      <w:r w:rsidRPr="0073526A">
        <w:rPr>
          <w:rFonts w:asciiTheme="minorHAnsi" w:hAnsiTheme="minorHAnsi" w:cstheme="minorHAnsi"/>
          <w:szCs w:val="24"/>
        </w:rPr>
        <w:t xml:space="preserve"> estabelecida no artigo 38.</w:t>
      </w:r>
    </w:p>
    <w:p w:rsidR="007A18C3" w:rsidRPr="0073526A" w:rsidP="00B84418">
      <w:pPr>
        <w:tabs>
          <w:tab w:val="left" w:pos="1701"/>
        </w:tabs>
        <w:spacing w:after="120" w:line="360" w:lineRule="auto"/>
        <w:jc w:val="both"/>
        <w:rPr>
          <w:rFonts w:asciiTheme="minorHAnsi" w:hAnsiTheme="minorHAnsi" w:cstheme="minorHAnsi"/>
          <w:color w:val="000000"/>
          <w:szCs w:val="24"/>
        </w:rPr>
      </w:pPr>
      <w:r w:rsidRPr="0073526A">
        <w:rPr>
          <w:rFonts w:asciiTheme="minorHAnsi" w:hAnsiTheme="minorHAnsi" w:cstheme="minorHAnsi"/>
          <w:szCs w:val="24"/>
        </w:rPr>
        <w:tab/>
      </w:r>
      <w:r w:rsidRPr="0073526A">
        <w:rPr>
          <w:rFonts w:asciiTheme="minorHAnsi" w:hAnsiTheme="minorHAnsi" w:cstheme="minorHAnsi"/>
          <w:szCs w:val="24"/>
        </w:rPr>
        <w:t>Outrossim</w:t>
      </w:r>
      <w:r w:rsidRPr="0073526A">
        <w:rPr>
          <w:rFonts w:asciiTheme="minorHAnsi" w:hAnsiTheme="minorHAnsi" w:cstheme="minorHAnsi"/>
          <w:szCs w:val="24"/>
        </w:rPr>
        <w:t xml:space="preserve">, ressalta-se que </w:t>
      </w:r>
      <w:r w:rsidR="00054DA3">
        <w:rPr>
          <w:rFonts w:asciiTheme="minorHAnsi" w:hAnsiTheme="minorHAnsi" w:cstheme="minorHAnsi"/>
          <w:szCs w:val="24"/>
        </w:rPr>
        <w:t>a opinião jurídica exarada nesse</w:t>
      </w:r>
      <w:r w:rsidRPr="0073526A">
        <w:rPr>
          <w:rFonts w:asciiTheme="minorHAnsi" w:hAnsiTheme="minorHAnsi" w:cstheme="minorHAnsi"/>
          <w:szCs w:val="24"/>
        </w:rPr>
        <w:t xml:space="preserve"> parecer </w:t>
      </w:r>
      <w:r w:rsidRPr="00881B3F">
        <w:rPr>
          <w:rFonts w:asciiTheme="minorHAnsi" w:hAnsiTheme="minorHAnsi" w:cstheme="minorHAnsi"/>
          <w:b/>
          <w:szCs w:val="24"/>
        </w:rPr>
        <w:t>não tem força vinculante</w:t>
      </w:r>
      <w:r w:rsidRPr="0073526A">
        <w:rPr>
          <w:rFonts w:asciiTheme="minorHAnsi" w:hAnsiTheme="minorHAnsi" w:cstheme="minorHAnsi"/>
          <w:szCs w:val="24"/>
        </w:rPr>
        <w:t>, sendo meramente opinativo não fundamentando decisão proferida pelas Comissões e/ou nobres vereadores.</w:t>
      </w:r>
      <w:r w:rsidR="00B84418">
        <w:rPr>
          <w:rFonts w:asciiTheme="minorHAnsi" w:hAnsiTheme="minorHAnsi" w:cstheme="minorHAnsi"/>
          <w:szCs w:val="24"/>
        </w:rPr>
        <w:t xml:space="preserve"> </w:t>
      </w:r>
      <w:r w:rsidRPr="0073526A">
        <w:rPr>
          <w:rFonts w:asciiTheme="minorHAnsi" w:hAnsiTheme="minorHAnsi" w:cstheme="minorHAnsi"/>
          <w:color w:val="000000"/>
          <w:szCs w:val="24"/>
        </w:rPr>
        <w:t xml:space="preserve">Nesse sentido é o entendimento do </w:t>
      </w:r>
      <w:r w:rsidR="00B7219D">
        <w:rPr>
          <w:rFonts w:asciiTheme="minorHAnsi" w:hAnsiTheme="minorHAnsi" w:cstheme="minorHAnsi"/>
          <w:color w:val="000000"/>
          <w:szCs w:val="24"/>
        </w:rPr>
        <w:t>C.</w:t>
      </w:r>
      <w:r w:rsidR="00832B8C">
        <w:rPr>
          <w:rFonts w:asciiTheme="minorHAnsi" w:hAnsiTheme="minorHAnsi" w:cstheme="minorHAnsi"/>
          <w:color w:val="000000"/>
          <w:szCs w:val="24"/>
        </w:rPr>
        <w:t xml:space="preserve"> </w:t>
      </w:r>
      <w:r w:rsidRPr="0073526A">
        <w:rPr>
          <w:rFonts w:asciiTheme="minorHAnsi" w:hAnsiTheme="minorHAnsi" w:cstheme="minorHAnsi"/>
          <w:color w:val="000000"/>
          <w:szCs w:val="24"/>
        </w:rPr>
        <w:t xml:space="preserve">Supremo Tribunal Federal: </w:t>
      </w:r>
    </w:p>
    <w:p w:rsidR="007A18C3" w:rsidRPr="00B7219D" w:rsidP="007A046E">
      <w:pPr>
        <w:autoSpaceDE w:val="0"/>
        <w:autoSpaceDN w:val="0"/>
        <w:adjustRightInd w:val="0"/>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7219D">
        <w:rPr>
          <w:rFonts w:asciiTheme="minorHAnsi" w:hAnsiTheme="minorHAnsi" w:cstheme="minorHAnsi"/>
          <w:i/>
          <w:color w:val="000000"/>
          <w:sz w:val="22"/>
          <w:szCs w:val="22"/>
        </w:rPr>
        <w:t>ex</w:t>
      </w:r>
      <w:r w:rsidRPr="00B7219D" w:rsidR="00AA504C">
        <w:rPr>
          <w:rFonts w:asciiTheme="minorHAnsi" w:hAnsiTheme="minorHAnsi" w:cstheme="minorHAnsi"/>
          <w:i/>
          <w:color w:val="000000"/>
          <w:sz w:val="22"/>
          <w:szCs w:val="22"/>
        </w:rPr>
        <w:t xml:space="preserve"> </w:t>
      </w:r>
      <w:r w:rsidRPr="00B7219D">
        <w:rPr>
          <w:rFonts w:asciiTheme="minorHAnsi" w:hAnsiTheme="minorHAnsi" w:cstheme="minorHAnsi"/>
          <w:i/>
          <w:color w:val="000000"/>
          <w:sz w:val="22"/>
          <w:szCs w:val="22"/>
        </w:rPr>
        <w:t>oficio</w:t>
      </w:r>
      <w:r w:rsidRPr="00B7219D">
        <w:rPr>
          <w:rFonts w:asciiTheme="minorHAnsi" w:hAnsiTheme="minorHAnsi" w:cstheme="minorHAnsi"/>
          <w:i/>
          <w:color w:val="000000"/>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53570" w:rsidP="00B53570">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Pois bem,</w:t>
      </w:r>
      <w:r w:rsidRPr="0073526A">
        <w:rPr>
          <w:rFonts w:asciiTheme="minorHAnsi" w:hAnsiTheme="minorHAnsi" w:cstheme="minorHAnsi"/>
          <w:szCs w:val="24"/>
        </w:rPr>
        <w:t xml:space="preserve"> considerando os aspe</w:t>
      </w:r>
      <w:r w:rsidR="004806D4">
        <w:rPr>
          <w:rFonts w:asciiTheme="minorHAnsi" w:hAnsiTheme="minorHAnsi" w:cstheme="minorHAnsi"/>
          <w:szCs w:val="24"/>
        </w:rPr>
        <w:t xml:space="preserve">ctos </w:t>
      </w:r>
      <w:r w:rsidR="00D4084A">
        <w:rPr>
          <w:rFonts w:asciiTheme="minorHAnsi" w:hAnsiTheme="minorHAnsi" w:cstheme="minorHAnsi"/>
          <w:szCs w:val="24"/>
        </w:rPr>
        <w:t>jurídicos</w:t>
      </w:r>
      <w:r>
        <w:rPr>
          <w:rFonts w:asciiTheme="minorHAnsi" w:hAnsiTheme="minorHAnsi" w:cstheme="minorHAnsi"/>
          <w:szCs w:val="24"/>
        </w:rPr>
        <w:t xml:space="preserve"> passamos à</w:t>
      </w:r>
      <w:r w:rsidRPr="0073526A">
        <w:rPr>
          <w:rFonts w:asciiTheme="minorHAnsi" w:hAnsiTheme="minorHAnsi" w:cstheme="minorHAnsi"/>
          <w:szCs w:val="24"/>
        </w:rPr>
        <w:t xml:space="preserve"> </w:t>
      </w:r>
      <w:r w:rsidRPr="0073526A">
        <w:rPr>
          <w:rFonts w:asciiTheme="minorHAnsi" w:hAnsiTheme="minorHAnsi" w:cstheme="minorHAnsi"/>
          <w:b/>
          <w:szCs w:val="24"/>
        </w:rPr>
        <w:t>análise técnica</w:t>
      </w:r>
      <w:r w:rsidRPr="0073526A">
        <w:rPr>
          <w:rFonts w:asciiTheme="minorHAnsi" w:hAnsiTheme="minorHAnsi" w:cstheme="minorHAnsi"/>
          <w:szCs w:val="24"/>
        </w:rPr>
        <w:t xml:space="preserve"> do projeto em epígrafe solicitado.</w:t>
      </w:r>
    </w:p>
    <w:p w:rsidR="005A2F4C" w:rsidP="005A2F4C">
      <w:pPr>
        <w:tabs>
          <w:tab w:val="left" w:pos="1701"/>
        </w:tabs>
        <w:autoSpaceDE w:val="0"/>
        <w:autoSpaceDN w:val="0"/>
        <w:adjustRightInd w:val="0"/>
        <w:spacing w:line="360" w:lineRule="auto"/>
        <w:jc w:val="both"/>
        <w:rPr>
          <w:rFonts w:asciiTheme="minorHAnsi" w:eastAsiaTheme="minorHAnsi" w:hAnsiTheme="minorHAnsi" w:cstheme="minorHAnsi"/>
          <w:szCs w:val="24"/>
          <w:lang w:eastAsia="en-US"/>
        </w:rPr>
      </w:pPr>
      <w:r w:rsidRPr="0073526A">
        <w:rPr>
          <w:rFonts w:asciiTheme="minorHAnsi" w:hAnsiTheme="minorHAnsi" w:cstheme="minorHAnsi"/>
          <w:i/>
          <w:szCs w:val="24"/>
        </w:rPr>
        <w:tab/>
      </w:r>
      <w:r w:rsidRPr="005A2F4C">
        <w:rPr>
          <w:rFonts w:asciiTheme="minorHAnsi" w:eastAsiaTheme="minorHAnsi" w:hAnsiTheme="minorHAnsi" w:cstheme="minorHAnsi"/>
          <w:szCs w:val="24"/>
          <w:lang w:eastAsia="en-US"/>
        </w:rPr>
        <w:t xml:space="preserve">No que tange à </w:t>
      </w:r>
      <w:r w:rsidRPr="00E23C5E">
        <w:rPr>
          <w:rFonts w:asciiTheme="minorHAnsi" w:eastAsiaTheme="minorHAnsi" w:hAnsiTheme="minorHAnsi" w:cstheme="minorHAnsi"/>
          <w:b/>
          <w:szCs w:val="24"/>
          <w:u w:val="single"/>
          <w:lang w:eastAsia="en-US"/>
        </w:rPr>
        <w:t>competência para legislar sobre direito tributário</w:t>
      </w:r>
      <w:r w:rsidR="00333E36">
        <w:rPr>
          <w:rFonts w:asciiTheme="minorHAnsi" w:eastAsiaTheme="minorHAnsi" w:hAnsiTheme="minorHAnsi" w:cstheme="minorHAnsi"/>
          <w:szCs w:val="24"/>
          <w:lang w:eastAsia="en-US"/>
        </w:rPr>
        <w:t>,</w:t>
      </w:r>
      <w:r w:rsidRPr="005A2F4C">
        <w:rPr>
          <w:rFonts w:asciiTheme="minorHAnsi" w:eastAsiaTheme="minorHAnsi" w:hAnsiTheme="minorHAnsi" w:cstheme="minorHAnsi"/>
          <w:szCs w:val="24"/>
          <w:lang w:eastAsia="en-US"/>
        </w:rPr>
        <w:t xml:space="preserve"> a Constituição Federal estabelece:</w:t>
      </w:r>
    </w:p>
    <w:p w:rsidR="00F63257" w:rsidRPr="005A2F4C" w:rsidP="005A2F4C">
      <w:pPr>
        <w:tabs>
          <w:tab w:val="left" w:pos="1701"/>
        </w:tabs>
        <w:autoSpaceDE w:val="0"/>
        <w:autoSpaceDN w:val="0"/>
        <w:adjustRightInd w:val="0"/>
        <w:spacing w:line="360" w:lineRule="auto"/>
        <w:jc w:val="both"/>
        <w:rPr>
          <w:rFonts w:asciiTheme="minorHAnsi" w:eastAsiaTheme="minorHAnsi" w:hAnsiTheme="minorHAnsi" w:cstheme="minorHAnsi"/>
          <w:szCs w:val="24"/>
          <w:lang w:eastAsia="en-US"/>
        </w:rPr>
      </w:pPr>
    </w:p>
    <w:p w:rsidR="005A2F4C" w:rsidRPr="005A2F4C" w:rsidP="00F63257">
      <w:pPr>
        <w:tabs>
          <w:tab w:val="left" w:pos="2268"/>
        </w:tabs>
        <w:autoSpaceDE w:val="0"/>
        <w:autoSpaceDN w:val="0"/>
        <w:adjustRightInd w:val="0"/>
        <w:ind w:left="2268"/>
        <w:jc w:val="both"/>
        <w:rPr>
          <w:rFonts w:asciiTheme="minorHAnsi" w:eastAsiaTheme="minorHAnsi" w:hAnsiTheme="minorHAnsi" w:cstheme="minorHAnsi"/>
          <w:i/>
          <w:sz w:val="22"/>
          <w:szCs w:val="22"/>
          <w:shd w:val="clear" w:color="auto" w:fill="FFFFFF"/>
          <w:lang w:eastAsia="en-US"/>
        </w:rPr>
      </w:pPr>
      <w:r w:rsidRPr="005A2F4C">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5A2F4C">
        <w:rPr>
          <w:rFonts w:asciiTheme="minorHAnsi" w:eastAsiaTheme="minorHAnsi" w:hAnsiTheme="minorHAnsi" w:cstheme="minorHAnsi"/>
          <w:i/>
          <w:sz w:val="22"/>
          <w:szCs w:val="22"/>
          <w:shd w:val="clear" w:color="auto" w:fill="FFFFFF"/>
          <w:lang w:eastAsia="en-US"/>
        </w:rPr>
        <w:t xml:space="preserve">Art. 24. Compete à </w:t>
      </w:r>
      <w:r w:rsidRPr="005A2F4C">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333E36">
        <w:rPr>
          <w:rFonts w:asciiTheme="minorHAnsi" w:eastAsiaTheme="minorHAnsi" w:hAnsiTheme="minorHAnsi" w:cstheme="minorHAnsi"/>
          <w:b/>
          <w:i/>
          <w:sz w:val="22"/>
          <w:szCs w:val="22"/>
          <w:u w:val="single"/>
          <w:shd w:val="clear" w:color="auto" w:fill="FFFFFF"/>
          <w:lang w:eastAsia="en-US"/>
        </w:rPr>
        <w:t xml:space="preserve">legislar </w:t>
      </w:r>
      <w:r w:rsidRPr="00333E36">
        <w:rPr>
          <w:rFonts w:asciiTheme="minorHAnsi" w:eastAsiaTheme="minorHAnsi" w:hAnsiTheme="minorHAnsi" w:cstheme="minorHAnsi"/>
          <w:i/>
          <w:sz w:val="22"/>
          <w:szCs w:val="22"/>
          <w:u w:val="single"/>
          <w:shd w:val="clear" w:color="auto" w:fill="FFFFFF"/>
          <w:lang w:eastAsia="en-US"/>
        </w:rPr>
        <w:t>concorrentemente</w:t>
      </w:r>
      <w:r w:rsidRPr="005A2F4C">
        <w:rPr>
          <w:rFonts w:asciiTheme="minorHAnsi" w:eastAsiaTheme="minorHAnsi" w:hAnsiTheme="minorHAnsi" w:cstheme="minorHAnsi"/>
          <w:i/>
          <w:sz w:val="22"/>
          <w:szCs w:val="22"/>
          <w:shd w:val="clear" w:color="auto" w:fill="FFFFFF"/>
          <w:lang w:eastAsia="en-US"/>
        </w:rPr>
        <w:t xml:space="preserve"> sobre:</w:t>
      </w:r>
    </w:p>
    <w:p w:rsidR="00F63257" w:rsidP="00F63257">
      <w:pPr>
        <w:tabs>
          <w:tab w:val="left" w:pos="2268"/>
        </w:tabs>
        <w:ind w:left="2268"/>
        <w:jc w:val="both"/>
        <w:rPr>
          <w:rFonts w:eastAsia="Calibri" w:asciiTheme="minorHAnsi" w:hAnsiTheme="minorHAnsi" w:cstheme="minorHAnsi"/>
          <w:i/>
          <w:sz w:val="22"/>
          <w:szCs w:val="22"/>
          <w:lang w:eastAsia="en-US"/>
        </w:rPr>
      </w:pPr>
      <w:r w:rsidRPr="005A2F4C">
        <w:rPr>
          <w:rFonts w:eastAsia="Calibri" w:asciiTheme="minorHAnsi" w:hAnsiTheme="minorHAnsi" w:cstheme="minorHAnsi"/>
          <w:i/>
          <w:sz w:val="22"/>
          <w:szCs w:val="22"/>
          <w:lang w:eastAsia="en-US"/>
        </w:rPr>
        <w:t xml:space="preserve">I - </w:t>
      </w:r>
      <w:r w:rsidRPr="005A2F4C">
        <w:rPr>
          <w:rFonts w:eastAsia="Calibri" w:asciiTheme="minorHAnsi" w:hAnsiTheme="minorHAnsi" w:cstheme="minorHAnsi"/>
          <w:b/>
          <w:i/>
          <w:sz w:val="22"/>
          <w:szCs w:val="22"/>
          <w:lang w:eastAsia="en-US"/>
        </w:rPr>
        <w:t>direito tributário</w:t>
      </w:r>
      <w:r w:rsidRPr="005A2F4C">
        <w:rPr>
          <w:rFonts w:eastAsia="Calibri" w:asciiTheme="minorHAnsi" w:hAnsiTheme="minorHAnsi" w:cstheme="minorHAnsi"/>
          <w:i/>
          <w:sz w:val="22"/>
          <w:szCs w:val="22"/>
          <w:lang w:eastAsia="en-US"/>
        </w:rPr>
        <w:t>, financeiro, penitenciário, econômico e urbanístico;         (Vide Lei nº 13.874, de 2019)</w:t>
      </w:r>
      <w:r>
        <w:rPr>
          <w:rFonts w:eastAsia="Calibri" w:asciiTheme="minorHAnsi" w:hAnsiTheme="minorHAnsi" w:cstheme="minorHAnsi"/>
          <w:i/>
          <w:sz w:val="22"/>
          <w:szCs w:val="22"/>
          <w:lang w:eastAsia="en-US"/>
        </w:rPr>
        <w:t>;</w:t>
      </w:r>
      <w:r w:rsidRPr="005A2F4C">
        <w:rPr>
          <w:rFonts w:eastAsia="Calibri" w:asciiTheme="minorHAnsi" w:hAnsiTheme="minorHAnsi" w:cstheme="minorHAnsi"/>
          <w:i/>
          <w:sz w:val="22"/>
          <w:szCs w:val="22"/>
          <w:lang w:eastAsia="en-US"/>
        </w:rPr>
        <w:t xml:space="preserve"> </w:t>
      </w:r>
    </w:p>
    <w:p w:rsidR="00F63257" w:rsidRPr="00F63257" w:rsidP="00F63257">
      <w:pPr>
        <w:tabs>
          <w:tab w:val="left" w:pos="2268"/>
        </w:tabs>
        <w:ind w:left="2268"/>
        <w:jc w:val="both"/>
        <w:rPr>
          <w:rFonts w:eastAsia="Calibri" w:asciiTheme="minorHAnsi" w:hAnsiTheme="minorHAnsi" w:cstheme="minorHAnsi"/>
          <w:i/>
          <w:sz w:val="22"/>
          <w:szCs w:val="22"/>
          <w:lang w:eastAsia="en-US"/>
        </w:rPr>
      </w:pPr>
    </w:p>
    <w:p w:rsidR="005A2F4C" w:rsidRPr="005A2F4C" w:rsidP="005A2F4C">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A propositura</w:t>
      </w:r>
      <w:r w:rsidRPr="005A2F4C">
        <w:rPr>
          <w:rFonts w:asciiTheme="minorHAnsi" w:eastAsiaTheme="minorHAnsi" w:hAnsiTheme="minorHAnsi" w:cstheme="minorBidi"/>
          <w:szCs w:val="24"/>
          <w:lang w:eastAsia="en-US"/>
        </w:rPr>
        <w:t xml:space="preserve"> em apreço versa sobre </w:t>
      </w:r>
      <w:r w:rsidR="00997A05">
        <w:rPr>
          <w:rFonts w:asciiTheme="minorHAnsi" w:eastAsiaTheme="minorHAnsi" w:hAnsiTheme="minorHAnsi" w:cstheme="minorBidi"/>
          <w:szCs w:val="24"/>
          <w:lang w:eastAsia="en-US"/>
        </w:rPr>
        <w:t>direito tributário, que constitui tema afeto</w:t>
      </w:r>
      <w:r w:rsidRPr="005A2F4C">
        <w:rPr>
          <w:rFonts w:asciiTheme="minorHAnsi" w:eastAsiaTheme="minorHAnsi" w:hAnsiTheme="minorHAnsi" w:cstheme="minorBidi"/>
          <w:szCs w:val="24"/>
          <w:lang w:eastAsia="en-US"/>
        </w:rPr>
        <w:t xml:space="preserve"> à competência legislativa concorrente entre União, Estados </w:t>
      </w:r>
      <w:r w:rsidR="00997A05">
        <w:rPr>
          <w:rFonts w:asciiTheme="minorHAnsi" w:eastAsiaTheme="minorHAnsi" w:hAnsiTheme="minorHAnsi" w:cstheme="minorBidi"/>
          <w:szCs w:val="24"/>
          <w:lang w:eastAsia="en-US"/>
        </w:rPr>
        <w:t xml:space="preserve">e Distrito Federal (art. 24, </w:t>
      </w:r>
      <w:r w:rsidR="00487499">
        <w:rPr>
          <w:rFonts w:asciiTheme="minorHAnsi" w:eastAsiaTheme="minorHAnsi" w:hAnsiTheme="minorHAnsi" w:cstheme="minorBidi"/>
          <w:szCs w:val="24"/>
          <w:lang w:eastAsia="en-US"/>
        </w:rPr>
        <w:t xml:space="preserve">inciso </w:t>
      </w:r>
      <w:r w:rsidR="00997A05">
        <w:rPr>
          <w:rFonts w:asciiTheme="minorHAnsi" w:eastAsiaTheme="minorHAnsi" w:hAnsiTheme="minorHAnsi" w:cstheme="minorBidi"/>
          <w:szCs w:val="24"/>
          <w:lang w:eastAsia="en-US"/>
        </w:rPr>
        <w:t>II</w:t>
      </w:r>
      <w:r w:rsidRPr="005A2F4C">
        <w:rPr>
          <w:rFonts w:asciiTheme="minorHAnsi" w:eastAsiaTheme="minorHAnsi" w:hAnsiTheme="minorHAnsi" w:cstheme="minorBidi"/>
          <w:szCs w:val="24"/>
          <w:lang w:eastAsia="en-US"/>
        </w:rPr>
        <w:t>, da Constituição Federal).</w:t>
      </w:r>
    </w:p>
    <w:p w:rsidR="005A2F4C" w:rsidP="005A2F4C">
      <w:pPr>
        <w:spacing w:after="240" w:line="360" w:lineRule="auto"/>
        <w:ind w:firstLine="1701"/>
        <w:jc w:val="both"/>
        <w:rPr>
          <w:rFonts w:asciiTheme="minorHAnsi" w:eastAsiaTheme="minorHAnsi" w:hAnsiTheme="minorHAnsi" w:cstheme="minorBidi"/>
          <w:szCs w:val="24"/>
          <w:lang w:eastAsia="en-US"/>
        </w:rPr>
      </w:pPr>
      <w:r w:rsidRPr="005A2F4C">
        <w:rPr>
          <w:rFonts w:asciiTheme="minorHAnsi" w:eastAsiaTheme="minorHAnsi" w:hAnsiTheme="minorHAnsi" w:cstheme="minorBidi"/>
          <w:szCs w:val="24"/>
          <w:lang w:eastAsia="en-US"/>
        </w:rPr>
        <w:t>Entretanto, os Municípios detém atribuição para “</w:t>
      </w:r>
      <w:r w:rsidRPr="005A2F4C">
        <w:rPr>
          <w:rFonts w:asciiTheme="minorHAnsi" w:eastAsiaTheme="minorHAnsi" w:hAnsiTheme="minorHAnsi" w:cstheme="minorBidi"/>
          <w:i/>
          <w:szCs w:val="24"/>
          <w:lang w:eastAsia="en-US"/>
        </w:rPr>
        <w:t>suplementar a legislação federal e a estadual no que couber</w:t>
      </w:r>
      <w:r w:rsidR="00BC11A4">
        <w:rPr>
          <w:rFonts w:asciiTheme="minorHAnsi" w:eastAsiaTheme="minorHAnsi" w:hAnsiTheme="minorHAnsi" w:cstheme="minorBidi"/>
          <w:szCs w:val="24"/>
          <w:lang w:eastAsia="en-US"/>
        </w:rPr>
        <w:t>” constante do art. 30, II</w:t>
      </w:r>
      <w:r w:rsidRPr="005A2F4C">
        <w:rPr>
          <w:rFonts w:asciiTheme="minorHAnsi" w:eastAsiaTheme="minorHAnsi" w:hAnsiTheme="minorHAnsi" w:cstheme="minorBidi"/>
          <w:szCs w:val="24"/>
          <w:lang w:eastAsia="en-US"/>
        </w:rPr>
        <w:t xml:space="preserve">, da CF. Nesse aspecto, Pedro </w:t>
      </w:r>
      <w:r w:rsidRPr="005A2F4C">
        <w:rPr>
          <w:rFonts w:asciiTheme="minorHAnsi" w:eastAsiaTheme="minorHAnsi" w:hAnsiTheme="minorHAnsi" w:cstheme="minorBidi"/>
          <w:szCs w:val="24"/>
          <w:lang w:eastAsia="en-US"/>
        </w:rPr>
        <w:t>Lenza</w:t>
      </w:r>
      <w:r>
        <w:rPr>
          <w:rFonts w:asciiTheme="minorHAnsi" w:eastAsiaTheme="minorHAnsi" w:hAnsiTheme="minorHAnsi" w:cstheme="minorBidi"/>
          <w:szCs w:val="24"/>
          <w:vertAlign w:val="superscript"/>
          <w:lang w:eastAsia="en-US"/>
        </w:rPr>
        <w:footnoteReference w:id="2"/>
      </w:r>
      <w:r w:rsidRPr="005A2F4C">
        <w:rPr>
          <w:rFonts w:asciiTheme="minorHAnsi" w:eastAsiaTheme="minorHAnsi" w:hAnsiTheme="minorHAnsi" w:cstheme="minorBidi"/>
          <w:szCs w:val="24"/>
          <w:lang w:eastAsia="en-US"/>
        </w:rPr>
        <w:t xml:space="preserve"> assevera: “</w:t>
      </w:r>
      <w:r w:rsidRPr="005A2F4C">
        <w:rPr>
          <w:rFonts w:asciiTheme="minorHAnsi" w:eastAsiaTheme="minorHAnsi" w:hAnsiTheme="minorHAnsi" w:cstheme="minorBidi"/>
          <w:i/>
          <w:szCs w:val="24"/>
          <w:lang w:eastAsia="en-US"/>
        </w:rPr>
        <w:t>Observar ainda que tal competência se aplica, também, às matérias do art. 24, suplementando as normas gerais e específicas, juntamente com as outras que digam respeito ao peculiar interesse daquela localidade</w:t>
      </w:r>
      <w:r w:rsidRPr="005A2F4C">
        <w:rPr>
          <w:rFonts w:asciiTheme="minorHAnsi" w:eastAsiaTheme="minorHAnsi" w:hAnsiTheme="minorHAnsi" w:cstheme="minorBidi"/>
          <w:szCs w:val="24"/>
          <w:lang w:eastAsia="en-US"/>
        </w:rPr>
        <w:t>”.</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Art. 30. Compete aos Municípios:</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 - legislar sobre assuntos de interesse local;</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II - suplementar a legislação federal e a estadual no que couber;</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III - instituir e arrecadar os tributos de sua competência, bem como aplicar suas rendas, sem prejuízo da obrigatoriedade de prestar contas e publicar balancetes nos prazos fixados em lei;</w:t>
      </w:r>
    </w:p>
    <w:p w:rsidR="00F11763"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w:t>
      </w:r>
    </w:p>
    <w:p w:rsidR="00F63257" w:rsidRPr="005A2F4C" w:rsidP="00F63257">
      <w:pPr>
        <w:shd w:val="clear" w:color="auto" w:fill="FFFFFF"/>
        <w:ind w:left="2268"/>
        <w:jc w:val="both"/>
        <w:rPr>
          <w:rFonts w:asciiTheme="minorHAnsi" w:hAnsiTheme="minorHAnsi" w:cstheme="minorHAnsi"/>
          <w:i/>
          <w:color w:val="000000"/>
          <w:sz w:val="22"/>
          <w:szCs w:val="22"/>
        </w:rPr>
      </w:pPr>
    </w:p>
    <w:p w:rsidR="00B53570" w:rsidRPr="0073526A" w:rsidP="00F11763">
      <w:pPr>
        <w:spacing w:after="240" w:line="360" w:lineRule="auto"/>
        <w:ind w:firstLine="1701"/>
        <w:jc w:val="both"/>
        <w:rPr>
          <w:rFonts w:asciiTheme="minorHAnsi" w:hAnsiTheme="minorHAnsi" w:cstheme="minorHAnsi"/>
          <w:szCs w:val="24"/>
        </w:rPr>
      </w:pPr>
      <w:r w:rsidRPr="005A2F4C">
        <w:rPr>
          <w:rFonts w:asciiTheme="minorHAnsi" w:eastAsiaTheme="minorHAnsi" w:hAnsiTheme="minorHAnsi" w:cstheme="minorBidi"/>
          <w:szCs w:val="24"/>
          <w:lang w:eastAsia="en-US"/>
        </w:rPr>
        <w:t xml:space="preserve">Depreende-se, portanto, que ainda que o tema seja de competência concorrente e que os Municípios não estejam expressamente mencionados no </w:t>
      </w:r>
      <w:r w:rsidRPr="005A2F4C">
        <w:rPr>
          <w:rFonts w:asciiTheme="minorHAnsi" w:eastAsiaTheme="minorHAnsi" w:hAnsiTheme="minorHAnsi" w:cstheme="minorBidi"/>
          <w:i/>
          <w:szCs w:val="24"/>
          <w:lang w:eastAsia="en-US"/>
        </w:rPr>
        <w:t xml:space="preserve">caput </w:t>
      </w:r>
      <w:r w:rsidR="00A4220C">
        <w:rPr>
          <w:rFonts w:asciiTheme="minorHAnsi" w:eastAsiaTheme="minorHAnsi" w:hAnsiTheme="minorHAnsi" w:cstheme="minorBidi"/>
          <w:szCs w:val="24"/>
          <w:lang w:eastAsia="en-US"/>
        </w:rPr>
        <w:t xml:space="preserve">do art. 24, da CF, </w:t>
      </w:r>
      <w:r w:rsidRPr="005A2F4C">
        <w:rPr>
          <w:rFonts w:asciiTheme="minorHAnsi" w:eastAsiaTheme="minorHAnsi" w:hAnsiTheme="minorHAnsi" w:cstheme="minorBidi"/>
          <w:szCs w:val="24"/>
          <w:lang w:eastAsia="en-US"/>
        </w:rPr>
        <w:t xml:space="preserve">a eles é dada a atribuição de legislar suplementando a legislação federal e estadual naquilo que for de </w:t>
      </w:r>
      <w:r w:rsidRPr="005A2F4C">
        <w:rPr>
          <w:rFonts w:asciiTheme="minorHAnsi" w:eastAsiaTheme="minorHAnsi" w:hAnsiTheme="minorHAnsi" w:cstheme="minorBidi"/>
          <w:b/>
          <w:szCs w:val="24"/>
          <w:lang w:eastAsia="en-US"/>
        </w:rPr>
        <w:t>interesse local</w:t>
      </w:r>
      <w:r w:rsidRPr="005A2F4C">
        <w:rPr>
          <w:rFonts w:asciiTheme="minorHAnsi" w:eastAsiaTheme="minorHAnsi" w:hAnsiTheme="minorHAnsi" w:cstheme="minorBidi"/>
          <w:szCs w:val="24"/>
          <w:lang w:eastAsia="en-US"/>
        </w:rPr>
        <w:t>.</w:t>
      </w:r>
    </w:p>
    <w:p w:rsidR="00B53570" w:rsidRPr="0073526A" w:rsidP="00B53570">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r w:rsidR="007F0A83">
        <w:rPr>
          <w:rFonts w:asciiTheme="minorHAnsi" w:hAnsiTheme="minorHAnsi" w:cstheme="minorHAnsi"/>
          <w:szCs w:val="24"/>
        </w:rPr>
        <w:t xml:space="preserve"> de Valinhos</w:t>
      </w:r>
      <w:r w:rsidRPr="0073526A">
        <w:rPr>
          <w:rFonts w:asciiTheme="minorHAnsi" w:hAnsiTheme="minorHAnsi" w:cstheme="minorHAnsi"/>
          <w:szCs w:val="24"/>
        </w:rPr>
        <w:t>:</w:t>
      </w:r>
    </w:p>
    <w:p w:rsidR="00B53570" w:rsidRPr="00B7219D" w:rsidP="00FC53BA">
      <w:pPr>
        <w:ind w:left="2268"/>
        <w:jc w:val="both"/>
        <w:rPr>
          <w:rFonts w:asciiTheme="minorHAnsi" w:hAnsiTheme="minorHAnsi" w:cstheme="minorHAnsi"/>
          <w:i/>
          <w:sz w:val="22"/>
          <w:szCs w:val="22"/>
        </w:rPr>
      </w:pPr>
      <w:r w:rsidRPr="00B7219D">
        <w:rPr>
          <w:rFonts w:asciiTheme="minorHAnsi" w:hAnsiTheme="minorHAnsi" w:cstheme="minorHAnsi"/>
          <w:b/>
          <w:bCs/>
          <w:i/>
          <w:sz w:val="22"/>
          <w:szCs w:val="22"/>
        </w:rPr>
        <w:t xml:space="preserve">Artigo 5º - </w:t>
      </w:r>
      <w:r w:rsidRPr="00B7219D">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B7219D" w:rsidP="00FC53BA">
      <w:pPr>
        <w:ind w:left="2268"/>
        <w:jc w:val="both"/>
        <w:rPr>
          <w:rFonts w:asciiTheme="minorHAnsi" w:hAnsiTheme="minorHAnsi" w:cstheme="minorHAnsi"/>
          <w:i/>
          <w:sz w:val="22"/>
          <w:szCs w:val="22"/>
        </w:rPr>
      </w:pPr>
      <w:r w:rsidRPr="00B7219D">
        <w:rPr>
          <w:rFonts w:asciiTheme="minorHAnsi" w:hAnsiTheme="minorHAnsi" w:cstheme="minorHAnsi"/>
          <w:i/>
          <w:sz w:val="22"/>
          <w:szCs w:val="22"/>
        </w:rPr>
        <w:t>[...]</w:t>
      </w:r>
    </w:p>
    <w:p w:rsidR="00B53570" w:rsidRPr="00B7219D" w:rsidP="00FC53BA">
      <w:pPr>
        <w:pStyle w:val="Default"/>
        <w:ind w:left="2268"/>
        <w:jc w:val="both"/>
        <w:rPr>
          <w:rFonts w:asciiTheme="minorHAnsi" w:hAnsiTheme="minorHAnsi" w:cstheme="minorHAnsi"/>
          <w:i/>
          <w:color w:val="auto"/>
          <w:sz w:val="22"/>
          <w:szCs w:val="22"/>
        </w:rPr>
      </w:pPr>
      <w:r w:rsidRPr="00B7219D">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B7219D" w:rsidP="00FC53BA">
      <w:pPr>
        <w:pStyle w:val="Default"/>
        <w:ind w:left="2268"/>
        <w:jc w:val="both"/>
        <w:rPr>
          <w:rFonts w:asciiTheme="minorHAnsi" w:hAnsiTheme="minorHAnsi" w:cstheme="minorHAnsi"/>
          <w:color w:val="auto"/>
          <w:sz w:val="22"/>
          <w:szCs w:val="22"/>
        </w:rPr>
      </w:pPr>
    </w:p>
    <w:p w:rsidR="00B53570" w:rsidRPr="00B7219D" w:rsidP="00FC53BA">
      <w:pPr>
        <w:pStyle w:val="Default"/>
        <w:ind w:left="2268"/>
        <w:jc w:val="both"/>
        <w:rPr>
          <w:rFonts w:asciiTheme="minorHAnsi" w:hAnsiTheme="minorHAnsi" w:cstheme="minorHAnsi"/>
          <w:i/>
          <w:color w:val="auto"/>
          <w:sz w:val="22"/>
          <w:szCs w:val="22"/>
        </w:rPr>
      </w:pPr>
      <w:r w:rsidRPr="00B7219D">
        <w:rPr>
          <w:rFonts w:asciiTheme="minorHAnsi" w:hAnsiTheme="minorHAnsi" w:cstheme="minorHAnsi"/>
          <w:b/>
          <w:bCs/>
          <w:i/>
          <w:color w:val="auto"/>
          <w:sz w:val="22"/>
          <w:szCs w:val="22"/>
        </w:rPr>
        <w:t xml:space="preserve">Artigo 8º - </w:t>
      </w:r>
      <w:r w:rsidRPr="00B7219D">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P="00FC53BA">
      <w:pPr>
        <w:pStyle w:val="Default"/>
        <w:ind w:left="2268"/>
        <w:jc w:val="both"/>
        <w:rPr>
          <w:rFonts w:asciiTheme="minorHAnsi" w:hAnsiTheme="minorHAnsi" w:cstheme="minorHAnsi"/>
          <w:i/>
          <w:sz w:val="22"/>
          <w:szCs w:val="22"/>
        </w:rPr>
      </w:pPr>
      <w:r w:rsidRPr="00B7219D">
        <w:rPr>
          <w:rFonts w:asciiTheme="minorHAnsi" w:hAnsiTheme="minorHAnsi" w:cstheme="minorHAnsi"/>
          <w:i/>
          <w:sz w:val="22"/>
          <w:szCs w:val="22"/>
        </w:rPr>
        <w:t>I - legislar sobre assuntos de interesse local;</w:t>
      </w:r>
    </w:p>
    <w:p w:rsidR="00774488" w:rsidRPr="00B7219D" w:rsidP="00FC53BA">
      <w:pPr>
        <w:pStyle w:val="Default"/>
        <w:ind w:left="2268"/>
        <w:jc w:val="both"/>
        <w:rPr>
          <w:rFonts w:asciiTheme="minorHAnsi" w:hAnsiTheme="minorHAnsi" w:cstheme="minorHAnsi"/>
          <w:i/>
          <w:sz w:val="22"/>
          <w:szCs w:val="22"/>
        </w:rPr>
      </w:pPr>
      <w:r w:rsidRPr="00774488">
        <w:rPr>
          <w:rFonts w:asciiTheme="minorHAnsi" w:hAnsiTheme="minorHAnsi" w:cstheme="minorHAnsi"/>
          <w:i/>
          <w:sz w:val="22"/>
          <w:szCs w:val="22"/>
        </w:rPr>
        <w:t>II - dispor sobre o sistema tributário municipal, bem como autorizar isenções, anistias e a remissão de dívidas</w:t>
      </w:r>
      <w:r>
        <w:rPr>
          <w:rFonts w:asciiTheme="minorHAnsi" w:hAnsiTheme="minorHAnsi" w:cstheme="minorHAnsi"/>
          <w:i/>
          <w:sz w:val="22"/>
          <w:szCs w:val="22"/>
        </w:rPr>
        <w:t>;</w:t>
      </w:r>
    </w:p>
    <w:p w:rsidR="007A18C3" w:rsidP="00FC53BA">
      <w:pPr>
        <w:pStyle w:val="Default"/>
        <w:ind w:left="2268"/>
        <w:jc w:val="both"/>
        <w:rPr>
          <w:rFonts w:asciiTheme="minorHAnsi" w:hAnsiTheme="minorHAnsi" w:cstheme="minorHAnsi"/>
          <w:i/>
          <w:sz w:val="22"/>
          <w:szCs w:val="22"/>
        </w:rPr>
      </w:pPr>
      <w:r w:rsidRPr="00B7219D">
        <w:rPr>
          <w:rFonts w:asciiTheme="minorHAnsi" w:hAnsiTheme="minorHAnsi" w:cstheme="minorHAnsi"/>
          <w:i/>
          <w:sz w:val="22"/>
          <w:szCs w:val="22"/>
        </w:rPr>
        <w:t>[...]</w:t>
      </w:r>
    </w:p>
    <w:p w:rsidR="00774488" w:rsidRPr="008105CD" w:rsidP="008105CD">
      <w:pPr>
        <w:pStyle w:val="Default"/>
        <w:spacing w:after="120" w:line="300" w:lineRule="auto"/>
        <w:ind w:left="2268"/>
        <w:jc w:val="both"/>
        <w:rPr>
          <w:rFonts w:asciiTheme="minorHAnsi" w:hAnsiTheme="minorHAnsi" w:cstheme="minorHAnsi"/>
          <w:i/>
          <w:sz w:val="22"/>
          <w:szCs w:val="22"/>
        </w:rPr>
      </w:pPr>
    </w:p>
    <w:p w:rsidR="001637E6" w:rsidP="00B53570">
      <w:pPr>
        <w:pStyle w:val="NormalWeb"/>
        <w:spacing w:before="0" w:beforeAutospacing="0" w:after="120" w:afterAutospacing="0" w:line="360" w:lineRule="auto"/>
        <w:ind w:firstLine="1701"/>
        <w:jc w:val="both"/>
        <w:rPr>
          <w:rFonts w:asciiTheme="minorHAnsi" w:hAnsiTheme="minorHAnsi" w:cstheme="minorHAnsi"/>
        </w:rPr>
      </w:pPr>
      <w:r w:rsidRPr="0073526A">
        <w:rPr>
          <w:rFonts w:asciiTheme="minorHAnsi" w:hAnsiTheme="minorHAnsi" w:cstheme="minorHAnsi"/>
        </w:rPr>
        <w:t>A Lei nº 5.172 de 25 de outubro de 1966</w:t>
      </w:r>
      <w:r w:rsidR="007F0A83">
        <w:rPr>
          <w:rFonts w:asciiTheme="minorHAnsi" w:hAnsiTheme="minorHAnsi" w:cstheme="minorHAnsi"/>
        </w:rPr>
        <w:t xml:space="preserve"> (Código Tributário Nacional</w:t>
      </w:r>
      <w:r>
        <w:rPr>
          <w:rFonts w:asciiTheme="minorHAnsi" w:hAnsiTheme="minorHAnsi" w:cstheme="minorHAnsi"/>
        </w:rPr>
        <w:t>-CTN</w:t>
      </w:r>
      <w:r w:rsidR="007F0A83">
        <w:rPr>
          <w:rFonts w:asciiTheme="minorHAnsi" w:hAnsiTheme="minorHAnsi" w:cstheme="minorHAnsi"/>
        </w:rPr>
        <w:t>)</w:t>
      </w:r>
      <w:r w:rsidRPr="0073526A">
        <w:rPr>
          <w:rFonts w:asciiTheme="minorHAnsi" w:hAnsiTheme="minorHAnsi" w:cstheme="minorHAnsi"/>
        </w:rPr>
        <w:t xml:space="preserve"> que dispõe sobre o Sistema Tributário Nacional e institui normas gerais de direito tributário aplicáveis à União, Estados e Municípios</w:t>
      </w:r>
      <w:r w:rsidR="00B717FF">
        <w:rPr>
          <w:rFonts w:asciiTheme="minorHAnsi" w:hAnsiTheme="minorHAnsi" w:cstheme="minorHAnsi"/>
        </w:rPr>
        <w:t xml:space="preserve"> na maioria dos dispositivos foi</w:t>
      </w:r>
      <w:r w:rsidR="007F0A83">
        <w:rPr>
          <w:rFonts w:asciiTheme="minorHAnsi" w:hAnsiTheme="minorHAnsi" w:cstheme="minorHAnsi"/>
        </w:rPr>
        <w:t xml:space="preserve"> recepcionada</w:t>
      </w:r>
      <w:r w:rsidRPr="0073526A">
        <w:rPr>
          <w:rFonts w:asciiTheme="minorHAnsi" w:hAnsiTheme="minorHAnsi" w:cstheme="minorHAnsi"/>
        </w:rPr>
        <w:t xml:space="preserve"> </w:t>
      </w:r>
      <w:r w:rsidR="004D6168">
        <w:rPr>
          <w:rFonts w:asciiTheme="minorHAnsi" w:hAnsiTheme="minorHAnsi" w:cstheme="minorHAnsi"/>
        </w:rPr>
        <w:t>pelo Texto Magno de</w:t>
      </w:r>
      <w:r w:rsidR="007F0A83">
        <w:rPr>
          <w:rFonts w:asciiTheme="minorHAnsi" w:hAnsiTheme="minorHAnsi" w:cstheme="minorHAnsi"/>
        </w:rPr>
        <w:t xml:space="preserve"> 1988. Destarte,</w:t>
      </w:r>
      <w:r w:rsidR="00B717FF">
        <w:rPr>
          <w:rFonts w:asciiTheme="minorHAnsi" w:hAnsiTheme="minorHAnsi" w:cstheme="minorHAnsi"/>
        </w:rPr>
        <w:t xml:space="preserve"> com o advento da </w:t>
      </w:r>
      <w:r w:rsidR="00DE0224">
        <w:rPr>
          <w:rFonts w:asciiTheme="minorHAnsi" w:hAnsiTheme="minorHAnsi" w:cstheme="minorHAnsi"/>
        </w:rPr>
        <w:t>Lei Maior,</w:t>
      </w:r>
      <w:r>
        <w:rPr>
          <w:rFonts w:asciiTheme="minorHAnsi" w:hAnsiTheme="minorHAnsi" w:cstheme="minorHAnsi"/>
        </w:rPr>
        <w:t xml:space="preserve"> as disposições do CTN</w:t>
      </w:r>
      <w:r w:rsidRPr="0073526A">
        <w:rPr>
          <w:rFonts w:asciiTheme="minorHAnsi" w:hAnsiTheme="minorHAnsi" w:cstheme="minorHAnsi"/>
        </w:rPr>
        <w:t xml:space="preserve"> </w:t>
      </w:r>
      <w:r>
        <w:rPr>
          <w:rFonts w:asciiTheme="minorHAnsi" w:hAnsiTheme="minorHAnsi" w:cstheme="minorHAnsi"/>
        </w:rPr>
        <w:t xml:space="preserve">compatíveis com a </w:t>
      </w:r>
      <w:r w:rsidR="00325B50">
        <w:rPr>
          <w:rFonts w:asciiTheme="minorHAnsi" w:hAnsiTheme="minorHAnsi" w:cstheme="minorHAnsi"/>
        </w:rPr>
        <w:t>nova ordem constitucional</w:t>
      </w:r>
      <w:r>
        <w:rPr>
          <w:rFonts w:asciiTheme="minorHAnsi" w:hAnsiTheme="minorHAnsi" w:cstheme="minorHAnsi"/>
        </w:rPr>
        <w:t xml:space="preserve"> permanecem</w:t>
      </w:r>
      <w:r w:rsidR="00325B50">
        <w:rPr>
          <w:rFonts w:asciiTheme="minorHAnsi" w:hAnsiTheme="minorHAnsi" w:cstheme="minorHAnsi"/>
        </w:rPr>
        <w:t xml:space="preserve"> </w:t>
      </w:r>
      <w:r w:rsidR="00923FFB">
        <w:rPr>
          <w:rFonts w:asciiTheme="minorHAnsi" w:hAnsiTheme="minorHAnsi" w:cstheme="minorHAnsi"/>
        </w:rPr>
        <w:t>hígidas</w:t>
      </w:r>
      <w:r w:rsidR="00325B50">
        <w:rPr>
          <w:rFonts w:asciiTheme="minorHAnsi" w:hAnsiTheme="minorHAnsi" w:cstheme="minorHAnsi"/>
        </w:rPr>
        <w:t>.</w:t>
      </w:r>
      <w:r w:rsidRPr="0073526A">
        <w:rPr>
          <w:rFonts w:asciiTheme="minorHAnsi" w:hAnsiTheme="minorHAnsi" w:cstheme="minorHAnsi"/>
        </w:rPr>
        <w:t xml:space="preserve"> </w:t>
      </w:r>
    </w:p>
    <w:p w:rsidR="00B53570" w:rsidRPr="0073526A" w:rsidP="00B53570">
      <w:pPr>
        <w:pStyle w:val="NormalWeb"/>
        <w:spacing w:before="0" w:beforeAutospacing="0" w:after="120" w:afterAutospacing="0" w:line="360" w:lineRule="auto"/>
        <w:ind w:firstLine="1701"/>
        <w:jc w:val="both"/>
        <w:rPr>
          <w:rFonts w:asciiTheme="minorHAnsi" w:hAnsiTheme="minorHAnsi" w:cstheme="minorHAnsi"/>
        </w:rPr>
      </w:pPr>
      <w:r>
        <w:rPr>
          <w:rFonts w:asciiTheme="minorHAnsi" w:hAnsiTheme="minorHAnsi" w:cstheme="minorHAnsi"/>
        </w:rPr>
        <w:t xml:space="preserve">Assim, </w:t>
      </w:r>
      <w:r w:rsidRPr="0073526A">
        <w:rPr>
          <w:rFonts w:asciiTheme="minorHAnsi" w:hAnsiTheme="minorHAnsi" w:cstheme="minorHAnsi"/>
        </w:rPr>
        <w:t>vale destacar alguns dispositivos</w:t>
      </w:r>
      <w:r w:rsidR="008105CD">
        <w:rPr>
          <w:rFonts w:asciiTheme="minorHAnsi" w:hAnsiTheme="minorHAnsi" w:cstheme="minorHAnsi"/>
        </w:rPr>
        <w:t xml:space="preserve"> do CTN</w:t>
      </w:r>
      <w:r w:rsidRPr="0073526A">
        <w:rPr>
          <w:rFonts w:asciiTheme="minorHAnsi" w:hAnsiTheme="minorHAnsi" w:cstheme="minorHAnsi"/>
        </w:rPr>
        <w:t xml:space="preserve"> que </w:t>
      </w:r>
      <w:r w:rsidR="00F73AA5">
        <w:rPr>
          <w:rFonts w:asciiTheme="minorHAnsi" w:hAnsiTheme="minorHAnsi" w:cstheme="minorHAnsi"/>
        </w:rPr>
        <w:t>versam sobre</w:t>
      </w:r>
      <w:r w:rsidR="008105CD">
        <w:rPr>
          <w:rFonts w:asciiTheme="minorHAnsi" w:hAnsiTheme="minorHAnsi" w:cstheme="minorHAnsi"/>
        </w:rPr>
        <w:t xml:space="preserve"> o sistema tributário e </w:t>
      </w:r>
      <w:r w:rsidRPr="0073526A">
        <w:rPr>
          <w:rFonts w:asciiTheme="minorHAnsi" w:hAnsiTheme="minorHAnsi" w:cstheme="minorHAnsi"/>
        </w:rPr>
        <w:t xml:space="preserve">as </w:t>
      </w:r>
      <w:r w:rsidR="00F73AA5">
        <w:rPr>
          <w:rFonts w:asciiTheme="minorHAnsi" w:hAnsiTheme="minorHAnsi" w:cstheme="minorHAnsi"/>
        </w:rPr>
        <w:t>competências tributárias:</w:t>
      </w:r>
    </w:p>
    <w:p w:rsidR="00B53570" w:rsidRPr="00F73AA5" w:rsidP="00B7219D">
      <w:pPr>
        <w:pStyle w:val="NormalWeb"/>
        <w:spacing w:before="0" w:beforeAutospacing="0" w:after="120" w:afterAutospacing="0" w:line="300" w:lineRule="auto"/>
        <w:ind w:left="2835"/>
        <w:jc w:val="both"/>
        <w:rPr>
          <w:rFonts w:asciiTheme="minorHAnsi" w:hAnsiTheme="minorHAnsi" w:cstheme="minorHAnsi"/>
          <w:i/>
          <w:sz w:val="22"/>
          <w:szCs w:val="22"/>
        </w:rPr>
      </w:pPr>
      <w:r w:rsidRPr="00F73AA5">
        <w:rPr>
          <w:rFonts w:asciiTheme="minorHAnsi" w:hAnsiTheme="minorHAnsi" w:cstheme="minorHAnsi"/>
          <w:i/>
          <w:sz w:val="22"/>
          <w:szCs w:val="22"/>
        </w:rPr>
        <w:t xml:space="preserve">Art. 2º O sistema tributário nacional é regido pelo disposto na </w:t>
      </w:r>
      <w:hyperlink r:id="rId6" w:history="1">
        <w:r w:rsidRPr="00F73AA5">
          <w:rPr>
            <w:rStyle w:val="Hyperlink"/>
            <w:rFonts w:asciiTheme="minorHAnsi" w:hAnsiTheme="minorHAnsi" w:cstheme="minorHAnsi"/>
            <w:i/>
            <w:sz w:val="22"/>
            <w:szCs w:val="22"/>
          </w:rPr>
          <w:t>Emenda Constitucional n. 18, de 1º de dezembro de 1965</w:t>
        </w:r>
      </w:hyperlink>
      <w:r w:rsidRPr="00F73AA5">
        <w:rPr>
          <w:rFonts w:asciiTheme="minorHAnsi" w:hAnsiTheme="minorHAnsi" w:cstheme="minorHAnsi"/>
          <w:i/>
          <w:sz w:val="22"/>
          <w:szCs w:val="22"/>
        </w:rPr>
        <w:t>, em leis complementares, em resoluções do Senado Federal e, nos limites das respectivas competências, em leis federais, nas Constituições e em leis estaduais, e em leis municipais.</w:t>
      </w:r>
      <w:r w:rsidRPr="00F73AA5">
        <w:rPr>
          <w:rFonts w:asciiTheme="minorHAnsi" w:hAnsiTheme="minorHAnsi" w:cstheme="minorHAnsi"/>
          <w:i/>
          <w:sz w:val="22"/>
          <w:szCs w:val="22"/>
        </w:rPr>
        <w:t>”</w:t>
      </w:r>
    </w:p>
    <w:p w:rsidR="00B7219D" w:rsidP="00747B55">
      <w:pPr>
        <w:pStyle w:val="NormalWeb"/>
        <w:spacing w:before="0" w:beforeAutospacing="0" w:after="120" w:afterAutospacing="0" w:line="300" w:lineRule="auto"/>
        <w:ind w:left="2835"/>
        <w:jc w:val="both"/>
        <w:rPr>
          <w:rFonts w:asciiTheme="minorHAnsi" w:hAnsiTheme="minorHAnsi" w:cstheme="minorHAnsi"/>
          <w:i/>
          <w:sz w:val="22"/>
          <w:szCs w:val="22"/>
        </w:rPr>
      </w:pPr>
      <w:r w:rsidRPr="00F73AA5">
        <w:rPr>
          <w:rFonts w:asciiTheme="minorHAnsi" w:hAnsiTheme="minorHAnsi" w:cstheme="minorHAnsi"/>
          <w:i/>
          <w:sz w:val="22"/>
          <w:szCs w:val="22"/>
        </w:rPr>
        <w:t>“Art.</w:t>
      </w:r>
      <w:r w:rsidRPr="00F73AA5">
        <w:rPr>
          <w:rFonts w:asciiTheme="minorHAnsi" w:hAnsiTheme="minorHAnsi" w:cstheme="minorHAnsi"/>
          <w:i/>
          <w:sz w:val="22"/>
          <w:szCs w:val="22"/>
        </w:rPr>
        <w:t xml:space="preserve"> 6º </w:t>
      </w:r>
      <w:r w:rsidRPr="00F73AA5">
        <w:rPr>
          <w:rFonts w:asciiTheme="minorHAnsi" w:hAnsiTheme="minorHAnsi" w:cstheme="minorHAnsi"/>
          <w:b/>
          <w:i/>
          <w:sz w:val="22"/>
          <w:szCs w:val="22"/>
        </w:rPr>
        <w:t>A atribuição constitucional de competência tributária compreende a competência legislativa plena</w:t>
      </w:r>
      <w:r w:rsidRPr="00F73AA5">
        <w:rPr>
          <w:rFonts w:asciiTheme="minorHAnsi" w:hAnsiTheme="minorHAnsi" w:cstheme="minorHAnsi"/>
          <w:i/>
          <w:sz w:val="22"/>
          <w:szCs w:val="22"/>
        </w:rPr>
        <w:t xml:space="preserve">, </w:t>
      </w:r>
      <w:r w:rsidRPr="00F73AA5">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F73AA5">
        <w:rPr>
          <w:rFonts w:asciiTheme="minorHAnsi" w:hAnsiTheme="minorHAnsi" w:cstheme="minorHAnsi"/>
          <w:i/>
          <w:sz w:val="22"/>
          <w:szCs w:val="22"/>
        </w:rPr>
        <w:t xml:space="preserve"> e observado o disposto nesta Lei.</w:t>
      </w:r>
    </w:p>
    <w:p w:rsidR="00007E78" w:rsidRPr="00007E78" w:rsidP="00747B55">
      <w:pPr>
        <w:pStyle w:val="NormalWeb"/>
        <w:spacing w:before="0" w:beforeAutospacing="0" w:after="120" w:afterAutospacing="0" w:line="300" w:lineRule="auto"/>
        <w:ind w:left="2835"/>
        <w:jc w:val="both"/>
        <w:rPr>
          <w:rFonts w:asciiTheme="minorHAnsi" w:hAnsiTheme="minorHAnsi" w:cstheme="minorHAnsi"/>
          <w:i/>
          <w:sz w:val="4"/>
          <w:szCs w:val="4"/>
        </w:rPr>
      </w:pPr>
    </w:p>
    <w:p w:rsidR="00B53570" w:rsidP="00D1232B">
      <w:pPr>
        <w:spacing w:after="120" w:line="360" w:lineRule="auto"/>
        <w:ind w:firstLine="1701"/>
        <w:jc w:val="both"/>
        <w:rPr>
          <w:rFonts w:asciiTheme="minorHAnsi" w:hAnsiTheme="minorHAnsi" w:cstheme="minorHAnsi"/>
          <w:szCs w:val="24"/>
        </w:rPr>
      </w:pPr>
      <w:r>
        <w:rPr>
          <w:rFonts w:asciiTheme="minorHAnsi" w:hAnsiTheme="minorHAnsi" w:cstheme="minorHAnsi"/>
          <w:szCs w:val="24"/>
        </w:rPr>
        <w:t>Verifica-se que a</w:t>
      </w:r>
      <w:r w:rsidR="00D1232B">
        <w:rPr>
          <w:rFonts w:asciiTheme="minorHAnsi" w:hAnsiTheme="minorHAnsi" w:cstheme="minorHAnsi"/>
          <w:szCs w:val="24"/>
        </w:rPr>
        <w:t xml:space="preserve"> outorga constitucional de</w:t>
      </w:r>
      <w:r w:rsidRPr="0073526A">
        <w:rPr>
          <w:rFonts w:asciiTheme="minorHAnsi" w:hAnsiTheme="minorHAnsi" w:cstheme="minorHAnsi"/>
          <w:szCs w:val="24"/>
        </w:rPr>
        <w:t xml:space="preserve"> competência tributária ao Município é plena, ressalvadas as limitações</w:t>
      </w:r>
      <w:r w:rsidR="004567C8">
        <w:rPr>
          <w:rFonts w:asciiTheme="minorHAnsi" w:hAnsiTheme="minorHAnsi" w:cstheme="minorHAnsi"/>
          <w:szCs w:val="24"/>
        </w:rPr>
        <w:t xml:space="preserve"> previstas no texto constitucional.</w:t>
      </w:r>
    </w:p>
    <w:p w:rsidR="00DD2CE1" w:rsidRPr="00D1232B" w:rsidP="00D1232B">
      <w:pPr>
        <w:pStyle w:val="Heading3"/>
        <w:spacing w:before="0" w:beforeAutospacing="0" w:after="120" w:afterAutospacing="0" w:line="360" w:lineRule="auto"/>
        <w:ind w:firstLine="1701"/>
        <w:jc w:val="both"/>
        <w:rPr>
          <w:rFonts w:asciiTheme="minorHAnsi" w:hAnsiTheme="minorHAnsi" w:cstheme="minorHAnsi"/>
          <w:b w:val="0"/>
          <w:bCs w:val="0"/>
          <w:color w:val="000000"/>
          <w:sz w:val="24"/>
          <w:szCs w:val="24"/>
        </w:rPr>
      </w:pPr>
      <w:r>
        <w:rPr>
          <w:rFonts w:asciiTheme="minorHAnsi" w:hAnsiTheme="minorHAnsi" w:cstheme="minorHAnsi"/>
          <w:b w:val="0"/>
          <w:bCs w:val="0"/>
          <w:sz w:val="24"/>
          <w:szCs w:val="24"/>
        </w:rPr>
        <w:t xml:space="preserve">No concernente à </w:t>
      </w:r>
      <w:r w:rsidRPr="00E23C5E">
        <w:rPr>
          <w:rFonts w:asciiTheme="minorHAnsi" w:hAnsiTheme="minorHAnsi" w:cstheme="minorHAnsi"/>
          <w:bCs w:val="0"/>
          <w:sz w:val="24"/>
          <w:szCs w:val="24"/>
          <w:u w:val="single"/>
        </w:rPr>
        <w:t>iniciativa para deflagrar o processo legislativo</w:t>
      </w:r>
      <w:r w:rsidR="00D1232B">
        <w:rPr>
          <w:rFonts w:asciiTheme="minorHAnsi" w:hAnsiTheme="minorHAnsi" w:cstheme="minorHAnsi"/>
          <w:b w:val="0"/>
          <w:bCs w:val="0"/>
          <w:sz w:val="24"/>
          <w:szCs w:val="24"/>
        </w:rPr>
        <w:t xml:space="preserve"> cumpre ressaltar</w:t>
      </w:r>
      <w:r w:rsidRPr="0073526A" w:rsidR="00B53570">
        <w:rPr>
          <w:rFonts w:asciiTheme="minorHAnsi" w:hAnsiTheme="minorHAnsi" w:cstheme="minorHAnsi"/>
          <w:b w:val="0"/>
          <w:bCs w:val="0"/>
          <w:sz w:val="24"/>
          <w:szCs w:val="24"/>
        </w:rPr>
        <w:t xml:space="preserve"> que </w:t>
      </w:r>
      <w:r w:rsidR="00D1232B">
        <w:rPr>
          <w:rFonts w:asciiTheme="minorHAnsi" w:hAnsiTheme="minorHAnsi" w:cstheme="minorHAnsi"/>
          <w:b w:val="0"/>
          <w:bCs w:val="0"/>
          <w:sz w:val="24"/>
          <w:szCs w:val="24"/>
        </w:rPr>
        <w:t xml:space="preserve">o entendimento jurisprudencial </w:t>
      </w:r>
      <w:r w:rsidRPr="0073526A" w:rsidR="00B53570">
        <w:rPr>
          <w:rFonts w:asciiTheme="minorHAnsi" w:hAnsiTheme="minorHAnsi" w:cstheme="minorHAnsi"/>
          <w:bCs w:val="0"/>
          <w:sz w:val="24"/>
          <w:szCs w:val="24"/>
        </w:rPr>
        <w:t xml:space="preserve">em matéria tributária </w:t>
      </w:r>
      <w:r w:rsidR="00D1232B">
        <w:rPr>
          <w:rFonts w:asciiTheme="minorHAnsi" w:hAnsiTheme="minorHAnsi" w:cstheme="minorHAnsi"/>
          <w:bCs w:val="0"/>
          <w:sz w:val="24"/>
          <w:szCs w:val="24"/>
        </w:rPr>
        <w:t xml:space="preserve">é de que </w:t>
      </w:r>
      <w:r w:rsidRPr="0073526A" w:rsidR="00B53570">
        <w:rPr>
          <w:rFonts w:asciiTheme="minorHAnsi" w:hAnsiTheme="minorHAnsi" w:cstheme="minorHAnsi"/>
          <w:bCs w:val="0"/>
          <w:color w:val="000000"/>
          <w:sz w:val="24"/>
          <w:szCs w:val="24"/>
        </w:rPr>
        <w:t>a competência legislativa é concorrente (</w:t>
      </w:r>
      <w:r w:rsidRPr="0073526A" w:rsidR="00A7214E">
        <w:rPr>
          <w:rFonts w:asciiTheme="minorHAnsi" w:hAnsiTheme="minorHAnsi" w:cstheme="minorHAnsi"/>
          <w:b w:val="0"/>
          <w:bCs w:val="0"/>
          <w:color w:val="000000"/>
          <w:sz w:val="24"/>
          <w:szCs w:val="24"/>
        </w:rPr>
        <w:t>art. 61</w:t>
      </w:r>
      <w:r w:rsidR="005F08F4">
        <w:rPr>
          <w:rFonts w:asciiTheme="minorHAnsi" w:hAnsiTheme="minorHAnsi" w:cstheme="minorHAnsi"/>
          <w:b w:val="0"/>
          <w:bCs w:val="0"/>
          <w:color w:val="000000"/>
          <w:sz w:val="24"/>
          <w:szCs w:val="24"/>
        </w:rPr>
        <w:t>,</w:t>
      </w:r>
      <w:r w:rsidRPr="0073526A" w:rsidR="00A7214E">
        <w:rPr>
          <w:rFonts w:asciiTheme="minorHAnsi" w:hAnsiTheme="minorHAnsi" w:cstheme="minorHAnsi"/>
          <w:b w:val="0"/>
          <w:bCs w:val="0"/>
          <w:color w:val="000000"/>
          <w:sz w:val="24"/>
          <w:szCs w:val="24"/>
        </w:rPr>
        <w:t xml:space="preserve"> da CF e art. 24</w:t>
      </w:r>
      <w:r w:rsidR="005F08F4">
        <w:rPr>
          <w:rFonts w:asciiTheme="minorHAnsi" w:hAnsiTheme="minorHAnsi" w:cstheme="minorHAnsi"/>
          <w:b w:val="0"/>
          <w:bCs w:val="0"/>
          <w:color w:val="000000"/>
          <w:sz w:val="24"/>
          <w:szCs w:val="24"/>
        </w:rPr>
        <w:t>,</w:t>
      </w:r>
      <w:r w:rsidRPr="0073526A" w:rsidR="00A7214E">
        <w:rPr>
          <w:rFonts w:asciiTheme="minorHAnsi" w:hAnsiTheme="minorHAnsi" w:cstheme="minorHAnsi"/>
          <w:b w:val="0"/>
          <w:bCs w:val="0"/>
          <w:color w:val="000000"/>
          <w:sz w:val="24"/>
          <w:szCs w:val="24"/>
        </w:rPr>
        <w:t xml:space="preserve"> da CE), </w:t>
      </w:r>
      <w:r w:rsidRPr="0073526A" w:rsidR="00B53570">
        <w:rPr>
          <w:rFonts w:asciiTheme="minorHAnsi" w:hAnsiTheme="minorHAnsi" w:cstheme="minorHAnsi"/>
          <w:b w:val="0"/>
          <w:bCs w:val="0"/>
          <w:color w:val="000000"/>
          <w:sz w:val="24"/>
          <w:szCs w:val="24"/>
        </w:rPr>
        <w:t>vejamos:</w:t>
      </w:r>
    </w:p>
    <w:p w:rsidR="001D1D3D" w:rsidRPr="00DF35F9" w:rsidP="00D63EE9">
      <w:pPr>
        <w:pBdr>
          <w:bottom w:val="single" w:sz="12" w:space="1" w:color="auto"/>
        </w:pBdr>
        <w:spacing w:line="276" w:lineRule="auto"/>
        <w:ind w:left="2268"/>
        <w:jc w:val="both"/>
        <w:rPr>
          <w:rFonts w:asciiTheme="minorHAnsi" w:hAnsiTheme="minorHAnsi" w:cstheme="minorHAnsi"/>
          <w:i/>
          <w:sz w:val="20"/>
          <w:shd w:val="clear" w:color="auto" w:fill="FFFFFF"/>
        </w:rPr>
      </w:pPr>
      <w:r w:rsidRPr="00DF35F9">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DF35F9">
        <w:rPr>
          <w:rFonts w:asciiTheme="minorHAnsi" w:hAnsiTheme="minorHAnsi" w:cstheme="minorHAnsi"/>
          <w:b/>
          <w:i/>
          <w:sz w:val="22"/>
          <w:szCs w:val="22"/>
          <w:shd w:val="clear" w:color="auto" w:fill="FFFFFF"/>
        </w:rPr>
        <w:t>Programa de Parcelamento de Emergência (PPE),</w:t>
      </w:r>
      <w:r w:rsidRPr="00DF35F9">
        <w:rPr>
          <w:rFonts w:asciiTheme="minorHAnsi" w:hAnsiTheme="minorHAnsi" w:cstheme="minorHAnsi"/>
          <w:i/>
          <w:sz w:val="22"/>
          <w:szCs w:val="22"/>
          <w:shd w:val="clear" w:color="auto" w:fill="FFFFFF"/>
        </w:rPr>
        <w:t xml:space="preserve"> e dá outras providências", em razão da pandemia causada pelo COVID/19. </w:t>
      </w:r>
      <w:r w:rsidRPr="00DF35F9">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DF35F9">
        <w:rPr>
          <w:rFonts w:asciiTheme="minorHAnsi" w:hAnsiTheme="minorHAnsi" w:cstheme="minorHAnsi"/>
          <w:i/>
          <w:sz w:val="22"/>
          <w:szCs w:val="22"/>
          <w:shd w:val="clear" w:color="auto" w:fill="FFFFFF"/>
        </w:rPr>
        <w:t xml:space="preserve">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w:t>
      </w:r>
      <w:r w:rsidRPr="00DF35F9">
        <w:rPr>
          <w:rFonts w:asciiTheme="minorHAnsi" w:hAnsiTheme="minorHAnsi" w:cstheme="minorHAnsi"/>
          <w:i/>
          <w:sz w:val="22"/>
          <w:szCs w:val="22"/>
          <w:shd w:val="clear" w:color="auto" w:fill="FFFFFF"/>
        </w:rPr>
        <w:t>Especial. Ação julgada parcialmente procedente.</w:t>
      </w:r>
      <w:r w:rsidR="00D4084A">
        <w:rPr>
          <w:rFonts w:asciiTheme="minorHAnsi" w:hAnsiTheme="minorHAnsi" w:cstheme="minorHAnsi"/>
          <w:i/>
          <w:sz w:val="22"/>
          <w:szCs w:val="22"/>
          <w:shd w:val="clear" w:color="auto" w:fill="FFFFFF"/>
        </w:rPr>
        <w:t xml:space="preserve"> </w:t>
      </w:r>
      <w:r w:rsidRPr="00DF35F9">
        <w:rPr>
          <w:rFonts w:asciiTheme="minorHAnsi" w:hAnsiTheme="minorHAnsi" w:cstheme="minorHAnsi"/>
          <w:i/>
          <w:sz w:val="20"/>
          <w:shd w:val="clear" w:color="auto" w:fill="FFFFFF"/>
        </w:rPr>
        <w:t>(TJSP;</w:t>
      </w:r>
      <w:r w:rsidRPr="00DF35F9">
        <w:rPr>
          <w:rFonts w:asciiTheme="minorHAnsi" w:hAnsiTheme="minorHAnsi" w:cstheme="minorHAnsi"/>
          <w:i/>
          <w:sz w:val="20"/>
          <w:shd w:val="clear" w:color="auto" w:fill="FFFFFF"/>
        </w:rPr>
        <w:t xml:space="preserve">  </w:t>
      </w:r>
      <w:r w:rsidRPr="00DF35F9">
        <w:rPr>
          <w:rFonts w:asciiTheme="minorHAnsi" w:hAnsiTheme="minorHAnsi" w:cstheme="minorHAnsi"/>
          <w:i/>
          <w:sz w:val="20"/>
          <w:shd w:val="clear" w:color="auto" w:fill="FFFFFF"/>
        </w:rPr>
        <w:t xml:space="preserve">Direta de Inconstitucionalidade 2204640-33.2020.8.26.0000; Relator (a): Damião </w:t>
      </w:r>
      <w:r w:rsidRPr="00DF35F9">
        <w:rPr>
          <w:rFonts w:asciiTheme="minorHAnsi" w:hAnsiTheme="minorHAnsi" w:cstheme="minorHAnsi"/>
          <w:i/>
          <w:sz w:val="20"/>
          <w:shd w:val="clear" w:color="auto" w:fill="FFFFFF"/>
        </w:rPr>
        <w:t>Cogan</w:t>
      </w:r>
      <w:r w:rsidRPr="00DF35F9">
        <w:rPr>
          <w:rFonts w:asciiTheme="minorHAnsi" w:hAnsiTheme="minorHAnsi" w:cstheme="minorHAnsi"/>
          <w:i/>
          <w:sz w:val="20"/>
          <w:shd w:val="clear" w:color="auto" w:fill="FFFFFF"/>
        </w:rPr>
        <w:t xml:space="preserve">; Órgão Julgador: Órgão Especial; Tribunal de Justiça de São Paulo - N/A; Data do Julgamento: </w:t>
      </w:r>
      <w:r w:rsidRPr="00DF35F9">
        <w:rPr>
          <w:rFonts w:asciiTheme="minorHAnsi" w:hAnsiTheme="minorHAnsi" w:cstheme="minorHAnsi"/>
          <w:b/>
          <w:i/>
          <w:sz w:val="20"/>
          <w:shd w:val="clear" w:color="auto" w:fill="FFFFFF"/>
        </w:rPr>
        <w:t>25/08/2021</w:t>
      </w:r>
      <w:r w:rsidRPr="00DF35F9">
        <w:rPr>
          <w:rFonts w:asciiTheme="minorHAnsi" w:hAnsiTheme="minorHAnsi" w:cstheme="minorHAnsi"/>
          <w:i/>
          <w:sz w:val="20"/>
          <w:shd w:val="clear" w:color="auto" w:fill="FFFFFF"/>
        </w:rPr>
        <w:t>; Data de Registro: 29/08/2021)</w:t>
      </w:r>
    </w:p>
    <w:p w:rsidR="00E414D8" w:rsidRPr="001D1D3D" w:rsidP="00D63EE9">
      <w:pPr>
        <w:spacing w:line="276" w:lineRule="auto"/>
        <w:ind w:left="2268"/>
        <w:jc w:val="both"/>
        <w:rPr>
          <w:rFonts w:asciiTheme="minorHAnsi" w:hAnsiTheme="minorHAnsi" w:cstheme="minorHAnsi"/>
          <w:i/>
          <w:color w:val="FF0000"/>
          <w:sz w:val="22"/>
          <w:szCs w:val="22"/>
          <w:shd w:val="clear" w:color="auto" w:fill="FFFFFF"/>
        </w:rPr>
      </w:pPr>
    </w:p>
    <w:p w:rsidR="001D1D3D" w:rsidRPr="00D63EE9" w:rsidP="00D63EE9">
      <w:pPr>
        <w:spacing w:line="276" w:lineRule="auto"/>
        <w:ind w:left="2268"/>
        <w:jc w:val="both"/>
        <w:rPr>
          <w:rFonts w:asciiTheme="minorHAnsi" w:hAnsiTheme="minorHAnsi" w:cstheme="minorHAnsi"/>
          <w:i/>
          <w:color w:val="FF0000"/>
          <w:sz w:val="4"/>
          <w:szCs w:val="4"/>
          <w:shd w:val="clear" w:color="auto" w:fill="FFFFFF"/>
        </w:rPr>
      </w:pPr>
    </w:p>
    <w:p w:rsidR="00007E78" w:rsidP="00D63EE9">
      <w:pPr>
        <w:autoSpaceDE w:val="0"/>
        <w:autoSpaceDN w:val="0"/>
        <w:adjustRightInd w:val="0"/>
        <w:spacing w:line="276" w:lineRule="auto"/>
        <w:ind w:left="2268"/>
        <w:jc w:val="both"/>
        <w:rPr>
          <w:rFonts w:asciiTheme="minorHAnsi" w:hAnsiTheme="minorHAnsi" w:cstheme="minorHAnsi"/>
          <w:i/>
          <w:sz w:val="22"/>
          <w:szCs w:val="22"/>
        </w:rPr>
      </w:pPr>
    </w:p>
    <w:p w:rsidR="00D63EE9" w:rsidP="00D63EE9">
      <w:pPr>
        <w:autoSpaceDE w:val="0"/>
        <w:autoSpaceDN w:val="0"/>
        <w:adjustRightInd w:val="0"/>
        <w:spacing w:line="276" w:lineRule="auto"/>
        <w:ind w:left="2268"/>
        <w:jc w:val="both"/>
        <w:rPr>
          <w:rFonts w:asciiTheme="minorHAnsi" w:hAnsiTheme="minorHAnsi" w:cstheme="minorHAnsi"/>
          <w:i/>
          <w:color w:val="000000"/>
          <w:sz w:val="22"/>
          <w:szCs w:val="22"/>
          <w:shd w:val="clear" w:color="auto" w:fill="FFFFFF"/>
        </w:rPr>
      </w:pPr>
      <w:r w:rsidRPr="0072076F">
        <w:rPr>
          <w:rFonts w:asciiTheme="minorHAnsi" w:hAnsiTheme="minorHAnsi" w:cstheme="minorHAnsi"/>
          <w:i/>
          <w:color w:val="000000"/>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DF35F9">
        <w:rPr>
          <w:rFonts w:asciiTheme="minorHAnsi" w:hAnsiTheme="minorHAnsi" w:cstheme="minorHAnsi"/>
          <w:i/>
          <w:color w:val="000000"/>
          <w:sz w:val="22"/>
          <w:szCs w:val="22"/>
          <w:u w:val="single"/>
          <w:shd w:val="clear" w:color="auto" w:fill="FFFFFF"/>
        </w:rPr>
        <w:t xml:space="preserve">que </w:t>
      </w:r>
      <w:r w:rsidRPr="00DF35F9">
        <w:rPr>
          <w:rFonts w:asciiTheme="minorHAnsi" w:hAnsiTheme="minorHAnsi" w:cstheme="minorHAnsi"/>
          <w:b/>
          <w:i/>
          <w:color w:val="000000"/>
          <w:sz w:val="22"/>
          <w:szCs w:val="22"/>
          <w:u w:val="single"/>
          <w:shd w:val="clear" w:color="auto" w:fill="FFFFFF"/>
        </w:rPr>
        <w:t>"Institui programa de recuperação fiscal da Superintendência de Água e Esgoto</w:t>
      </w:r>
      <w:r w:rsidRPr="00DF35F9">
        <w:rPr>
          <w:rFonts w:asciiTheme="minorHAnsi" w:hAnsiTheme="minorHAnsi" w:cstheme="minorHAnsi"/>
          <w:b/>
          <w:i/>
          <w:color w:val="000000"/>
          <w:sz w:val="22"/>
          <w:szCs w:val="22"/>
          <w:shd w:val="clear" w:color="auto" w:fill="FFFFFF"/>
        </w:rPr>
        <w:t xml:space="preserve"> – </w:t>
      </w:r>
      <w:r w:rsidRPr="00DF35F9">
        <w:rPr>
          <w:rFonts w:asciiTheme="minorHAnsi" w:hAnsiTheme="minorHAnsi" w:cstheme="minorHAnsi"/>
          <w:i/>
          <w:color w:val="000000"/>
          <w:sz w:val="22"/>
          <w:szCs w:val="22"/>
          <w:shd w:val="clear" w:color="auto" w:fill="FFFFFF"/>
        </w:rPr>
        <w:t>Alegação de afronta ao princípio da separação de Poderes – Vício de iniciativa – Inexist</w:t>
      </w:r>
      <w:r w:rsidRPr="00DF35F9" w:rsidR="00DF35F9">
        <w:rPr>
          <w:rFonts w:asciiTheme="minorHAnsi" w:hAnsiTheme="minorHAnsi" w:cstheme="minorHAnsi"/>
          <w:i/>
          <w:color w:val="000000"/>
          <w:sz w:val="22"/>
          <w:szCs w:val="22"/>
          <w:shd w:val="clear" w:color="auto" w:fill="FFFFFF"/>
        </w:rPr>
        <w:t>ê</w:t>
      </w:r>
      <w:r w:rsidRPr="00DF35F9">
        <w:rPr>
          <w:rFonts w:asciiTheme="minorHAnsi" w:hAnsiTheme="minorHAnsi" w:cstheme="minorHAnsi"/>
          <w:i/>
          <w:color w:val="000000"/>
          <w:sz w:val="22"/>
          <w:szCs w:val="22"/>
          <w:shd w:val="clear" w:color="auto" w:fill="FFFFFF"/>
        </w:rPr>
        <w:t>ncia</w:t>
      </w:r>
      <w:r w:rsidRPr="00DF35F9">
        <w:rPr>
          <w:rFonts w:asciiTheme="minorHAnsi" w:hAnsiTheme="minorHAnsi" w:cstheme="minorHAnsi"/>
          <w:b/>
          <w:i/>
          <w:color w:val="000000"/>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Executivo em matéria tributária – Repercussão Geral no Recurso Extraordinário com Agravo nº 743.480/MG, Pleno, relatoria do Ministro Gilmar Mendes</w:t>
      </w:r>
      <w:r w:rsidRPr="0072076F">
        <w:rPr>
          <w:rFonts w:asciiTheme="minorHAnsi" w:hAnsiTheme="minorHAnsi" w:cstheme="minorHAnsi"/>
          <w:i/>
          <w:color w:val="000000"/>
          <w:sz w:val="22"/>
          <w:szCs w:val="22"/>
          <w:shd w:val="clear" w:color="auto" w:fill="FFFFFF"/>
        </w:rPr>
        <w:t xml:space="preserve"> – Reafirmação da jurisprudência – Inexistência de reserva de iniciativa para leis de natureza tributária, inclusive as que concedem renúncia fiscal.</w:t>
      </w:r>
      <w:r w:rsidRPr="0072076F">
        <w:rPr>
          <w:rFonts w:asciiTheme="minorHAnsi" w:hAnsiTheme="minorHAnsi" w:cstheme="minorHAnsi"/>
          <w:i/>
          <w:color w:val="000000"/>
          <w:sz w:val="22"/>
          <w:szCs w:val="22"/>
          <w:shd w:val="clear" w:color="auto" w:fill="FFFFFF"/>
        </w:rPr>
        <w:t xml:space="preserve"> </w:t>
      </w:r>
      <w:r w:rsidRPr="00377978">
        <w:rPr>
          <w:rFonts w:asciiTheme="minorHAnsi" w:hAnsiTheme="minorHAnsi" w:cstheme="minorHAnsi"/>
          <w:b/>
          <w:i/>
          <w:color w:val="000000"/>
          <w:sz w:val="22"/>
          <w:szCs w:val="22"/>
          <w:shd w:val="clear" w:color="auto" w:fill="FFFFFF"/>
        </w:rPr>
        <w:t>PEDIDO IMPROCEDENTE</w:t>
      </w:r>
      <w:r w:rsidRPr="0072076F">
        <w:rPr>
          <w:rFonts w:asciiTheme="minorHAnsi" w:hAnsiTheme="minorHAnsi" w:cstheme="minorHAnsi"/>
          <w:i/>
          <w:color w:val="000000"/>
          <w:sz w:val="22"/>
          <w:szCs w:val="22"/>
          <w:shd w:val="clear" w:color="auto" w:fill="FFFFFF"/>
        </w:rPr>
        <w:t>.</w:t>
      </w:r>
      <w:r w:rsidR="00A86B64">
        <w:rPr>
          <w:rFonts w:asciiTheme="minorHAnsi" w:hAnsiTheme="minorHAnsi" w:cstheme="minorHAnsi"/>
          <w:i/>
          <w:color w:val="000000"/>
          <w:sz w:val="22"/>
          <w:szCs w:val="22"/>
          <w:shd w:val="clear" w:color="auto" w:fill="FFFFFF"/>
        </w:rPr>
        <w:t xml:space="preserve"> </w:t>
      </w:r>
    </w:p>
    <w:p w:rsidR="0072076F" w:rsidRPr="00A86B64" w:rsidP="00D63EE9">
      <w:pPr>
        <w:autoSpaceDE w:val="0"/>
        <w:autoSpaceDN w:val="0"/>
        <w:adjustRightInd w:val="0"/>
        <w:spacing w:line="276" w:lineRule="auto"/>
        <w:ind w:left="2268"/>
        <w:jc w:val="both"/>
        <w:rPr>
          <w:rFonts w:asciiTheme="minorHAnsi" w:hAnsiTheme="minorHAnsi" w:cstheme="minorHAnsi"/>
          <w:i/>
          <w:color w:val="000000"/>
          <w:sz w:val="22"/>
          <w:szCs w:val="22"/>
          <w:shd w:val="clear" w:color="auto" w:fill="FFFFFF"/>
        </w:rPr>
      </w:pPr>
      <w:r w:rsidRPr="00DF35F9">
        <w:rPr>
          <w:rFonts w:asciiTheme="minorHAnsi" w:hAnsiTheme="minorHAnsi" w:cstheme="minorHAnsi"/>
          <w:i/>
          <w:color w:val="000000"/>
          <w:sz w:val="20"/>
          <w:shd w:val="clear" w:color="auto" w:fill="FFFFFF"/>
        </w:rPr>
        <w:t>(TJSP;</w:t>
      </w:r>
      <w:r w:rsidRPr="00DF35F9">
        <w:rPr>
          <w:rFonts w:asciiTheme="minorHAnsi" w:hAnsiTheme="minorHAnsi" w:cstheme="minorHAnsi"/>
          <w:i/>
          <w:color w:val="000000"/>
          <w:sz w:val="20"/>
          <w:shd w:val="clear" w:color="auto" w:fill="FFFFFF"/>
        </w:rPr>
        <w:t xml:space="preserve">  </w:t>
      </w:r>
      <w:r w:rsidRPr="00DF35F9">
        <w:rPr>
          <w:rFonts w:asciiTheme="minorHAnsi" w:hAnsiTheme="minorHAnsi" w:cstheme="minorHAnsi"/>
          <w:i/>
          <w:color w:val="000000"/>
          <w:sz w:val="20"/>
          <w:shd w:val="clear" w:color="auto" w:fill="FFFFFF"/>
        </w:rPr>
        <w:t>Direta de Inconstitucionalidade 2104540-41.2018.8.26.0000; Relator (a): </w:t>
      </w:r>
      <w:r w:rsidRPr="00DF35F9">
        <w:rPr>
          <w:rFonts w:asciiTheme="minorHAnsi" w:hAnsiTheme="minorHAnsi" w:cstheme="minorHAnsi"/>
          <w:i/>
          <w:color w:val="000000"/>
          <w:sz w:val="20"/>
          <w:shd w:val="clear" w:color="auto" w:fill="FFFFFF"/>
        </w:rPr>
        <w:t>Elcio</w:t>
      </w:r>
      <w:r w:rsidRPr="00DF35F9">
        <w:rPr>
          <w:rFonts w:asciiTheme="minorHAnsi" w:hAnsiTheme="minorHAnsi" w:cstheme="minorHAnsi"/>
          <w:i/>
          <w:color w:val="000000"/>
          <w:sz w:val="20"/>
          <w:shd w:val="clear" w:color="auto" w:fill="FFFFFF"/>
        </w:rPr>
        <w:t xml:space="preserve"> Trujillo; Órgão Julgador: Órgão Especial; Tribunal de Justiça de São Paulo - N/A; Data do Julgamento: 14/08/2019; Data de Registro: 15/08/2019)</w:t>
      </w:r>
      <w:r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2C58A2">
        <w:rPr>
          <w:rFonts w:asciiTheme="minorHAnsi" w:hAnsiTheme="minorHAnsi" w:cstheme="minorHAnsi"/>
          <w:i/>
          <w:color w:val="000000"/>
          <w:sz w:val="20"/>
          <w:shd w:val="clear" w:color="auto" w:fill="FFFFFF"/>
        </w:rPr>
        <w:t>..</w:t>
      </w:r>
    </w:p>
    <w:p w:rsidR="00DF35F9" w:rsidRPr="00DF35F9" w:rsidP="00D63EE9">
      <w:pPr>
        <w:pBdr>
          <w:bottom w:val="single" w:sz="12" w:space="1" w:color="auto"/>
        </w:pBdr>
        <w:autoSpaceDE w:val="0"/>
        <w:autoSpaceDN w:val="0"/>
        <w:adjustRightInd w:val="0"/>
        <w:spacing w:line="276" w:lineRule="auto"/>
        <w:ind w:left="2268"/>
        <w:jc w:val="both"/>
        <w:rPr>
          <w:rFonts w:asciiTheme="minorHAnsi" w:hAnsiTheme="minorHAnsi" w:cstheme="minorHAnsi"/>
          <w:i/>
          <w:color w:val="000000"/>
          <w:sz w:val="20"/>
          <w:shd w:val="clear" w:color="auto" w:fill="FFFFFF"/>
        </w:rPr>
      </w:pPr>
    </w:p>
    <w:p w:rsidR="00DF35F9" w:rsidP="00D63EE9">
      <w:pPr>
        <w:autoSpaceDE w:val="0"/>
        <w:autoSpaceDN w:val="0"/>
        <w:adjustRightInd w:val="0"/>
        <w:spacing w:line="276" w:lineRule="auto"/>
        <w:ind w:left="2268"/>
        <w:jc w:val="both"/>
        <w:rPr>
          <w:rFonts w:asciiTheme="minorHAnsi" w:hAnsiTheme="minorHAnsi" w:cstheme="minorHAnsi"/>
          <w:i/>
          <w:sz w:val="22"/>
          <w:szCs w:val="22"/>
        </w:rPr>
      </w:pPr>
    </w:p>
    <w:p w:rsidR="00D63EE9" w:rsidP="00D63EE9">
      <w:pPr>
        <w:autoSpaceDE w:val="0"/>
        <w:autoSpaceDN w:val="0"/>
        <w:adjustRightInd w:val="0"/>
        <w:spacing w:line="276" w:lineRule="auto"/>
        <w:ind w:left="2268"/>
        <w:jc w:val="both"/>
        <w:rPr>
          <w:rFonts w:asciiTheme="minorHAnsi" w:hAnsiTheme="minorHAnsi" w:cstheme="minorHAnsi"/>
          <w:i/>
          <w:sz w:val="22"/>
          <w:szCs w:val="22"/>
        </w:rPr>
      </w:pPr>
      <w:r w:rsidRPr="00007E78">
        <w:rPr>
          <w:rFonts w:asciiTheme="minorHAnsi" w:hAnsiTheme="minorHAnsi" w:cstheme="minorHAnsi"/>
          <w:i/>
          <w:sz w:val="22"/>
          <w:szCs w:val="22"/>
        </w:rPr>
        <w:t xml:space="preserve">AÇÃO DIRETA DE INCONSTITUCIONALIDADE – Lei Complementar nº 882, de 26 de abril de 2017, do Município de Catanduva, que </w:t>
      </w:r>
      <w:r w:rsidRPr="00007E78">
        <w:rPr>
          <w:rFonts w:asciiTheme="minorHAnsi" w:hAnsiTheme="minorHAnsi" w:cstheme="minorHAnsi"/>
          <w:b/>
          <w:i/>
          <w:sz w:val="22"/>
          <w:szCs w:val="22"/>
        </w:rPr>
        <w:t>"institui o Programa de Recuperação Fiscal – REFIS Catanduva, relativo aos débitos fiscais de pessoas físicas e jurídicas com o fisco municipal e dá outras providências"</w:t>
      </w:r>
      <w:r w:rsidRPr="00007E78">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w:t>
      </w:r>
      <w:r w:rsidRPr="00007E78">
        <w:rPr>
          <w:rFonts w:asciiTheme="minorHAnsi" w:hAnsiTheme="minorHAnsi" w:cstheme="minorHAnsi"/>
          <w:i/>
          <w:sz w:val="22"/>
          <w:szCs w:val="22"/>
        </w:rPr>
        <w:t xml:space="preserve">Não reconhecimento - </w:t>
      </w:r>
      <w:r w:rsidRPr="00007E78">
        <w:rPr>
          <w:rFonts w:asciiTheme="minorHAnsi" w:hAnsiTheme="minorHAnsi" w:cstheme="minorHAnsi"/>
          <w:b/>
          <w:i/>
          <w:sz w:val="22"/>
          <w:szCs w:val="22"/>
        </w:rPr>
        <w:t>O Supremo Tribunal Federal já firmou o entendimento no sentido de que a competência para iniciar processo legislativo sobre matéria tributária não é privativa do Poder Executivo</w:t>
      </w:r>
      <w:r w:rsidRPr="00007E78">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007E78">
        <w:rPr>
          <w:rFonts w:asciiTheme="minorHAnsi" w:hAnsiTheme="minorHAnsi" w:cstheme="minorHAnsi"/>
          <w:i/>
          <w:sz w:val="22"/>
          <w:szCs w:val="22"/>
        </w:rPr>
        <w:t>o orçamento do Estado" (RTJ 179/77, Rel. Min. Celso de Mello, Pleno) – Descabida</w:t>
      </w:r>
      <w:r w:rsidRPr="00007E78">
        <w:rPr>
          <w:rFonts w:asciiTheme="minorHAnsi" w:hAnsiTheme="minorHAnsi" w:cstheme="minorHAnsi"/>
          <w:i/>
          <w:sz w:val="22"/>
          <w:szCs w:val="22"/>
        </w:rPr>
        <w:t xml:space="preserve">, também, a alegação de ofensa ao artigo 176, inciso I, da Constituição do Estado – Precedentes do Colendo Supremo Tribunal Federal. </w:t>
      </w:r>
      <w:r w:rsidRPr="008A767C">
        <w:rPr>
          <w:rFonts w:asciiTheme="minorHAnsi" w:hAnsiTheme="minorHAnsi" w:cstheme="minorHAnsi"/>
          <w:b/>
          <w:i/>
          <w:sz w:val="22"/>
          <w:szCs w:val="22"/>
        </w:rPr>
        <w:t>Pedido improcedente</w:t>
      </w:r>
      <w:r w:rsidRPr="00007E78">
        <w:rPr>
          <w:rFonts w:asciiTheme="minorHAnsi" w:hAnsiTheme="minorHAnsi" w:cstheme="minorHAnsi"/>
          <w:i/>
          <w:sz w:val="22"/>
          <w:szCs w:val="22"/>
        </w:rPr>
        <w:t>. </w:t>
      </w:r>
      <w:r>
        <w:rPr>
          <w:rFonts w:asciiTheme="minorHAnsi" w:hAnsiTheme="minorHAnsi" w:cstheme="minorHAnsi"/>
          <w:i/>
          <w:sz w:val="22"/>
          <w:szCs w:val="22"/>
        </w:rPr>
        <w:t xml:space="preserve"> </w:t>
      </w:r>
    </w:p>
    <w:p w:rsidR="00007E78" w:rsidRPr="00007E78" w:rsidP="00D63EE9">
      <w:pPr>
        <w:autoSpaceDE w:val="0"/>
        <w:autoSpaceDN w:val="0"/>
        <w:adjustRightInd w:val="0"/>
        <w:spacing w:line="276" w:lineRule="auto"/>
        <w:ind w:left="2268"/>
        <w:jc w:val="both"/>
        <w:rPr>
          <w:rFonts w:asciiTheme="minorHAnsi" w:hAnsiTheme="minorHAnsi" w:cstheme="minorHAnsi"/>
          <w:i/>
          <w:sz w:val="20"/>
        </w:rPr>
      </w:pPr>
      <w:r w:rsidRPr="00007E78">
        <w:rPr>
          <w:rFonts w:asciiTheme="minorHAnsi" w:hAnsiTheme="minorHAnsi" w:cstheme="minorHAnsi"/>
          <w:i/>
          <w:sz w:val="20"/>
        </w:rPr>
        <w:t>(TJSP;</w:t>
      </w:r>
      <w:r w:rsidRPr="00007E78">
        <w:rPr>
          <w:rFonts w:asciiTheme="minorHAnsi" w:hAnsiTheme="minorHAnsi" w:cstheme="minorHAnsi"/>
          <w:i/>
          <w:sz w:val="20"/>
        </w:rPr>
        <w:t xml:space="preserve">  </w:t>
      </w:r>
      <w:r w:rsidRPr="00007E78">
        <w:rPr>
          <w:rFonts w:asciiTheme="minorHAnsi" w:hAnsiTheme="minorHAnsi" w:cstheme="minorHAnsi"/>
          <w:i/>
          <w:sz w:val="20"/>
        </w:rPr>
        <w:t>Direta de Inconstitucionalidade 2080335-79.2017.8.26.0000; Relator (a): Ricardo Anafe; Órgão Julgador: Órgão Especial; Tribunal de Justiça de São Paulo - N/A; Data do Julgamento: 13/09/2017; Data de Registro: 15/09/2017)</w:t>
      </w:r>
      <w:r w:rsidR="00377978">
        <w:rPr>
          <w:rFonts w:asciiTheme="minorHAnsi" w:hAnsiTheme="minorHAnsi" w:cstheme="minorHAnsi"/>
          <w:i/>
          <w:sz w:val="20"/>
        </w:rPr>
        <w:t>.</w:t>
      </w:r>
      <w:r w:rsidRPr="00377978"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377978">
        <w:rPr>
          <w:rFonts w:asciiTheme="minorHAnsi" w:hAnsiTheme="minorHAnsi" w:cstheme="minorHAnsi"/>
          <w:i/>
          <w:color w:val="000000"/>
          <w:sz w:val="20"/>
          <w:shd w:val="clear" w:color="auto" w:fill="FFFFFF"/>
        </w:rPr>
        <w:t>.</w:t>
      </w:r>
      <w:r w:rsidR="002C58A2">
        <w:rPr>
          <w:rFonts w:asciiTheme="minorHAnsi" w:hAnsiTheme="minorHAnsi" w:cstheme="minorHAnsi"/>
          <w:i/>
          <w:color w:val="000000"/>
          <w:sz w:val="20"/>
          <w:shd w:val="clear" w:color="auto" w:fill="FFFFFF"/>
        </w:rPr>
        <w:t>.</w:t>
      </w:r>
    </w:p>
    <w:p w:rsidR="005E2970" w:rsidRPr="00007E78" w:rsidP="007A046E">
      <w:pPr>
        <w:jc w:val="both"/>
        <w:rPr>
          <w:rFonts w:asciiTheme="minorHAnsi" w:hAnsiTheme="minorHAnsi" w:cstheme="minorHAnsi"/>
          <w:i/>
          <w:color w:val="000000"/>
          <w:sz w:val="12"/>
          <w:szCs w:val="12"/>
        </w:rPr>
      </w:pPr>
    </w:p>
    <w:p w:rsidR="007A046E" w:rsidRPr="00153FC0" w:rsidP="00D1232B">
      <w:pPr>
        <w:spacing w:after="120" w:line="360" w:lineRule="auto"/>
        <w:ind w:firstLine="1701"/>
        <w:jc w:val="both"/>
        <w:rPr>
          <w:rFonts w:asciiTheme="minorHAnsi" w:hAnsiTheme="minorHAnsi" w:cstheme="minorHAnsi"/>
          <w:sz w:val="12"/>
          <w:szCs w:val="12"/>
        </w:rPr>
      </w:pPr>
    </w:p>
    <w:p w:rsidR="00D1232B" w:rsidRPr="0073526A" w:rsidP="00D1232B">
      <w:pPr>
        <w:spacing w:after="120" w:line="360" w:lineRule="auto"/>
        <w:ind w:firstLine="1701"/>
        <w:jc w:val="both"/>
        <w:rPr>
          <w:rFonts w:asciiTheme="minorHAnsi" w:hAnsiTheme="minorHAnsi" w:cstheme="minorHAnsi"/>
          <w:szCs w:val="24"/>
        </w:rPr>
      </w:pPr>
      <w:r w:rsidRPr="0073526A">
        <w:rPr>
          <w:rFonts w:asciiTheme="minorHAnsi" w:hAnsiTheme="minorHAnsi" w:cstheme="minorHAnsi"/>
          <w:szCs w:val="24"/>
        </w:rPr>
        <w:t>Nesse sentido, cabe lembrar a lição de Hely Lopes Meirelles:</w:t>
      </w:r>
    </w:p>
    <w:p w:rsidR="00D1232B" w:rsidRPr="00747B55" w:rsidP="002B2D30">
      <w:pPr>
        <w:spacing w:after="120" w:line="276" w:lineRule="auto"/>
        <w:ind w:left="2268"/>
        <w:jc w:val="both"/>
        <w:rPr>
          <w:rFonts w:asciiTheme="minorHAnsi" w:hAnsiTheme="minorHAnsi" w:cstheme="minorHAnsi"/>
          <w:i/>
          <w:sz w:val="22"/>
          <w:szCs w:val="22"/>
        </w:rPr>
      </w:pPr>
      <w:r w:rsidRPr="00747B55">
        <w:rPr>
          <w:rFonts w:asciiTheme="minorHAnsi" w:hAnsiTheme="minorHAnsi" w:cstheme="minorHAnsi"/>
          <w:i/>
          <w:sz w:val="22"/>
          <w:szCs w:val="22"/>
        </w:rPr>
        <w:t>Lei de iniciativa exclusiva do prefeito é aquela em que só a ele cabe o envio do projeto à Câmara. Nesta categoria estão as que disponham sobre matéria financeira; criem cargos, funções e empregos; fixem ou aumentem vencimentos ou vantagens de servidores, ou disponham sobre o seu regime funcional; criem ou aumentem despesas, ou reduzam a receita municipal (...). (in Direito Municipal Brasileiro, Malheiros Editores, 6ª ed., p. 541).</w:t>
      </w:r>
    </w:p>
    <w:p w:rsidR="0072076F" w:rsidRPr="00007E78" w:rsidP="007A18C3">
      <w:pPr>
        <w:spacing w:after="240" w:line="360" w:lineRule="auto"/>
        <w:ind w:firstLine="1701"/>
        <w:jc w:val="both"/>
        <w:rPr>
          <w:rFonts w:asciiTheme="minorHAnsi" w:hAnsiTheme="minorHAnsi" w:cstheme="minorHAnsi"/>
          <w:i/>
          <w:color w:val="000000"/>
          <w:sz w:val="4"/>
          <w:szCs w:val="4"/>
        </w:rPr>
      </w:pPr>
    </w:p>
    <w:p w:rsidR="00611837" w:rsidP="00D63EE9">
      <w:pPr>
        <w:spacing w:after="120" w:line="360" w:lineRule="auto"/>
        <w:jc w:val="both"/>
        <w:rPr>
          <w:rFonts w:asciiTheme="minorHAnsi" w:hAnsiTheme="minorHAnsi" w:cstheme="minorHAnsi"/>
          <w:color w:val="000000"/>
          <w:szCs w:val="24"/>
        </w:rPr>
      </w:pPr>
      <w:r w:rsidRPr="0073526A">
        <w:rPr>
          <w:rFonts w:asciiTheme="minorHAnsi" w:hAnsiTheme="minorHAnsi" w:cstheme="minorHAnsi"/>
          <w:color w:val="000000"/>
          <w:szCs w:val="24"/>
        </w:rPr>
        <w:tab/>
      </w:r>
      <w:r w:rsidRPr="0073526A">
        <w:rPr>
          <w:rFonts w:asciiTheme="minorHAnsi" w:hAnsiTheme="minorHAnsi" w:cstheme="minorHAnsi"/>
          <w:color w:val="000000"/>
          <w:szCs w:val="24"/>
        </w:rPr>
        <w:tab/>
      </w:r>
      <w:r>
        <w:rPr>
          <w:rFonts w:asciiTheme="minorHAnsi" w:hAnsiTheme="minorHAnsi" w:cstheme="minorHAnsi"/>
          <w:color w:val="000000"/>
          <w:szCs w:val="24"/>
        </w:rPr>
        <w:t xml:space="preserve">Esse é o entendimento do </w:t>
      </w:r>
      <w:r w:rsidR="00A7116E">
        <w:rPr>
          <w:rFonts w:asciiTheme="minorHAnsi" w:hAnsiTheme="minorHAnsi" w:cstheme="minorHAnsi"/>
          <w:color w:val="000000"/>
          <w:szCs w:val="24"/>
        </w:rPr>
        <w:t xml:space="preserve">C. </w:t>
      </w:r>
      <w:r>
        <w:rPr>
          <w:rFonts w:asciiTheme="minorHAnsi" w:hAnsiTheme="minorHAnsi" w:cstheme="minorHAnsi"/>
          <w:color w:val="000000"/>
          <w:szCs w:val="24"/>
        </w:rPr>
        <w:t xml:space="preserve">Supremo Tribunal Federal </w:t>
      </w:r>
      <w:r w:rsidR="00A7116E">
        <w:rPr>
          <w:rFonts w:asciiTheme="minorHAnsi" w:hAnsiTheme="minorHAnsi" w:cstheme="minorHAnsi"/>
          <w:color w:val="000000"/>
          <w:szCs w:val="24"/>
        </w:rPr>
        <w:t xml:space="preserve">consubstanciado </w:t>
      </w:r>
      <w:r>
        <w:rPr>
          <w:rFonts w:asciiTheme="minorHAnsi" w:hAnsiTheme="minorHAnsi" w:cstheme="minorHAnsi"/>
          <w:color w:val="000000"/>
          <w:szCs w:val="24"/>
        </w:rPr>
        <w:t>em tema de repercussão geral:</w:t>
      </w:r>
    </w:p>
    <w:p w:rsidR="00A7116E" w:rsidP="001D25E8">
      <w:pPr>
        <w:jc w:val="both"/>
        <w:rPr>
          <w:rFonts w:asciiTheme="minorHAnsi" w:hAnsiTheme="minorHAnsi" w:cstheme="minorHAnsi"/>
          <w:color w:val="000000"/>
          <w:szCs w:val="24"/>
        </w:rPr>
      </w:pPr>
    </w:p>
    <w:p w:rsidR="00D63EE9" w:rsidP="00D63EE9">
      <w:pPr>
        <w:spacing w:line="276" w:lineRule="auto"/>
        <w:ind w:left="2268"/>
        <w:jc w:val="both"/>
        <w:rPr>
          <w:rFonts w:asciiTheme="minorHAnsi" w:hAnsiTheme="minorHAnsi" w:cstheme="minorHAnsi"/>
          <w:b/>
          <w:i/>
          <w:sz w:val="22"/>
          <w:szCs w:val="22"/>
        </w:rPr>
      </w:pPr>
      <w:r w:rsidRPr="00D63EE9">
        <w:rPr>
          <w:rFonts w:asciiTheme="minorHAnsi" w:hAnsiTheme="minorHAnsi" w:cstheme="minorHAnsi"/>
          <w:b/>
          <w:i/>
          <w:sz w:val="22"/>
          <w:szCs w:val="22"/>
        </w:rPr>
        <w:t>Tema</w:t>
      </w:r>
      <w:r w:rsidRPr="00D63EE9">
        <w:rPr>
          <w:rFonts w:asciiTheme="minorHAnsi" w:hAnsiTheme="minorHAnsi" w:cstheme="minorHAnsi"/>
          <w:b/>
          <w:i/>
          <w:sz w:val="22"/>
          <w:szCs w:val="22"/>
        </w:rPr>
        <w:t xml:space="preserve"> </w:t>
      </w:r>
      <w:r w:rsidRPr="00D63EE9">
        <w:rPr>
          <w:rFonts w:asciiTheme="minorHAnsi" w:hAnsiTheme="minorHAnsi" w:cstheme="minorHAnsi"/>
          <w:b/>
          <w:i/>
          <w:sz w:val="22"/>
          <w:szCs w:val="22"/>
        </w:rPr>
        <w:t xml:space="preserve">682 </w:t>
      </w:r>
    </w:p>
    <w:p w:rsidR="00611837" w:rsidRPr="009962BC" w:rsidP="00D63EE9">
      <w:pPr>
        <w:spacing w:line="276" w:lineRule="auto"/>
        <w:ind w:left="2268"/>
        <w:jc w:val="both"/>
        <w:rPr>
          <w:rFonts w:asciiTheme="minorHAnsi" w:hAnsiTheme="minorHAnsi" w:cstheme="minorHAnsi"/>
          <w:i/>
          <w:sz w:val="22"/>
          <w:szCs w:val="22"/>
        </w:rPr>
      </w:pPr>
      <w:r>
        <w:rPr>
          <w:rFonts w:asciiTheme="minorHAnsi" w:hAnsiTheme="minorHAnsi" w:cstheme="minorHAnsi"/>
          <w:b/>
          <w:i/>
          <w:sz w:val="22"/>
          <w:szCs w:val="22"/>
        </w:rPr>
        <w:t>1</w:t>
      </w:r>
      <w:r w:rsidRPr="00D63EE9">
        <w:rPr>
          <w:rFonts w:asciiTheme="minorHAnsi" w:hAnsiTheme="minorHAnsi" w:cstheme="minorHAnsi"/>
          <w:b/>
          <w:i/>
          <w:sz w:val="22"/>
          <w:szCs w:val="22"/>
        </w:rPr>
        <w:t>-</w:t>
      </w:r>
      <w:r w:rsidRPr="009962BC">
        <w:rPr>
          <w:rFonts w:asciiTheme="minorHAnsi" w:hAnsiTheme="minorHAnsi" w:cstheme="minorHAnsi"/>
          <w:i/>
          <w:sz w:val="22"/>
          <w:szCs w:val="22"/>
        </w:rPr>
        <w:t xml:space="preserve"> Reserva de iniciativa de leis que impliquem redução ou extinção de tribu</w:t>
      </w:r>
      <w:r>
        <w:rPr>
          <w:rFonts w:asciiTheme="minorHAnsi" w:hAnsiTheme="minorHAnsi" w:cstheme="minorHAnsi"/>
          <w:i/>
          <w:sz w:val="22"/>
          <w:szCs w:val="22"/>
        </w:rPr>
        <w:t xml:space="preserve">tos ao Chefe do Poder Executivo </w:t>
      </w:r>
      <w:r w:rsidRPr="009962BC">
        <w:rPr>
          <w:rFonts w:asciiTheme="minorHAnsi" w:hAnsiTheme="minorHAnsi" w:cstheme="minorHAnsi"/>
          <w:i/>
          <w:sz w:val="22"/>
          <w:szCs w:val="22"/>
        </w:rPr>
        <w:t xml:space="preserve">Tributário. Processo legislativo. Iniciativa de lei. </w:t>
      </w:r>
      <w:r w:rsidRPr="00A6548F">
        <w:rPr>
          <w:rFonts w:asciiTheme="minorHAnsi" w:hAnsiTheme="minorHAnsi" w:cstheme="minorHAnsi"/>
          <w:b/>
          <w:i/>
          <w:sz w:val="22"/>
          <w:szCs w:val="22"/>
        </w:rPr>
        <w:t>2. Reserva de iniciativa em matéria tributária. Inexistência. 3. Lei municipal que revoga tributo. Iniciativa parlamentar. Constitucionalidade</w:t>
      </w:r>
      <w:r w:rsidRPr="009962BC">
        <w:rPr>
          <w:rFonts w:asciiTheme="minorHAnsi" w:hAnsiTheme="minorHAnsi" w:cstheme="minorHAnsi"/>
          <w:i/>
          <w:sz w:val="22"/>
          <w:szCs w:val="22"/>
        </w:rPr>
        <w:t xml:space="preserve">. 4. Iniciativa geral. Inexiste, no </w:t>
      </w:r>
      <w:r w:rsidRPr="009962BC">
        <w:rPr>
          <w:rFonts w:asciiTheme="minorHAnsi" w:hAnsiTheme="minorHAnsi" w:cstheme="minorHAnsi"/>
          <w:i/>
          <w:sz w:val="22"/>
          <w:szCs w:val="22"/>
        </w:rPr>
        <w:t xml:space="preserve">atual texto constitucional, previsão de iniciativa exclusiva do Chefe do Executivo em matéria tributária. 5. Repercussão geral reconhecida. 6. Recurso provido. Reafirmação de jurisprudência. </w:t>
      </w:r>
    </w:p>
    <w:p w:rsidR="00D63EE9" w:rsidP="00D63EE9">
      <w:pPr>
        <w:spacing w:line="276" w:lineRule="auto"/>
        <w:ind w:left="2268"/>
        <w:jc w:val="both"/>
        <w:rPr>
          <w:rFonts w:asciiTheme="minorHAnsi" w:hAnsiTheme="minorHAnsi" w:cstheme="minorHAnsi"/>
          <w:b/>
          <w:i/>
          <w:sz w:val="22"/>
          <w:szCs w:val="22"/>
        </w:rPr>
      </w:pPr>
    </w:p>
    <w:p w:rsidR="00D63EE9" w:rsidP="00D63EE9">
      <w:pPr>
        <w:spacing w:line="276" w:lineRule="auto"/>
        <w:ind w:left="2268"/>
        <w:jc w:val="both"/>
        <w:rPr>
          <w:rFonts w:asciiTheme="minorHAnsi" w:hAnsiTheme="minorHAnsi" w:cstheme="minorHAnsi"/>
          <w:i/>
          <w:sz w:val="22"/>
          <w:szCs w:val="22"/>
        </w:rPr>
      </w:pPr>
      <w:r w:rsidRPr="009962BC">
        <w:rPr>
          <w:rFonts w:asciiTheme="minorHAnsi" w:hAnsiTheme="minorHAnsi" w:cstheme="minorHAnsi"/>
          <w:b/>
          <w:i/>
          <w:sz w:val="22"/>
          <w:szCs w:val="22"/>
        </w:rPr>
        <w:t>Decisão:</w:t>
      </w:r>
      <w:r w:rsidRPr="009962BC">
        <w:rPr>
          <w:rFonts w:asciiTheme="minorHAnsi" w:hAnsiTheme="minorHAnsi" w:cstheme="minorHAnsi"/>
          <w:i/>
          <w:sz w:val="22"/>
          <w:szCs w:val="22"/>
        </w:rPr>
        <w:t xml:space="preserve"> O Tribunal, por unanimidade, reputou constitucional a questão. </w:t>
      </w:r>
      <w:r w:rsidRPr="00A6548F">
        <w:rPr>
          <w:rFonts w:asciiTheme="minorHAnsi" w:hAnsiTheme="minorHAnsi" w:cstheme="minorHAnsi"/>
          <w:b/>
          <w:i/>
          <w:sz w:val="22"/>
          <w:szCs w:val="22"/>
        </w:rPr>
        <w:t>O Tribunal, por unanimidade, reconheceu a existência de repercussão geral da questão constitucional suscitada</w:t>
      </w:r>
      <w:r w:rsidRPr="009962BC">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00007E78">
        <w:rPr>
          <w:rFonts w:asciiTheme="minorHAnsi" w:hAnsiTheme="minorHAnsi" w:cstheme="minorHAnsi"/>
          <w:i/>
          <w:sz w:val="22"/>
          <w:szCs w:val="22"/>
        </w:rPr>
        <w:t xml:space="preserve"> </w:t>
      </w:r>
    </w:p>
    <w:p w:rsidR="00611837" w:rsidP="00D63EE9">
      <w:pPr>
        <w:spacing w:line="276" w:lineRule="auto"/>
        <w:ind w:left="2268"/>
        <w:jc w:val="both"/>
        <w:rPr>
          <w:rFonts w:asciiTheme="minorHAnsi" w:hAnsiTheme="minorHAnsi" w:cstheme="minorHAnsi"/>
          <w:i/>
          <w:sz w:val="22"/>
          <w:szCs w:val="22"/>
        </w:rPr>
      </w:pPr>
      <w:r w:rsidRPr="009962BC">
        <w:rPr>
          <w:rFonts w:asciiTheme="minorHAnsi" w:hAnsiTheme="minorHAnsi" w:cstheme="minorHAnsi"/>
          <w:i/>
          <w:sz w:val="22"/>
          <w:szCs w:val="22"/>
        </w:rPr>
        <w:t>(STF. REPERCUSSÃO GERAL NO RECURSO EXTRAORDINÁRIO COM AGRAVO 743.480 MINAS GERAIS</w:t>
      </w:r>
      <w:r w:rsidRPr="009962BC">
        <w:rPr>
          <w:rFonts w:asciiTheme="minorHAnsi" w:hAnsiTheme="minorHAnsi" w:cstheme="minorHAnsi"/>
          <w:i/>
          <w:sz w:val="22"/>
          <w:szCs w:val="22"/>
        </w:rPr>
        <w:t>)</w:t>
      </w:r>
    </w:p>
    <w:p w:rsidR="00611837" w:rsidRPr="009962BC" w:rsidP="00611837">
      <w:pPr>
        <w:spacing w:after="120"/>
        <w:ind w:left="2268"/>
        <w:jc w:val="both"/>
        <w:rPr>
          <w:rFonts w:asciiTheme="minorHAnsi" w:hAnsiTheme="minorHAnsi" w:cstheme="minorHAnsi"/>
          <w:i/>
          <w:sz w:val="22"/>
          <w:szCs w:val="22"/>
        </w:rPr>
      </w:pPr>
    </w:p>
    <w:p w:rsidR="00611837" w:rsidP="00611837">
      <w:pPr>
        <w:spacing w:after="120" w:line="360" w:lineRule="auto"/>
        <w:ind w:firstLine="1701"/>
        <w:jc w:val="both"/>
        <w:rPr>
          <w:rFonts w:asciiTheme="minorHAnsi" w:hAnsiTheme="minorHAnsi" w:cstheme="minorHAnsi"/>
          <w:szCs w:val="24"/>
        </w:rPr>
      </w:pPr>
      <w:r>
        <w:rPr>
          <w:rFonts w:asciiTheme="minorHAnsi" w:hAnsiTheme="minorHAnsi" w:cstheme="minorHAnsi"/>
          <w:szCs w:val="24"/>
        </w:rPr>
        <w:t>Destarte, consoante entendimento jurisprudencial consolidado trata-se de</w:t>
      </w:r>
      <w:r w:rsidRPr="00537E86">
        <w:rPr>
          <w:rFonts w:asciiTheme="minorHAnsi" w:hAnsiTheme="minorHAnsi" w:cstheme="minorHAnsi"/>
          <w:szCs w:val="24"/>
        </w:rPr>
        <w:t xml:space="preserve"> matéria de interesse local</w:t>
      </w:r>
      <w:r w:rsidR="00007E78">
        <w:rPr>
          <w:rFonts w:asciiTheme="minorHAnsi" w:hAnsiTheme="minorHAnsi" w:cstheme="minorHAnsi"/>
          <w:szCs w:val="24"/>
        </w:rPr>
        <w:t xml:space="preserve">, cuja iniciativa é </w:t>
      </w:r>
      <w:r w:rsidR="00732408">
        <w:rPr>
          <w:rFonts w:asciiTheme="minorHAnsi" w:hAnsiTheme="minorHAnsi" w:cstheme="minorHAnsi"/>
          <w:szCs w:val="24"/>
        </w:rPr>
        <w:t>comum</w:t>
      </w:r>
      <w:r w:rsidRPr="00537E86">
        <w:rPr>
          <w:rFonts w:asciiTheme="minorHAnsi" w:hAnsiTheme="minorHAnsi" w:cstheme="minorHAnsi"/>
          <w:szCs w:val="24"/>
        </w:rPr>
        <w:t>.</w:t>
      </w:r>
    </w:p>
    <w:p w:rsidR="00384A98" w:rsidRPr="00E23C5E" w:rsidP="00384A98">
      <w:pPr>
        <w:spacing w:after="120" w:line="360" w:lineRule="auto"/>
        <w:ind w:firstLine="1701"/>
        <w:jc w:val="both"/>
        <w:rPr>
          <w:rFonts w:asciiTheme="minorHAnsi" w:hAnsiTheme="minorHAnsi" w:cstheme="minorHAnsi"/>
          <w:szCs w:val="24"/>
        </w:rPr>
      </w:pPr>
      <w:r w:rsidRPr="00E23C5E">
        <w:rPr>
          <w:rFonts w:asciiTheme="minorHAnsi" w:hAnsiTheme="minorHAnsi" w:cstheme="minorHAnsi"/>
          <w:i/>
          <w:szCs w:val="24"/>
        </w:rPr>
        <w:t>In casu,</w:t>
      </w:r>
      <w:r w:rsidRPr="00E23C5E">
        <w:rPr>
          <w:rFonts w:asciiTheme="minorHAnsi" w:hAnsiTheme="minorHAnsi" w:cstheme="minorHAnsi"/>
          <w:szCs w:val="24"/>
        </w:rPr>
        <w:t xml:space="preserve"> </w:t>
      </w:r>
      <w:r w:rsidRPr="00E23C5E" w:rsidR="00C7649F">
        <w:rPr>
          <w:rFonts w:asciiTheme="minorHAnsi" w:hAnsiTheme="minorHAnsi" w:cstheme="minorHAnsi"/>
          <w:szCs w:val="24"/>
        </w:rPr>
        <w:t xml:space="preserve">observa-se que </w:t>
      </w:r>
      <w:r w:rsidRPr="00E23C5E">
        <w:rPr>
          <w:rFonts w:asciiTheme="minorHAnsi" w:hAnsiTheme="minorHAnsi" w:cstheme="minorHAnsi"/>
          <w:szCs w:val="24"/>
        </w:rPr>
        <w:t>o projeto visa acresce o § 9º ao artigo 131, da Lei nº 3.915/2005, com a seguinte redação:</w:t>
      </w:r>
    </w:p>
    <w:p w:rsidR="00384A98" w:rsidRPr="00E23C5E" w:rsidP="00384A98">
      <w:pPr>
        <w:spacing w:before="240" w:after="240" w:line="276" w:lineRule="auto"/>
        <w:ind w:left="2268"/>
        <w:jc w:val="both"/>
        <w:rPr>
          <w:rFonts w:asciiTheme="minorHAnsi" w:hAnsiTheme="minorHAnsi" w:cstheme="minorHAnsi"/>
          <w:i/>
          <w:sz w:val="22"/>
          <w:szCs w:val="22"/>
        </w:rPr>
      </w:pPr>
      <w:r w:rsidRPr="00E23C5E">
        <w:rPr>
          <w:rFonts w:asciiTheme="minorHAnsi" w:hAnsiTheme="minorHAnsi" w:cstheme="minorHAnsi"/>
          <w:i/>
          <w:sz w:val="22"/>
          <w:szCs w:val="22"/>
        </w:rPr>
        <w:t>Art. 131 (...)</w:t>
      </w:r>
    </w:p>
    <w:p w:rsidR="00384A98" w:rsidP="00384A98">
      <w:pPr>
        <w:spacing w:before="240" w:after="24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 9º As isenções tratadas nos incisos VIII e IX desse artigo serão válidas para os exercícios seguintes ao seu deferimento, sendo renovadas automaticamente até o óbito do beneficiário,</w:t>
      </w:r>
      <w:r>
        <w:rPr>
          <w:rFonts w:asciiTheme="minorHAnsi" w:hAnsiTheme="minorHAnsi" w:cstheme="minorHAnsi"/>
          <w:i/>
          <w:sz w:val="22"/>
          <w:szCs w:val="22"/>
        </w:rPr>
        <w:t xml:space="preserve"> ressalvados</w:t>
      </w:r>
      <w:r w:rsidRPr="001222F7">
        <w:rPr>
          <w:rFonts w:asciiTheme="minorHAnsi" w:hAnsiTheme="minorHAnsi" w:cstheme="minorHAnsi"/>
          <w:i/>
          <w:sz w:val="22"/>
          <w:szCs w:val="22"/>
        </w:rPr>
        <w:t xml:space="preserve"> os direitos previstos no § 1º do mesmo artigo.</w:t>
      </w:r>
    </w:p>
    <w:p w:rsidR="00384A98" w:rsidP="00384A98">
      <w:pPr>
        <w:spacing w:before="240" w:after="240" w:line="276" w:lineRule="auto"/>
        <w:ind w:firstLine="1701"/>
        <w:jc w:val="both"/>
        <w:rPr>
          <w:rFonts w:asciiTheme="minorHAnsi" w:hAnsiTheme="minorHAnsi" w:cstheme="minorHAnsi"/>
          <w:szCs w:val="24"/>
        </w:rPr>
      </w:pPr>
      <w:r>
        <w:rPr>
          <w:rFonts w:asciiTheme="minorHAnsi" w:hAnsiTheme="minorHAnsi" w:cstheme="minorHAnsi"/>
          <w:szCs w:val="24"/>
        </w:rPr>
        <w:t>Nesses termos</w:t>
      </w:r>
      <w:r>
        <w:rPr>
          <w:rFonts w:asciiTheme="minorHAnsi" w:hAnsiTheme="minorHAnsi" w:cstheme="minorHAnsi"/>
          <w:szCs w:val="24"/>
        </w:rPr>
        <w:t xml:space="preserve"> a proposição tenciona estabelecer a renovação automática das seguintes isenções:</w:t>
      </w:r>
    </w:p>
    <w:p w:rsidR="00384A98" w:rsidP="005F6823">
      <w:pPr>
        <w:spacing w:before="120" w:after="120" w:line="276" w:lineRule="auto"/>
        <w:ind w:left="2268"/>
        <w:jc w:val="both"/>
        <w:rPr>
          <w:rFonts w:asciiTheme="minorHAnsi" w:hAnsiTheme="minorHAnsi" w:cstheme="minorHAnsi"/>
          <w:i/>
          <w:sz w:val="22"/>
          <w:szCs w:val="22"/>
        </w:rPr>
      </w:pPr>
      <w:r w:rsidRPr="00384A98">
        <w:rPr>
          <w:rFonts w:asciiTheme="minorHAnsi" w:hAnsiTheme="minorHAnsi" w:cstheme="minorHAnsi"/>
          <w:i/>
          <w:sz w:val="22"/>
          <w:szCs w:val="22"/>
        </w:rPr>
        <w:t>Art. 131. Fica isento do imposto o bem</w:t>
      </w:r>
      <w:r w:rsidR="005F6823">
        <w:rPr>
          <w:rFonts w:asciiTheme="minorHAnsi" w:hAnsiTheme="minorHAnsi" w:cstheme="minorHAnsi"/>
          <w:i/>
          <w:sz w:val="22"/>
          <w:szCs w:val="22"/>
        </w:rPr>
        <w:t xml:space="preserve"> </w:t>
      </w:r>
      <w:r w:rsidRPr="00384A98">
        <w:rPr>
          <w:rFonts w:asciiTheme="minorHAnsi" w:hAnsiTheme="minorHAnsi" w:cstheme="minorHAnsi"/>
          <w:i/>
          <w:sz w:val="22"/>
          <w:szCs w:val="22"/>
        </w:rPr>
        <w:t>imóvel que</w:t>
      </w:r>
      <w:r>
        <w:rPr>
          <w:rFonts w:asciiTheme="minorHAnsi" w:hAnsiTheme="minorHAnsi" w:cstheme="minorHAnsi"/>
          <w:i/>
          <w:sz w:val="22"/>
          <w:szCs w:val="22"/>
        </w:rPr>
        <w:t>:</w:t>
      </w:r>
    </w:p>
    <w:p w:rsidR="00384A98" w:rsidRPr="001222F7"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w:t>
      </w:r>
    </w:p>
    <w:p w:rsidR="00384A98" w:rsidRPr="00E23C5E" w:rsidP="005F6823">
      <w:pPr>
        <w:spacing w:before="120" w:after="120" w:line="276" w:lineRule="auto"/>
        <w:ind w:left="2268"/>
        <w:jc w:val="both"/>
        <w:rPr>
          <w:rFonts w:asciiTheme="minorHAnsi" w:hAnsiTheme="minorHAnsi" w:cstheme="minorHAnsi"/>
          <w:b/>
          <w:i/>
          <w:sz w:val="22"/>
          <w:szCs w:val="22"/>
        </w:rPr>
      </w:pPr>
      <w:r w:rsidRPr="00E23C5E">
        <w:rPr>
          <w:rFonts w:asciiTheme="minorHAnsi" w:hAnsiTheme="minorHAnsi" w:cstheme="minorHAnsi"/>
          <w:b/>
          <w:i/>
          <w:sz w:val="22"/>
          <w:szCs w:val="22"/>
        </w:rPr>
        <w:t xml:space="preserve">VIII. </w:t>
      </w:r>
      <w:r w:rsidRPr="00E23C5E">
        <w:rPr>
          <w:rFonts w:asciiTheme="minorHAnsi" w:hAnsiTheme="minorHAnsi" w:cstheme="minorHAnsi"/>
          <w:b/>
          <w:i/>
          <w:sz w:val="22"/>
          <w:szCs w:val="22"/>
        </w:rPr>
        <w:t>seja</w:t>
      </w:r>
      <w:r w:rsidRPr="00E23C5E">
        <w:rPr>
          <w:rFonts w:asciiTheme="minorHAnsi" w:hAnsiTheme="minorHAnsi" w:cstheme="minorHAnsi"/>
          <w:b/>
          <w:i/>
          <w:sz w:val="22"/>
          <w:szCs w:val="22"/>
        </w:rPr>
        <w:t xml:space="preserve"> de propriedade ou responsabilidade  de  contribuinte  com </w:t>
      </w:r>
      <w:r w:rsidR="00250EF1">
        <w:rPr>
          <w:rFonts w:asciiTheme="minorHAnsi" w:hAnsiTheme="minorHAnsi" w:cstheme="minorHAnsi"/>
          <w:b/>
          <w:i/>
          <w:sz w:val="22"/>
          <w:szCs w:val="22"/>
        </w:rPr>
        <w:t>sessenta (60) anos</w:t>
      </w:r>
      <w:r w:rsidRPr="00E23C5E">
        <w:rPr>
          <w:rFonts w:asciiTheme="minorHAnsi" w:hAnsiTheme="minorHAnsi" w:cstheme="minorHAnsi"/>
          <w:b/>
          <w:i/>
          <w:sz w:val="22"/>
          <w:szCs w:val="22"/>
        </w:rPr>
        <w:t xml:space="preserve"> de idade completos</w:t>
      </w:r>
      <w:r w:rsidR="00250EF1">
        <w:rPr>
          <w:rFonts w:asciiTheme="minorHAnsi" w:hAnsiTheme="minorHAnsi" w:cstheme="minorHAnsi"/>
          <w:b/>
          <w:i/>
          <w:sz w:val="22"/>
          <w:szCs w:val="22"/>
        </w:rPr>
        <w:t>, ou</w:t>
      </w:r>
      <w:r w:rsidRPr="00E23C5E">
        <w:rPr>
          <w:rFonts w:asciiTheme="minorHAnsi" w:hAnsiTheme="minorHAnsi" w:cstheme="minorHAnsi"/>
          <w:b/>
          <w:i/>
          <w:sz w:val="22"/>
          <w:szCs w:val="22"/>
        </w:rPr>
        <w:t xml:space="preserve"> aposentado por invalidez ou de família amparada pela L.O.A.S - Lei Orgânica da Assistência Social, desde que: (alterado pela Lei n° 4</w:t>
      </w:r>
      <w:r w:rsidR="00250EF1">
        <w:rPr>
          <w:rFonts w:asciiTheme="minorHAnsi" w:hAnsiTheme="minorHAnsi" w:cstheme="minorHAnsi"/>
          <w:b/>
          <w:i/>
          <w:sz w:val="22"/>
          <w:szCs w:val="22"/>
        </w:rPr>
        <w:t>5</w:t>
      </w:r>
      <w:r w:rsidRPr="00E23C5E">
        <w:rPr>
          <w:rFonts w:asciiTheme="minorHAnsi" w:hAnsiTheme="minorHAnsi" w:cstheme="minorHAnsi"/>
          <w:b/>
          <w:i/>
          <w:sz w:val="22"/>
          <w:szCs w:val="22"/>
        </w:rPr>
        <w:t>75/</w:t>
      </w:r>
      <w:r w:rsidR="00250EF1">
        <w:rPr>
          <w:rFonts w:asciiTheme="minorHAnsi" w:hAnsiTheme="minorHAnsi" w:cstheme="minorHAnsi"/>
          <w:b/>
          <w:i/>
          <w:sz w:val="22"/>
          <w:szCs w:val="22"/>
        </w:rPr>
        <w:t>10</w:t>
      </w:r>
      <w:r w:rsidRPr="00E23C5E">
        <w:rPr>
          <w:rFonts w:asciiTheme="minorHAnsi" w:hAnsiTheme="minorHAnsi" w:cstheme="minorHAnsi"/>
          <w:b/>
          <w:i/>
          <w:sz w:val="22"/>
          <w:szCs w:val="22"/>
        </w:rPr>
        <w:t>)</w:t>
      </w:r>
    </w:p>
    <w:p w:rsidR="00384A98" w:rsidRPr="001222F7"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a.</w:t>
      </w:r>
      <w:r w:rsidRPr="001222F7">
        <w:rPr>
          <w:rFonts w:asciiTheme="minorHAnsi" w:hAnsiTheme="minorHAnsi" w:cstheme="minorHAnsi"/>
          <w:i/>
          <w:sz w:val="22"/>
          <w:szCs w:val="22"/>
        </w:rPr>
        <w:t xml:space="preserve">  seja  usado  exclusivamente  como residência própria; (</w:t>
      </w:r>
      <w:r w:rsidR="00534EC8">
        <w:rPr>
          <w:rFonts w:asciiTheme="minorHAnsi" w:hAnsiTheme="minorHAnsi" w:cstheme="minorHAnsi"/>
          <w:i/>
          <w:sz w:val="22"/>
          <w:szCs w:val="22"/>
        </w:rPr>
        <w:t xml:space="preserve">alterado </w:t>
      </w:r>
      <w:r w:rsidRPr="001222F7" w:rsidR="00534EC8">
        <w:rPr>
          <w:rFonts w:asciiTheme="minorHAnsi" w:hAnsiTheme="minorHAnsi" w:cstheme="minorHAnsi"/>
          <w:i/>
          <w:sz w:val="22"/>
          <w:szCs w:val="22"/>
        </w:rPr>
        <w:t>pela Lei n° 4</w:t>
      </w:r>
      <w:r w:rsidR="00534EC8">
        <w:rPr>
          <w:rFonts w:asciiTheme="minorHAnsi" w:hAnsiTheme="minorHAnsi" w:cstheme="minorHAnsi"/>
          <w:i/>
          <w:sz w:val="22"/>
          <w:szCs w:val="22"/>
        </w:rPr>
        <w:t>5</w:t>
      </w:r>
      <w:r w:rsidRPr="001222F7" w:rsidR="00534EC8">
        <w:rPr>
          <w:rFonts w:asciiTheme="minorHAnsi" w:hAnsiTheme="minorHAnsi" w:cstheme="minorHAnsi"/>
          <w:i/>
          <w:sz w:val="22"/>
          <w:szCs w:val="22"/>
        </w:rPr>
        <w:t>75/</w:t>
      </w:r>
      <w:r w:rsidR="00534EC8">
        <w:rPr>
          <w:rFonts w:asciiTheme="minorHAnsi" w:hAnsiTheme="minorHAnsi" w:cstheme="minorHAnsi"/>
          <w:i/>
          <w:sz w:val="22"/>
          <w:szCs w:val="22"/>
        </w:rPr>
        <w:t>10</w:t>
      </w:r>
      <w:r w:rsidRPr="001222F7">
        <w:rPr>
          <w:rFonts w:asciiTheme="minorHAnsi" w:hAnsiTheme="minorHAnsi" w:cstheme="minorHAnsi"/>
          <w:i/>
          <w:sz w:val="22"/>
          <w:szCs w:val="22"/>
        </w:rPr>
        <w:t>)</w:t>
      </w:r>
    </w:p>
    <w:p w:rsidR="00384A98" w:rsidRPr="001222F7"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b.</w:t>
      </w:r>
      <w:r w:rsidRPr="001222F7">
        <w:rPr>
          <w:rFonts w:asciiTheme="minorHAnsi" w:hAnsiTheme="minorHAnsi" w:cstheme="minorHAnsi"/>
          <w:i/>
          <w:sz w:val="22"/>
          <w:szCs w:val="22"/>
        </w:rPr>
        <w:t xml:space="preserve"> seja o único imóvel do contribuinte e do cônjuge; (</w:t>
      </w:r>
      <w:r w:rsidR="00534EC8">
        <w:rPr>
          <w:rFonts w:asciiTheme="minorHAnsi" w:hAnsiTheme="minorHAnsi" w:cstheme="minorHAnsi"/>
          <w:i/>
          <w:sz w:val="22"/>
          <w:szCs w:val="22"/>
        </w:rPr>
        <w:t xml:space="preserve">alterado </w:t>
      </w:r>
      <w:r w:rsidRPr="001222F7" w:rsidR="00534EC8">
        <w:rPr>
          <w:rFonts w:asciiTheme="minorHAnsi" w:hAnsiTheme="minorHAnsi" w:cstheme="minorHAnsi"/>
          <w:i/>
          <w:sz w:val="22"/>
          <w:szCs w:val="22"/>
        </w:rPr>
        <w:t>pela Lei n° 4</w:t>
      </w:r>
      <w:r w:rsidR="00534EC8">
        <w:rPr>
          <w:rFonts w:asciiTheme="minorHAnsi" w:hAnsiTheme="minorHAnsi" w:cstheme="minorHAnsi"/>
          <w:i/>
          <w:sz w:val="22"/>
          <w:szCs w:val="22"/>
        </w:rPr>
        <w:t>5</w:t>
      </w:r>
      <w:r w:rsidRPr="001222F7" w:rsidR="00534EC8">
        <w:rPr>
          <w:rFonts w:asciiTheme="minorHAnsi" w:hAnsiTheme="minorHAnsi" w:cstheme="minorHAnsi"/>
          <w:i/>
          <w:sz w:val="22"/>
          <w:szCs w:val="22"/>
        </w:rPr>
        <w:t>75/</w:t>
      </w:r>
      <w:r w:rsidR="00534EC8">
        <w:rPr>
          <w:rFonts w:asciiTheme="minorHAnsi" w:hAnsiTheme="minorHAnsi" w:cstheme="minorHAnsi"/>
          <w:i/>
          <w:sz w:val="22"/>
          <w:szCs w:val="22"/>
        </w:rPr>
        <w:t>10</w:t>
      </w:r>
      <w:r w:rsidRPr="001222F7">
        <w:rPr>
          <w:rFonts w:asciiTheme="minorHAnsi" w:hAnsiTheme="minorHAnsi" w:cstheme="minorHAnsi"/>
          <w:i/>
          <w:sz w:val="22"/>
          <w:szCs w:val="22"/>
        </w:rPr>
        <w:t>)</w:t>
      </w:r>
    </w:p>
    <w:p w:rsidR="00384A98" w:rsidRPr="001222F7"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c.</w:t>
      </w:r>
      <w:r w:rsidRPr="001222F7">
        <w:rPr>
          <w:rFonts w:asciiTheme="minorHAnsi" w:hAnsiTheme="minorHAnsi" w:cstheme="minorHAnsi"/>
          <w:i/>
          <w:sz w:val="22"/>
          <w:szCs w:val="22"/>
        </w:rPr>
        <w:t xml:space="preserve"> possua área de terreno de até </w:t>
      </w:r>
      <w:r w:rsidR="00250EF1">
        <w:rPr>
          <w:rFonts w:asciiTheme="minorHAnsi" w:hAnsiTheme="minorHAnsi" w:cstheme="minorHAnsi"/>
          <w:i/>
          <w:sz w:val="22"/>
          <w:szCs w:val="22"/>
        </w:rPr>
        <w:t>quinhentos metros quadrados (</w:t>
      </w:r>
      <w:r w:rsidRPr="001222F7">
        <w:rPr>
          <w:rFonts w:asciiTheme="minorHAnsi" w:hAnsiTheme="minorHAnsi" w:cstheme="minorHAnsi"/>
          <w:i/>
          <w:sz w:val="22"/>
          <w:szCs w:val="22"/>
        </w:rPr>
        <w:t>5</w:t>
      </w:r>
      <w:r w:rsidR="00250EF1">
        <w:rPr>
          <w:rFonts w:asciiTheme="minorHAnsi" w:hAnsiTheme="minorHAnsi" w:cstheme="minorHAnsi"/>
          <w:i/>
          <w:sz w:val="22"/>
          <w:szCs w:val="22"/>
        </w:rPr>
        <w:t>0</w:t>
      </w:r>
      <w:r w:rsidRPr="001222F7">
        <w:rPr>
          <w:rFonts w:asciiTheme="minorHAnsi" w:hAnsiTheme="minorHAnsi" w:cstheme="minorHAnsi"/>
          <w:i/>
          <w:sz w:val="22"/>
          <w:szCs w:val="22"/>
        </w:rPr>
        <w:t>0,00 m²); (</w:t>
      </w:r>
      <w:r w:rsidR="00534EC8">
        <w:rPr>
          <w:rFonts w:asciiTheme="minorHAnsi" w:hAnsiTheme="minorHAnsi" w:cstheme="minorHAnsi"/>
          <w:i/>
          <w:sz w:val="22"/>
          <w:szCs w:val="22"/>
        </w:rPr>
        <w:t xml:space="preserve">alterado </w:t>
      </w:r>
      <w:r w:rsidRPr="001222F7" w:rsidR="00534EC8">
        <w:rPr>
          <w:rFonts w:asciiTheme="minorHAnsi" w:hAnsiTheme="minorHAnsi" w:cstheme="minorHAnsi"/>
          <w:i/>
          <w:sz w:val="22"/>
          <w:szCs w:val="22"/>
        </w:rPr>
        <w:t>pela Lei n° 4</w:t>
      </w:r>
      <w:r w:rsidR="00534EC8">
        <w:rPr>
          <w:rFonts w:asciiTheme="minorHAnsi" w:hAnsiTheme="minorHAnsi" w:cstheme="minorHAnsi"/>
          <w:i/>
          <w:sz w:val="22"/>
          <w:szCs w:val="22"/>
        </w:rPr>
        <w:t>5</w:t>
      </w:r>
      <w:r w:rsidRPr="001222F7" w:rsidR="00534EC8">
        <w:rPr>
          <w:rFonts w:asciiTheme="minorHAnsi" w:hAnsiTheme="minorHAnsi" w:cstheme="minorHAnsi"/>
          <w:i/>
          <w:sz w:val="22"/>
          <w:szCs w:val="22"/>
        </w:rPr>
        <w:t>75/</w:t>
      </w:r>
      <w:r w:rsidR="00534EC8">
        <w:rPr>
          <w:rFonts w:asciiTheme="minorHAnsi" w:hAnsiTheme="minorHAnsi" w:cstheme="minorHAnsi"/>
          <w:i/>
          <w:sz w:val="22"/>
          <w:szCs w:val="22"/>
        </w:rPr>
        <w:t>10</w:t>
      </w:r>
      <w:r w:rsidRPr="001222F7">
        <w:rPr>
          <w:rFonts w:asciiTheme="minorHAnsi" w:hAnsiTheme="minorHAnsi" w:cstheme="minorHAnsi"/>
          <w:i/>
          <w:sz w:val="22"/>
          <w:szCs w:val="22"/>
        </w:rPr>
        <w:t>)</w:t>
      </w:r>
    </w:p>
    <w:p w:rsidR="00384A98" w:rsidRPr="001222F7"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d.</w:t>
      </w:r>
      <w:r w:rsidRPr="001222F7">
        <w:rPr>
          <w:rFonts w:asciiTheme="minorHAnsi" w:hAnsiTheme="minorHAnsi" w:cstheme="minorHAnsi"/>
          <w:i/>
          <w:sz w:val="22"/>
          <w:szCs w:val="22"/>
        </w:rPr>
        <w:t xml:space="preserve"> possua a totalidade da área construída lançada no cadastro fiscal, não devendo exceder a duzentos metros quadrados (200,00  m²);  (</w:t>
      </w:r>
      <w:r w:rsidR="00534EC8">
        <w:rPr>
          <w:rFonts w:asciiTheme="minorHAnsi" w:hAnsiTheme="minorHAnsi" w:cstheme="minorHAnsi"/>
          <w:i/>
          <w:sz w:val="22"/>
          <w:szCs w:val="22"/>
        </w:rPr>
        <w:t xml:space="preserve">alterado </w:t>
      </w:r>
      <w:r w:rsidRPr="001222F7" w:rsidR="00534EC8">
        <w:rPr>
          <w:rFonts w:asciiTheme="minorHAnsi" w:hAnsiTheme="minorHAnsi" w:cstheme="minorHAnsi"/>
          <w:i/>
          <w:sz w:val="22"/>
          <w:szCs w:val="22"/>
        </w:rPr>
        <w:t>pela Lei n° 4</w:t>
      </w:r>
      <w:r w:rsidR="00534EC8">
        <w:rPr>
          <w:rFonts w:asciiTheme="minorHAnsi" w:hAnsiTheme="minorHAnsi" w:cstheme="minorHAnsi"/>
          <w:i/>
          <w:sz w:val="22"/>
          <w:szCs w:val="22"/>
        </w:rPr>
        <w:t>5</w:t>
      </w:r>
      <w:r w:rsidRPr="001222F7" w:rsidR="00534EC8">
        <w:rPr>
          <w:rFonts w:asciiTheme="minorHAnsi" w:hAnsiTheme="minorHAnsi" w:cstheme="minorHAnsi"/>
          <w:i/>
          <w:sz w:val="22"/>
          <w:szCs w:val="22"/>
        </w:rPr>
        <w:t>75/</w:t>
      </w:r>
      <w:r w:rsidR="00534EC8">
        <w:rPr>
          <w:rFonts w:asciiTheme="minorHAnsi" w:hAnsiTheme="minorHAnsi" w:cstheme="minorHAnsi"/>
          <w:i/>
          <w:sz w:val="22"/>
          <w:szCs w:val="22"/>
        </w:rPr>
        <w:t>10</w:t>
      </w:r>
      <w:r w:rsidRPr="001222F7">
        <w:rPr>
          <w:rFonts w:asciiTheme="minorHAnsi" w:hAnsiTheme="minorHAnsi" w:cstheme="minorHAnsi"/>
          <w:i/>
          <w:sz w:val="22"/>
          <w:szCs w:val="22"/>
        </w:rPr>
        <w:t>)</w:t>
      </w:r>
    </w:p>
    <w:p w:rsidR="00384A98" w:rsidRPr="001222F7"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e</w:t>
      </w:r>
      <w:r w:rsidRPr="001222F7">
        <w:rPr>
          <w:rFonts w:asciiTheme="minorHAnsi" w:hAnsiTheme="minorHAnsi" w:cstheme="minorHAnsi"/>
          <w:i/>
          <w:sz w:val="22"/>
          <w:szCs w:val="22"/>
        </w:rPr>
        <w:t xml:space="preserve">. </w:t>
      </w:r>
      <w:r w:rsidRPr="001222F7">
        <w:rPr>
          <w:rFonts w:asciiTheme="minorHAnsi" w:hAnsiTheme="minorHAnsi" w:cstheme="minorHAnsi"/>
          <w:i/>
          <w:sz w:val="22"/>
          <w:szCs w:val="22"/>
        </w:rPr>
        <w:t>seja</w:t>
      </w:r>
      <w:r w:rsidRPr="001222F7">
        <w:rPr>
          <w:rFonts w:asciiTheme="minorHAnsi" w:hAnsiTheme="minorHAnsi" w:cstheme="minorHAnsi"/>
          <w:i/>
          <w:sz w:val="22"/>
          <w:szCs w:val="22"/>
        </w:rPr>
        <w:t xml:space="preserve"> registrado no oficial de registro de imóveis em seu nome ou do cônjuge, excepcionado o imóvel localizado em núcleo habitacional de cunho social; (</w:t>
      </w:r>
      <w:r w:rsidR="00534EC8">
        <w:rPr>
          <w:rFonts w:asciiTheme="minorHAnsi" w:hAnsiTheme="minorHAnsi" w:cstheme="minorHAnsi"/>
          <w:i/>
          <w:sz w:val="22"/>
          <w:szCs w:val="22"/>
        </w:rPr>
        <w:t xml:space="preserve">alterado </w:t>
      </w:r>
      <w:r w:rsidRPr="001222F7" w:rsidR="00534EC8">
        <w:rPr>
          <w:rFonts w:asciiTheme="minorHAnsi" w:hAnsiTheme="minorHAnsi" w:cstheme="minorHAnsi"/>
          <w:i/>
          <w:sz w:val="22"/>
          <w:szCs w:val="22"/>
        </w:rPr>
        <w:t>pela Lei n° 4</w:t>
      </w:r>
      <w:r w:rsidR="00534EC8">
        <w:rPr>
          <w:rFonts w:asciiTheme="minorHAnsi" w:hAnsiTheme="minorHAnsi" w:cstheme="minorHAnsi"/>
          <w:i/>
          <w:sz w:val="22"/>
          <w:szCs w:val="22"/>
        </w:rPr>
        <w:t>5</w:t>
      </w:r>
      <w:r w:rsidRPr="001222F7" w:rsidR="00534EC8">
        <w:rPr>
          <w:rFonts w:asciiTheme="minorHAnsi" w:hAnsiTheme="minorHAnsi" w:cstheme="minorHAnsi"/>
          <w:i/>
          <w:sz w:val="22"/>
          <w:szCs w:val="22"/>
        </w:rPr>
        <w:t>75/</w:t>
      </w:r>
      <w:r w:rsidR="00534EC8">
        <w:rPr>
          <w:rFonts w:asciiTheme="minorHAnsi" w:hAnsiTheme="minorHAnsi" w:cstheme="minorHAnsi"/>
          <w:i/>
          <w:sz w:val="22"/>
          <w:szCs w:val="22"/>
        </w:rPr>
        <w:t>10</w:t>
      </w:r>
      <w:r w:rsidRPr="001222F7">
        <w:rPr>
          <w:rFonts w:asciiTheme="minorHAnsi" w:hAnsiTheme="minorHAnsi" w:cstheme="minorHAnsi"/>
          <w:i/>
          <w:sz w:val="22"/>
          <w:szCs w:val="22"/>
        </w:rPr>
        <w:t>)</w:t>
      </w:r>
    </w:p>
    <w:p w:rsidR="00384A98" w:rsidRPr="00E23C5E" w:rsidP="005F6823">
      <w:pPr>
        <w:spacing w:before="120" w:after="120" w:line="276" w:lineRule="auto"/>
        <w:ind w:left="2268"/>
        <w:jc w:val="both"/>
        <w:rPr>
          <w:rFonts w:asciiTheme="minorHAnsi" w:hAnsiTheme="minorHAnsi" w:cstheme="minorHAnsi"/>
          <w:b/>
          <w:i/>
          <w:sz w:val="22"/>
          <w:szCs w:val="22"/>
        </w:rPr>
      </w:pPr>
      <w:r w:rsidRPr="00E23C5E">
        <w:rPr>
          <w:rFonts w:asciiTheme="minorHAnsi" w:hAnsiTheme="minorHAnsi" w:cstheme="minorHAnsi"/>
          <w:b/>
          <w:i/>
          <w:sz w:val="22"/>
          <w:szCs w:val="22"/>
        </w:rPr>
        <w:t xml:space="preserve">IX. </w:t>
      </w:r>
      <w:r w:rsidRPr="00E23C5E">
        <w:rPr>
          <w:rFonts w:asciiTheme="minorHAnsi" w:hAnsiTheme="minorHAnsi" w:cstheme="minorHAnsi"/>
          <w:b/>
          <w:i/>
          <w:sz w:val="22"/>
          <w:szCs w:val="22"/>
        </w:rPr>
        <w:t>seja</w:t>
      </w:r>
      <w:r w:rsidRPr="00E23C5E">
        <w:rPr>
          <w:rFonts w:asciiTheme="minorHAnsi" w:hAnsiTheme="minorHAnsi" w:cstheme="minorHAnsi"/>
          <w:b/>
          <w:i/>
          <w:sz w:val="22"/>
          <w:szCs w:val="22"/>
        </w:rPr>
        <w:t xml:space="preserve"> de propriedade ou responsabilidade  de  contribuinte  com sessenta e cinco </w:t>
      </w:r>
      <w:r w:rsidR="00250EF1">
        <w:rPr>
          <w:rFonts w:asciiTheme="minorHAnsi" w:hAnsiTheme="minorHAnsi" w:cstheme="minorHAnsi"/>
          <w:b/>
          <w:i/>
          <w:sz w:val="22"/>
          <w:szCs w:val="22"/>
        </w:rPr>
        <w:t xml:space="preserve">(65) </w:t>
      </w:r>
      <w:r w:rsidRPr="00E23C5E">
        <w:rPr>
          <w:rFonts w:asciiTheme="minorHAnsi" w:hAnsiTheme="minorHAnsi" w:cstheme="minorHAnsi"/>
          <w:b/>
          <w:i/>
          <w:sz w:val="22"/>
          <w:szCs w:val="22"/>
        </w:rPr>
        <w:t>anos de idade completos, des</w:t>
      </w:r>
      <w:r w:rsidR="00250EF1">
        <w:rPr>
          <w:rFonts w:asciiTheme="minorHAnsi" w:hAnsiTheme="minorHAnsi" w:cstheme="minorHAnsi"/>
          <w:b/>
          <w:i/>
          <w:sz w:val="22"/>
          <w:szCs w:val="22"/>
        </w:rPr>
        <w:t>de que: (alterado pela Lei n° 4575/10</w:t>
      </w:r>
      <w:r w:rsidRPr="00E23C5E">
        <w:rPr>
          <w:rFonts w:asciiTheme="minorHAnsi" w:hAnsiTheme="minorHAnsi" w:cstheme="minorHAnsi"/>
          <w:b/>
          <w:i/>
          <w:sz w:val="22"/>
          <w:szCs w:val="22"/>
        </w:rPr>
        <w:t>)</w:t>
      </w:r>
    </w:p>
    <w:p w:rsidR="00384A98" w:rsidRPr="001222F7"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a.</w:t>
      </w:r>
      <w:r w:rsidRPr="001222F7">
        <w:rPr>
          <w:rFonts w:asciiTheme="minorHAnsi" w:hAnsiTheme="minorHAnsi" w:cstheme="minorHAnsi"/>
          <w:i/>
          <w:sz w:val="22"/>
          <w:szCs w:val="22"/>
        </w:rPr>
        <w:t xml:space="preserve">  seja  usado  exclusivamente  como residência própria; (</w:t>
      </w:r>
      <w:r w:rsidR="00534EC8">
        <w:rPr>
          <w:rFonts w:asciiTheme="minorHAnsi" w:hAnsiTheme="minorHAnsi" w:cstheme="minorHAnsi"/>
          <w:i/>
          <w:sz w:val="22"/>
          <w:szCs w:val="22"/>
        </w:rPr>
        <w:t xml:space="preserve">alterado </w:t>
      </w:r>
      <w:r w:rsidRPr="001222F7" w:rsidR="00534EC8">
        <w:rPr>
          <w:rFonts w:asciiTheme="minorHAnsi" w:hAnsiTheme="minorHAnsi" w:cstheme="minorHAnsi"/>
          <w:i/>
          <w:sz w:val="22"/>
          <w:szCs w:val="22"/>
        </w:rPr>
        <w:t>pela Lei n° 4</w:t>
      </w:r>
      <w:r w:rsidR="00534EC8">
        <w:rPr>
          <w:rFonts w:asciiTheme="minorHAnsi" w:hAnsiTheme="minorHAnsi" w:cstheme="minorHAnsi"/>
          <w:i/>
          <w:sz w:val="22"/>
          <w:szCs w:val="22"/>
        </w:rPr>
        <w:t>5</w:t>
      </w:r>
      <w:r w:rsidRPr="001222F7" w:rsidR="00534EC8">
        <w:rPr>
          <w:rFonts w:asciiTheme="minorHAnsi" w:hAnsiTheme="minorHAnsi" w:cstheme="minorHAnsi"/>
          <w:i/>
          <w:sz w:val="22"/>
          <w:szCs w:val="22"/>
        </w:rPr>
        <w:t>75/</w:t>
      </w:r>
      <w:r w:rsidR="00534EC8">
        <w:rPr>
          <w:rFonts w:asciiTheme="minorHAnsi" w:hAnsiTheme="minorHAnsi" w:cstheme="minorHAnsi"/>
          <w:i/>
          <w:sz w:val="22"/>
          <w:szCs w:val="22"/>
        </w:rPr>
        <w:t>10</w:t>
      </w:r>
      <w:r w:rsidRPr="001222F7">
        <w:rPr>
          <w:rFonts w:asciiTheme="minorHAnsi" w:hAnsiTheme="minorHAnsi" w:cstheme="minorHAnsi"/>
          <w:i/>
          <w:sz w:val="22"/>
          <w:szCs w:val="22"/>
        </w:rPr>
        <w:t>)</w:t>
      </w:r>
    </w:p>
    <w:p w:rsidR="00384A98" w:rsidRPr="001222F7"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b.</w:t>
      </w:r>
      <w:r w:rsidRPr="001222F7">
        <w:rPr>
          <w:rFonts w:asciiTheme="minorHAnsi" w:hAnsiTheme="minorHAnsi" w:cstheme="minorHAnsi"/>
          <w:i/>
          <w:sz w:val="22"/>
          <w:szCs w:val="22"/>
        </w:rPr>
        <w:t xml:space="preserve"> seja o único imóvel do contribuinte e do cônjuge; (</w:t>
      </w:r>
      <w:r w:rsidR="00534EC8">
        <w:rPr>
          <w:rFonts w:asciiTheme="minorHAnsi" w:hAnsiTheme="minorHAnsi" w:cstheme="minorHAnsi"/>
          <w:i/>
          <w:sz w:val="22"/>
          <w:szCs w:val="22"/>
        </w:rPr>
        <w:t xml:space="preserve">alterado </w:t>
      </w:r>
      <w:r w:rsidRPr="001222F7" w:rsidR="00534EC8">
        <w:rPr>
          <w:rFonts w:asciiTheme="minorHAnsi" w:hAnsiTheme="minorHAnsi" w:cstheme="minorHAnsi"/>
          <w:i/>
          <w:sz w:val="22"/>
          <w:szCs w:val="22"/>
        </w:rPr>
        <w:t>pela Lei n° 4</w:t>
      </w:r>
      <w:r w:rsidR="00534EC8">
        <w:rPr>
          <w:rFonts w:asciiTheme="minorHAnsi" w:hAnsiTheme="minorHAnsi" w:cstheme="minorHAnsi"/>
          <w:i/>
          <w:sz w:val="22"/>
          <w:szCs w:val="22"/>
        </w:rPr>
        <w:t>5</w:t>
      </w:r>
      <w:r w:rsidRPr="001222F7" w:rsidR="00534EC8">
        <w:rPr>
          <w:rFonts w:asciiTheme="minorHAnsi" w:hAnsiTheme="minorHAnsi" w:cstheme="minorHAnsi"/>
          <w:i/>
          <w:sz w:val="22"/>
          <w:szCs w:val="22"/>
        </w:rPr>
        <w:t>75/</w:t>
      </w:r>
      <w:r w:rsidR="00534EC8">
        <w:rPr>
          <w:rFonts w:asciiTheme="minorHAnsi" w:hAnsiTheme="minorHAnsi" w:cstheme="minorHAnsi"/>
          <w:i/>
          <w:sz w:val="22"/>
          <w:szCs w:val="22"/>
        </w:rPr>
        <w:t>10</w:t>
      </w:r>
      <w:r w:rsidRPr="001222F7">
        <w:rPr>
          <w:rFonts w:asciiTheme="minorHAnsi" w:hAnsiTheme="minorHAnsi" w:cstheme="minorHAnsi"/>
          <w:i/>
          <w:sz w:val="22"/>
          <w:szCs w:val="22"/>
        </w:rPr>
        <w:t>)</w:t>
      </w:r>
    </w:p>
    <w:p w:rsidR="00384A98"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c.</w:t>
      </w:r>
      <w:r w:rsidRPr="001222F7">
        <w:rPr>
          <w:rFonts w:asciiTheme="minorHAnsi" w:hAnsiTheme="minorHAnsi" w:cstheme="minorHAnsi"/>
          <w:i/>
          <w:sz w:val="22"/>
          <w:szCs w:val="22"/>
        </w:rPr>
        <w:t xml:space="preserve"> possua área de terreno de até dois mil metros  quadrados  (2.000,00  m²); (</w:t>
      </w:r>
      <w:r w:rsidR="00534EC8">
        <w:rPr>
          <w:rFonts w:asciiTheme="minorHAnsi" w:hAnsiTheme="minorHAnsi" w:cstheme="minorHAnsi"/>
          <w:i/>
          <w:sz w:val="22"/>
          <w:szCs w:val="22"/>
        </w:rPr>
        <w:t xml:space="preserve">alterado </w:t>
      </w:r>
      <w:r w:rsidRPr="001222F7" w:rsidR="00534EC8">
        <w:rPr>
          <w:rFonts w:asciiTheme="minorHAnsi" w:hAnsiTheme="minorHAnsi" w:cstheme="minorHAnsi"/>
          <w:i/>
          <w:sz w:val="22"/>
          <w:szCs w:val="22"/>
        </w:rPr>
        <w:t>pela Lei n° 4</w:t>
      </w:r>
      <w:r w:rsidR="00534EC8">
        <w:rPr>
          <w:rFonts w:asciiTheme="minorHAnsi" w:hAnsiTheme="minorHAnsi" w:cstheme="minorHAnsi"/>
          <w:i/>
          <w:sz w:val="22"/>
          <w:szCs w:val="22"/>
        </w:rPr>
        <w:t>5</w:t>
      </w:r>
      <w:r w:rsidRPr="001222F7" w:rsidR="00534EC8">
        <w:rPr>
          <w:rFonts w:asciiTheme="minorHAnsi" w:hAnsiTheme="minorHAnsi" w:cstheme="minorHAnsi"/>
          <w:i/>
          <w:sz w:val="22"/>
          <w:szCs w:val="22"/>
        </w:rPr>
        <w:t>75/</w:t>
      </w:r>
      <w:r w:rsidR="00534EC8">
        <w:rPr>
          <w:rFonts w:asciiTheme="minorHAnsi" w:hAnsiTheme="minorHAnsi" w:cstheme="minorHAnsi"/>
          <w:i/>
          <w:sz w:val="22"/>
          <w:szCs w:val="22"/>
        </w:rPr>
        <w:t>10</w:t>
      </w:r>
      <w:r w:rsidRPr="001222F7">
        <w:rPr>
          <w:rFonts w:asciiTheme="minorHAnsi" w:hAnsiTheme="minorHAnsi" w:cstheme="minorHAnsi"/>
          <w:i/>
          <w:sz w:val="22"/>
          <w:szCs w:val="22"/>
        </w:rPr>
        <w:t>)</w:t>
      </w:r>
    </w:p>
    <w:p w:rsidR="00534EC8" w:rsidP="00534EC8">
      <w:pPr>
        <w:spacing w:before="120" w:after="120" w:line="276" w:lineRule="auto"/>
        <w:ind w:left="2268"/>
        <w:jc w:val="both"/>
        <w:rPr>
          <w:rFonts w:asciiTheme="minorHAnsi" w:hAnsiTheme="minorHAnsi" w:cstheme="minorHAnsi"/>
          <w:i/>
          <w:sz w:val="22"/>
          <w:szCs w:val="22"/>
        </w:rPr>
      </w:pPr>
      <w:r>
        <w:rPr>
          <w:rFonts w:asciiTheme="minorHAnsi" w:hAnsiTheme="minorHAnsi" w:cstheme="minorHAnsi"/>
          <w:i/>
          <w:sz w:val="22"/>
          <w:szCs w:val="22"/>
        </w:rPr>
        <w:t>d.</w:t>
      </w:r>
      <w:r>
        <w:rPr>
          <w:rFonts w:asciiTheme="minorHAnsi" w:hAnsiTheme="minorHAnsi" w:cstheme="minorHAnsi"/>
          <w:i/>
          <w:sz w:val="22"/>
          <w:szCs w:val="22"/>
        </w:rPr>
        <w:t xml:space="preserve"> possua a totalidade da área construída lançada no cadastro fiscal:</w:t>
      </w:r>
      <w:r w:rsidRPr="00534EC8">
        <w:rPr>
          <w:rFonts w:asciiTheme="minorHAnsi" w:hAnsiTheme="minorHAnsi" w:cstheme="minorHAnsi"/>
          <w:i/>
          <w:sz w:val="22"/>
          <w:szCs w:val="22"/>
        </w:rPr>
        <w:t xml:space="preserve"> </w:t>
      </w:r>
      <w:r w:rsidRPr="001222F7">
        <w:rPr>
          <w:rFonts w:asciiTheme="minorHAnsi" w:hAnsiTheme="minorHAnsi" w:cstheme="minorHAnsi"/>
          <w:i/>
          <w:sz w:val="22"/>
          <w:szCs w:val="22"/>
        </w:rPr>
        <w:t xml:space="preserve">(incluído pela Lei n° </w:t>
      </w:r>
      <w:r w:rsidRPr="00250EF1">
        <w:rPr>
          <w:rFonts w:asciiTheme="minorHAnsi" w:hAnsiTheme="minorHAnsi" w:cstheme="minorHAnsi"/>
          <w:i/>
          <w:sz w:val="22"/>
          <w:szCs w:val="22"/>
        </w:rPr>
        <w:t>4575/10</w:t>
      </w:r>
      <w:r w:rsidRPr="001222F7">
        <w:rPr>
          <w:rFonts w:asciiTheme="minorHAnsi" w:hAnsiTheme="minorHAnsi" w:cstheme="minorHAnsi"/>
          <w:i/>
          <w:sz w:val="22"/>
          <w:szCs w:val="22"/>
        </w:rPr>
        <w:t>)</w:t>
      </w:r>
    </w:p>
    <w:p w:rsidR="00384A98" w:rsidRPr="001222F7" w:rsidP="005F6823">
      <w:pPr>
        <w:spacing w:before="120" w:after="120" w:line="276" w:lineRule="auto"/>
        <w:ind w:left="2268"/>
        <w:jc w:val="both"/>
        <w:rPr>
          <w:rFonts w:asciiTheme="minorHAnsi" w:hAnsiTheme="minorHAnsi" w:cstheme="minorHAnsi"/>
          <w:i/>
          <w:sz w:val="22"/>
          <w:szCs w:val="22"/>
        </w:rPr>
      </w:pPr>
      <w:r>
        <w:rPr>
          <w:rFonts w:asciiTheme="minorHAnsi" w:hAnsiTheme="minorHAnsi" w:cstheme="minorHAnsi"/>
          <w:i/>
          <w:sz w:val="22"/>
          <w:szCs w:val="22"/>
        </w:rPr>
        <w:t>e</w:t>
      </w:r>
      <w:r w:rsidRPr="001222F7">
        <w:rPr>
          <w:rFonts w:asciiTheme="minorHAnsi" w:hAnsiTheme="minorHAnsi" w:cstheme="minorHAnsi"/>
          <w:i/>
          <w:sz w:val="22"/>
          <w:szCs w:val="22"/>
        </w:rPr>
        <w:t xml:space="preserve">. seja registrado no oficial de registro de imóveis em seu nome há pelo menos um ano. </w:t>
      </w:r>
      <w:r>
        <w:rPr>
          <w:rFonts w:asciiTheme="minorHAnsi" w:hAnsiTheme="minorHAnsi" w:cstheme="minorHAnsi"/>
          <w:i/>
          <w:sz w:val="22"/>
          <w:szCs w:val="22"/>
        </w:rPr>
        <w:t>(alterado</w:t>
      </w:r>
      <w:r w:rsidRPr="001222F7">
        <w:rPr>
          <w:rFonts w:asciiTheme="minorHAnsi" w:hAnsiTheme="minorHAnsi" w:cstheme="minorHAnsi"/>
          <w:i/>
          <w:sz w:val="22"/>
          <w:szCs w:val="22"/>
        </w:rPr>
        <w:t xml:space="preserve"> pela Lei n°</w:t>
      </w:r>
      <w:r w:rsidRPr="001222F7">
        <w:rPr>
          <w:rFonts w:asciiTheme="minorHAnsi" w:hAnsiTheme="minorHAnsi" w:cstheme="minorHAnsi"/>
          <w:i/>
          <w:sz w:val="22"/>
          <w:szCs w:val="22"/>
        </w:rPr>
        <w:t xml:space="preserve"> </w:t>
      </w:r>
      <w:r w:rsidRPr="00250EF1">
        <w:rPr>
          <w:rFonts w:asciiTheme="minorHAnsi" w:hAnsiTheme="minorHAnsi" w:cstheme="minorHAnsi"/>
          <w:i/>
          <w:sz w:val="22"/>
          <w:szCs w:val="22"/>
        </w:rPr>
        <w:t>4575/10</w:t>
      </w:r>
      <w:r w:rsidRPr="001222F7">
        <w:rPr>
          <w:rFonts w:asciiTheme="minorHAnsi" w:hAnsiTheme="minorHAnsi" w:cstheme="minorHAnsi"/>
          <w:i/>
          <w:sz w:val="22"/>
          <w:szCs w:val="22"/>
        </w:rPr>
        <w:t>)</w:t>
      </w:r>
    </w:p>
    <w:p w:rsidR="00384A98" w:rsidP="005F6823">
      <w:pPr>
        <w:spacing w:before="120" w:after="120" w:line="276" w:lineRule="auto"/>
        <w:ind w:left="2268"/>
        <w:jc w:val="both"/>
        <w:rPr>
          <w:rFonts w:asciiTheme="minorHAnsi" w:hAnsiTheme="minorHAnsi" w:cstheme="minorHAnsi"/>
          <w:i/>
          <w:sz w:val="22"/>
          <w:szCs w:val="22"/>
        </w:rPr>
      </w:pPr>
      <w:r w:rsidRPr="001222F7">
        <w:rPr>
          <w:rFonts w:asciiTheme="minorHAnsi" w:hAnsiTheme="minorHAnsi" w:cstheme="minorHAnsi"/>
          <w:i/>
          <w:sz w:val="22"/>
          <w:szCs w:val="22"/>
        </w:rPr>
        <w:t>§ 1°. Os direitos da isenção do imposto são transmitidos aos dependentes até completarem dezoito anos</w:t>
      </w:r>
      <w:r w:rsidR="00534EC8">
        <w:rPr>
          <w:rFonts w:asciiTheme="minorHAnsi" w:hAnsiTheme="minorHAnsi" w:cstheme="minorHAnsi"/>
          <w:i/>
          <w:sz w:val="22"/>
          <w:szCs w:val="22"/>
        </w:rPr>
        <w:t>,</w:t>
      </w:r>
      <w:r w:rsidRPr="001222F7">
        <w:rPr>
          <w:rFonts w:asciiTheme="minorHAnsi" w:hAnsiTheme="minorHAnsi" w:cstheme="minorHAnsi"/>
          <w:i/>
          <w:sz w:val="22"/>
          <w:szCs w:val="22"/>
        </w:rPr>
        <w:t xml:space="preserve"> aos dependentes absolutamente incapazes</w:t>
      </w:r>
      <w:r w:rsidR="00534EC8">
        <w:rPr>
          <w:rFonts w:asciiTheme="minorHAnsi" w:hAnsiTheme="minorHAnsi" w:cstheme="minorHAnsi"/>
          <w:i/>
          <w:sz w:val="22"/>
          <w:szCs w:val="22"/>
        </w:rPr>
        <w:t xml:space="preserve"> e aos pensionistas enquadrados nos incisos VIII e IX. (alterado </w:t>
      </w:r>
      <w:r w:rsidRPr="001222F7">
        <w:rPr>
          <w:rFonts w:asciiTheme="minorHAnsi" w:hAnsiTheme="minorHAnsi" w:cstheme="minorHAnsi"/>
          <w:i/>
          <w:sz w:val="22"/>
          <w:szCs w:val="22"/>
        </w:rPr>
        <w:t>pela Lei n° 4</w:t>
      </w:r>
      <w:r w:rsidR="00534EC8">
        <w:rPr>
          <w:rFonts w:asciiTheme="minorHAnsi" w:hAnsiTheme="minorHAnsi" w:cstheme="minorHAnsi"/>
          <w:i/>
          <w:sz w:val="22"/>
          <w:szCs w:val="22"/>
        </w:rPr>
        <w:t>5</w:t>
      </w:r>
      <w:r w:rsidRPr="001222F7">
        <w:rPr>
          <w:rFonts w:asciiTheme="minorHAnsi" w:hAnsiTheme="minorHAnsi" w:cstheme="minorHAnsi"/>
          <w:i/>
          <w:sz w:val="22"/>
          <w:szCs w:val="22"/>
        </w:rPr>
        <w:t>75/</w:t>
      </w:r>
      <w:r w:rsidR="00534EC8">
        <w:rPr>
          <w:rFonts w:asciiTheme="minorHAnsi" w:hAnsiTheme="minorHAnsi" w:cstheme="minorHAnsi"/>
          <w:i/>
          <w:sz w:val="22"/>
          <w:szCs w:val="22"/>
        </w:rPr>
        <w:t>10)</w:t>
      </w:r>
    </w:p>
    <w:p w:rsidR="005F6823" w:rsidRPr="001222F7" w:rsidP="005F6823">
      <w:pPr>
        <w:spacing w:before="120" w:after="120" w:line="276"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5F6823" w:rsidRPr="0024660D" w:rsidP="005F6823">
      <w:pPr>
        <w:spacing w:after="120" w:line="360" w:lineRule="auto"/>
        <w:ind w:firstLine="1701"/>
        <w:jc w:val="both"/>
        <w:rPr>
          <w:rFonts w:asciiTheme="minorHAnsi" w:hAnsiTheme="minorHAnsi" w:cstheme="minorHAnsi"/>
          <w:color w:val="000000"/>
          <w:shd w:val="clear" w:color="auto" w:fill="FFFFFF"/>
        </w:rPr>
      </w:pPr>
      <w:r w:rsidRPr="0024660D">
        <w:rPr>
          <w:rFonts w:asciiTheme="minorHAnsi" w:hAnsiTheme="minorHAnsi" w:cstheme="minorHAnsi"/>
          <w:color w:val="000000"/>
          <w:shd w:val="clear" w:color="auto" w:fill="FFFFFF"/>
        </w:rPr>
        <w:t xml:space="preserve">Acerca das isenções do art. 179 da </w:t>
      </w:r>
      <w:hyperlink r:id="rId7" w:history="1">
        <w:r w:rsidRPr="0024660D">
          <w:rPr>
            <w:rFonts w:asciiTheme="minorHAnsi" w:hAnsiTheme="minorHAnsi" w:cstheme="minorHAnsi"/>
            <w:color w:val="000000"/>
          </w:rPr>
          <w:t>Lei nº 5.172, de 25 de outubro de 1966</w:t>
        </w:r>
      </w:hyperlink>
      <w:r w:rsidRPr="0024660D">
        <w:rPr>
          <w:rFonts w:asciiTheme="minorHAnsi" w:hAnsiTheme="minorHAnsi" w:cstheme="minorHAnsi"/>
          <w:color w:val="000000"/>
          <w:shd w:val="clear" w:color="auto" w:fill="FFFFFF"/>
        </w:rPr>
        <w:t xml:space="preserve"> (Código Tributário Nacional) estabelece:</w:t>
      </w:r>
    </w:p>
    <w:p w:rsidR="005F6823" w:rsidP="005F6823">
      <w:pPr>
        <w:spacing w:after="120" w:line="276" w:lineRule="auto"/>
        <w:ind w:left="2268"/>
        <w:jc w:val="both"/>
        <w:rPr>
          <w:rFonts w:asciiTheme="minorHAnsi" w:hAnsiTheme="minorHAnsi" w:cstheme="minorHAnsi"/>
          <w:i/>
          <w:sz w:val="22"/>
          <w:szCs w:val="22"/>
        </w:rPr>
      </w:pPr>
      <w:r w:rsidRPr="005F6823">
        <w:rPr>
          <w:rFonts w:asciiTheme="minorHAnsi" w:hAnsiTheme="minorHAnsi" w:cstheme="minorHAnsi"/>
          <w:i/>
          <w:sz w:val="22"/>
          <w:szCs w:val="22"/>
        </w:rPr>
        <w:t xml:space="preserve">Art. 179. A isenção, </w:t>
      </w:r>
      <w:r w:rsidRPr="00E23C5E">
        <w:rPr>
          <w:rFonts w:asciiTheme="minorHAnsi" w:hAnsiTheme="minorHAnsi" w:cstheme="minorHAnsi"/>
          <w:b/>
          <w:i/>
          <w:szCs w:val="24"/>
          <w:u w:val="single"/>
        </w:rPr>
        <w:t>quando não concedida em caráter geral</w:t>
      </w:r>
      <w:r w:rsidRPr="00E23C5E">
        <w:rPr>
          <w:rFonts w:asciiTheme="minorHAnsi" w:hAnsiTheme="minorHAnsi" w:cstheme="minorHAnsi"/>
          <w:b/>
          <w:i/>
          <w:sz w:val="22"/>
          <w:szCs w:val="22"/>
        </w:rPr>
        <w:t>, é efetivada, em cada caso, por despacho da autoridade administrativa</w:t>
      </w:r>
      <w:r w:rsidRPr="005F6823">
        <w:rPr>
          <w:rFonts w:asciiTheme="minorHAnsi" w:hAnsiTheme="minorHAnsi" w:cstheme="minorHAnsi"/>
          <w:i/>
          <w:sz w:val="22"/>
          <w:szCs w:val="22"/>
        </w:rPr>
        <w:t xml:space="preserve">, em requerimento com o qual o interessado faça </w:t>
      </w:r>
      <w:r w:rsidRPr="005F6823">
        <w:rPr>
          <w:rFonts w:asciiTheme="minorHAnsi" w:hAnsiTheme="minorHAnsi" w:cstheme="minorHAnsi"/>
          <w:i/>
          <w:sz w:val="22"/>
          <w:szCs w:val="22"/>
        </w:rPr>
        <w:t>prova do preenchimento das condições e do cumprimento dos requisitos previstos em lei ou contrato para sua concessão.</w:t>
      </w:r>
    </w:p>
    <w:p w:rsidR="00E23C5E" w:rsidP="005F6823">
      <w:pPr>
        <w:spacing w:after="120" w:line="360" w:lineRule="auto"/>
        <w:ind w:firstLine="1701"/>
        <w:jc w:val="both"/>
        <w:rPr>
          <w:rFonts w:asciiTheme="minorHAnsi" w:hAnsiTheme="minorHAnsi" w:cstheme="minorHAnsi"/>
        </w:rPr>
      </w:pPr>
    </w:p>
    <w:p w:rsidR="00E23C5E" w:rsidRPr="00FA7813" w:rsidP="00E23C5E">
      <w:pPr>
        <w:pStyle w:val="Heading1"/>
        <w:shd w:val="clear" w:color="auto" w:fill="FFFFFF"/>
        <w:spacing w:before="120" w:after="120" w:line="360" w:lineRule="auto"/>
        <w:ind w:firstLine="1701"/>
        <w:jc w:val="both"/>
        <w:rPr>
          <w:rFonts w:eastAsia="Times New Roman" w:asciiTheme="minorHAnsi" w:hAnsiTheme="minorHAnsi" w:cstheme="minorHAnsi"/>
          <w:b w:val="0"/>
          <w:bCs w:val="0"/>
          <w:color w:val="auto"/>
          <w:sz w:val="24"/>
          <w:szCs w:val="20"/>
        </w:rPr>
      </w:pPr>
      <w:r>
        <w:rPr>
          <w:rFonts w:eastAsia="Times New Roman" w:asciiTheme="minorHAnsi" w:hAnsiTheme="minorHAnsi" w:cstheme="minorHAnsi"/>
          <w:b w:val="0"/>
          <w:bCs w:val="0"/>
          <w:color w:val="auto"/>
          <w:sz w:val="24"/>
          <w:szCs w:val="20"/>
        </w:rPr>
        <w:t>No concernente à temática</w:t>
      </w:r>
      <w:r w:rsidRPr="00FA7813">
        <w:rPr>
          <w:rFonts w:eastAsia="Times New Roman" w:asciiTheme="minorHAnsi" w:hAnsiTheme="minorHAnsi" w:cstheme="minorHAnsi"/>
          <w:b w:val="0"/>
          <w:bCs w:val="0"/>
          <w:color w:val="auto"/>
          <w:sz w:val="24"/>
          <w:szCs w:val="20"/>
        </w:rPr>
        <w:t xml:space="preserve"> extraímos do art</w:t>
      </w:r>
      <w:r>
        <w:rPr>
          <w:rFonts w:eastAsia="Times New Roman" w:asciiTheme="minorHAnsi" w:hAnsiTheme="minorHAnsi" w:cstheme="minorHAnsi"/>
          <w:b w:val="0"/>
          <w:bCs w:val="0"/>
          <w:color w:val="auto"/>
          <w:sz w:val="24"/>
          <w:szCs w:val="20"/>
        </w:rPr>
        <w:t>igo</w:t>
      </w:r>
      <w:r>
        <w:rPr>
          <w:rStyle w:val="FootnoteReference"/>
          <w:rFonts w:eastAsia="Times New Roman" w:asciiTheme="minorHAnsi" w:hAnsiTheme="minorHAnsi" w:cstheme="minorHAnsi"/>
          <w:b w:val="0"/>
          <w:bCs w:val="0"/>
          <w:color w:val="auto"/>
          <w:sz w:val="24"/>
          <w:szCs w:val="20"/>
        </w:rPr>
        <w:footnoteReference w:id="3"/>
      </w:r>
      <w:r w:rsidRPr="00FA7813">
        <w:rPr>
          <w:rFonts w:eastAsia="Times New Roman" w:asciiTheme="minorHAnsi" w:hAnsiTheme="minorHAnsi" w:cstheme="minorHAnsi"/>
          <w:b w:val="0"/>
          <w:bCs w:val="0"/>
          <w:color w:val="auto"/>
          <w:sz w:val="24"/>
          <w:szCs w:val="20"/>
        </w:rPr>
        <w:t xml:space="preserve"> </w:t>
      </w:r>
      <w:r w:rsidRPr="00B76A8E">
        <w:rPr>
          <w:rFonts w:eastAsia="Times New Roman" w:asciiTheme="minorHAnsi" w:hAnsiTheme="minorHAnsi" w:cstheme="minorHAnsi"/>
          <w:b w:val="0"/>
          <w:bCs w:val="0"/>
          <w:i/>
          <w:color w:val="auto"/>
          <w:sz w:val="24"/>
          <w:szCs w:val="20"/>
        </w:rPr>
        <w:t>“Isenção: natureza jurídica e requisitos para sua concessão</w:t>
      </w:r>
      <w:r>
        <w:rPr>
          <w:rFonts w:eastAsia="Times New Roman" w:asciiTheme="minorHAnsi" w:hAnsiTheme="minorHAnsi" w:cstheme="minorHAnsi"/>
          <w:b w:val="0"/>
          <w:bCs w:val="0"/>
          <w:color w:val="auto"/>
          <w:sz w:val="24"/>
          <w:szCs w:val="20"/>
        </w:rPr>
        <w:t xml:space="preserve">” </w:t>
      </w:r>
      <w:r w:rsidR="00F70E01">
        <w:rPr>
          <w:rFonts w:eastAsia="Times New Roman" w:asciiTheme="minorHAnsi" w:hAnsiTheme="minorHAnsi" w:cstheme="minorHAnsi"/>
          <w:b w:val="0"/>
          <w:bCs w:val="0"/>
          <w:color w:val="auto"/>
          <w:sz w:val="24"/>
          <w:szCs w:val="20"/>
        </w:rPr>
        <w:t>a</w:t>
      </w:r>
      <w:r w:rsidR="00B76A8E">
        <w:rPr>
          <w:rFonts w:eastAsia="Times New Roman" w:asciiTheme="minorHAnsi" w:hAnsiTheme="minorHAnsi" w:cstheme="minorHAnsi"/>
          <w:b w:val="0"/>
          <w:bCs w:val="0"/>
          <w:color w:val="auto"/>
          <w:sz w:val="24"/>
          <w:szCs w:val="20"/>
        </w:rPr>
        <w:t xml:space="preserve"> seguinte </w:t>
      </w:r>
      <w:r w:rsidR="00F70E01">
        <w:rPr>
          <w:rFonts w:eastAsia="Times New Roman" w:asciiTheme="minorHAnsi" w:hAnsiTheme="minorHAnsi" w:cstheme="minorHAnsi"/>
          <w:b w:val="0"/>
          <w:bCs w:val="0"/>
          <w:color w:val="auto"/>
          <w:sz w:val="24"/>
          <w:szCs w:val="20"/>
        </w:rPr>
        <w:t>explicação</w:t>
      </w:r>
      <w:r w:rsidR="006E205E">
        <w:rPr>
          <w:rFonts w:eastAsia="Times New Roman" w:asciiTheme="minorHAnsi" w:hAnsiTheme="minorHAnsi" w:cstheme="minorHAnsi"/>
          <w:b w:val="0"/>
          <w:bCs w:val="0"/>
          <w:color w:val="auto"/>
          <w:sz w:val="24"/>
          <w:szCs w:val="20"/>
        </w:rPr>
        <w:t>:</w:t>
      </w:r>
    </w:p>
    <w:p w:rsidR="006E205E" w:rsidRPr="006610CE" w:rsidP="00E23C5E">
      <w:pPr>
        <w:spacing w:after="120" w:line="276" w:lineRule="auto"/>
        <w:ind w:left="2268"/>
        <w:jc w:val="both"/>
        <w:rPr>
          <w:rFonts w:asciiTheme="minorHAnsi" w:hAnsiTheme="minorHAnsi" w:cstheme="minorHAnsi"/>
          <w:b/>
          <w:i/>
          <w:sz w:val="22"/>
          <w:szCs w:val="22"/>
        </w:rPr>
      </w:pPr>
      <w:r w:rsidRPr="006610CE">
        <w:rPr>
          <w:rFonts w:asciiTheme="minorHAnsi" w:hAnsiTheme="minorHAnsi" w:cstheme="minorHAnsi"/>
          <w:b/>
          <w:i/>
          <w:sz w:val="22"/>
          <w:szCs w:val="22"/>
        </w:rPr>
        <w:t>(...)</w:t>
      </w:r>
    </w:p>
    <w:p w:rsidR="00E23C5E" w:rsidRPr="006610CE" w:rsidP="00E23C5E">
      <w:pPr>
        <w:spacing w:after="120" w:line="276" w:lineRule="auto"/>
        <w:ind w:left="2268"/>
        <w:jc w:val="both"/>
        <w:rPr>
          <w:rFonts w:asciiTheme="minorHAnsi" w:hAnsiTheme="minorHAnsi" w:cstheme="minorHAnsi"/>
          <w:b/>
          <w:i/>
          <w:sz w:val="22"/>
          <w:szCs w:val="22"/>
        </w:rPr>
      </w:pPr>
      <w:r w:rsidRPr="006610CE">
        <w:rPr>
          <w:rFonts w:asciiTheme="minorHAnsi" w:hAnsiTheme="minorHAnsi" w:cstheme="minorHAnsi"/>
          <w:b/>
          <w:i/>
          <w:sz w:val="22"/>
          <w:szCs w:val="22"/>
        </w:rPr>
        <w:t xml:space="preserve">Para o direito financeiro é de curial importância perceber que a isenção que interessa à Lei de Responsabilidade Fiscal, em especial ao seu art. 14, é a concedida em caráter </w:t>
      </w:r>
      <w:r w:rsidRPr="006610CE">
        <w:rPr>
          <w:rFonts w:asciiTheme="minorHAnsi" w:hAnsiTheme="minorHAnsi" w:cstheme="minorHAnsi"/>
          <w:b/>
          <w:i/>
          <w:sz w:val="22"/>
          <w:szCs w:val="22"/>
        </w:rPr>
        <w:t>não-geral</w:t>
      </w:r>
      <w:r w:rsidRPr="006610CE">
        <w:rPr>
          <w:rFonts w:asciiTheme="minorHAnsi" w:hAnsiTheme="minorHAnsi" w:cstheme="minorHAnsi"/>
          <w:b/>
          <w:i/>
          <w:sz w:val="22"/>
          <w:szCs w:val="22"/>
        </w:rPr>
        <w:t>.</w:t>
      </w:r>
      <w:r w:rsidRPr="006610CE">
        <w:rPr>
          <w:rFonts w:asciiTheme="minorHAnsi" w:hAnsiTheme="minorHAnsi" w:cstheme="minorHAnsi"/>
          <w:i/>
          <w:sz w:val="22"/>
          <w:szCs w:val="22"/>
        </w:rPr>
        <w:t xml:space="preserve"> Não se aplicarão os requisitos concessivos previstos nessa norma se for </w:t>
      </w:r>
      <w:r w:rsidRPr="006610CE">
        <w:rPr>
          <w:rFonts w:asciiTheme="minorHAnsi" w:hAnsiTheme="minorHAnsi" w:cstheme="minorHAnsi"/>
          <w:i/>
          <w:sz w:val="22"/>
          <w:szCs w:val="22"/>
        </w:rPr>
        <w:t>a</w:t>
      </w:r>
      <w:r w:rsidRPr="006610CE">
        <w:rPr>
          <w:rFonts w:asciiTheme="minorHAnsi" w:hAnsiTheme="minorHAnsi" w:cstheme="minorHAnsi"/>
          <w:i/>
          <w:sz w:val="22"/>
          <w:szCs w:val="22"/>
        </w:rPr>
        <w:t xml:space="preserve"> isenção concedida em caráter geral, ou seja, que decorra diretamente da lei, independentemente de despacho administrativo. Claro é que </w:t>
      </w:r>
      <w:r w:rsidRPr="006610CE">
        <w:rPr>
          <w:rFonts w:asciiTheme="minorHAnsi" w:hAnsiTheme="minorHAnsi" w:cstheme="minorHAnsi"/>
          <w:b/>
          <w:i/>
          <w:sz w:val="22"/>
          <w:szCs w:val="22"/>
        </w:rPr>
        <w:t xml:space="preserve">a isenção </w:t>
      </w:r>
      <w:r w:rsidRPr="006610CE">
        <w:rPr>
          <w:rFonts w:asciiTheme="minorHAnsi" w:hAnsiTheme="minorHAnsi" w:cstheme="minorHAnsi"/>
          <w:b/>
          <w:i/>
          <w:sz w:val="22"/>
          <w:szCs w:val="22"/>
        </w:rPr>
        <w:t>não-geral</w:t>
      </w:r>
      <w:r w:rsidRPr="006610CE">
        <w:rPr>
          <w:rFonts w:asciiTheme="minorHAnsi" w:hAnsiTheme="minorHAnsi" w:cstheme="minorHAnsi"/>
          <w:b/>
          <w:i/>
          <w:sz w:val="22"/>
          <w:szCs w:val="22"/>
        </w:rPr>
        <w:t xml:space="preserve"> também é proveniente da lei, contudo necessita de despacho da autoridade administrativa para ser efetivada, decorrente de requerimento do interessado em sua obtenção, através do qual irá provar que preenche todas as condições e requisitos estabelecidos na lei </w:t>
      </w:r>
      <w:r w:rsidRPr="006610CE">
        <w:rPr>
          <w:rFonts w:asciiTheme="minorHAnsi" w:hAnsiTheme="minorHAnsi" w:cstheme="minorHAnsi"/>
          <w:b/>
          <w:i/>
          <w:sz w:val="22"/>
          <w:szCs w:val="22"/>
        </w:rPr>
        <w:t>isentiva</w:t>
      </w:r>
      <w:r w:rsidRPr="006610CE">
        <w:rPr>
          <w:rFonts w:asciiTheme="minorHAnsi" w:hAnsiTheme="minorHAnsi" w:cstheme="minorHAnsi"/>
          <w:b/>
          <w:i/>
          <w:sz w:val="22"/>
          <w:szCs w:val="22"/>
        </w:rPr>
        <w:t xml:space="preserve"> (art. 179, CTN).</w:t>
      </w:r>
    </w:p>
    <w:p w:rsidR="00E23C5E" w:rsidRPr="006610CE" w:rsidP="00E23C5E">
      <w:pPr>
        <w:spacing w:after="120" w:line="276" w:lineRule="auto"/>
        <w:ind w:left="2268"/>
        <w:jc w:val="both"/>
        <w:rPr>
          <w:rFonts w:asciiTheme="minorHAnsi" w:hAnsiTheme="minorHAnsi" w:cstheme="minorHAnsi"/>
          <w:i/>
          <w:sz w:val="22"/>
          <w:szCs w:val="22"/>
        </w:rPr>
      </w:pPr>
      <w:r w:rsidRPr="006610CE">
        <w:rPr>
          <w:rFonts w:asciiTheme="minorHAnsi" w:hAnsiTheme="minorHAnsi" w:cstheme="minorHAnsi"/>
          <w:b/>
          <w:i/>
          <w:sz w:val="22"/>
          <w:szCs w:val="22"/>
          <w:u w:val="single"/>
        </w:rPr>
        <w:t>Assim, somente aquela que agraciar apenas uma categoria econômica, a determinados contribuintes e não a todos de forma indistinta ou a determinada localidade é que deverá observar todos os requisitos legais previstos naquela lei complementar, além, claro, dos traçados na </w:t>
      </w:r>
      <w:hyperlink r:id="rId8" w:tooltip="CONSTITUIÇÃO DA REPÚBLICA FEDERATIVA DO BRASIL DE 1988" w:history="1">
        <w:r w:rsidRPr="006610CE">
          <w:rPr>
            <w:rFonts w:asciiTheme="minorHAnsi" w:hAnsiTheme="minorHAnsi" w:cstheme="minorHAnsi"/>
            <w:b/>
            <w:i/>
            <w:sz w:val="22"/>
            <w:szCs w:val="22"/>
            <w:u w:val="single"/>
          </w:rPr>
          <w:t>Carta Magna</w:t>
        </w:r>
      </w:hyperlink>
      <w:r w:rsidRPr="006610CE">
        <w:rPr>
          <w:rFonts w:asciiTheme="minorHAnsi" w:hAnsiTheme="minorHAnsi" w:cstheme="minorHAnsi"/>
          <w:i/>
          <w:sz w:val="22"/>
          <w:szCs w:val="22"/>
        </w:rPr>
        <w:t>.</w:t>
      </w:r>
    </w:p>
    <w:p w:rsidR="00E23C5E" w:rsidRPr="006610CE" w:rsidP="00E23C5E">
      <w:pPr>
        <w:spacing w:after="120" w:line="276" w:lineRule="auto"/>
        <w:ind w:left="2268"/>
        <w:jc w:val="both"/>
        <w:rPr>
          <w:rFonts w:asciiTheme="minorHAnsi" w:hAnsiTheme="minorHAnsi" w:cstheme="minorHAnsi"/>
          <w:i/>
          <w:sz w:val="22"/>
          <w:szCs w:val="22"/>
        </w:rPr>
      </w:pPr>
      <w:r w:rsidRPr="006610CE">
        <w:rPr>
          <w:rFonts w:asciiTheme="minorHAnsi" w:hAnsiTheme="minorHAnsi" w:cstheme="minorHAnsi"/>
          <w:i/>
          <w:sz w:val="22"/>
          <w:szCs w:val="22"/>
        </w:rPr>
        <w:t xml:space="preserve">A lógica disso é que se a isenção é geral, concedida indistintamente a todos, com a supressão de um (ou mais de um) dos aspectos da regra-matriz, não privilegia ninguém individualmente considerado, ou seja, não favorece </w:t>
      </w:r>
      <w:r w:rsidRPr="006610CE">
        <w:rPr>
          <w:rFonts w:asciiTheme="minorHAnsi" w:hAnsiTheme="minorHAnsi" w:cstheme="minorHAnsi"/>
          <w:i/>
          <w:sz w:val="22"/>
          <w:szCs w:val="22"/>
        </w:rPr>
        <w:t>uma categorias</w:t>
      </w:r>
      <w:r w:rsidRPr="006610CE">
        <w:rPr>
          <w:rFonts w:asciiTheme="minorHAnsi" w:hAnsiTheme="minorHAnsi" w:cstheme="minorHAnsi"/>
          <w:i/>
          <w:sz w:val="22"/>
          <w:szCs w:val="22"/>
        </w:rPr>
        <w:t xml:space="preserve"> econômicas em detrimento de outra. Essa receita, portanto, não constará do planejamento orçamentário, posto que não </w:t>
      </w:r>
      <w:r w:rsidRPr="006610CE">
        <w:rPr>
          <w:rFonts w:asciiTheme="minorHAnsi" w:hAnsiTheme="minorHAnsi" w:cstheme="minorHAnsi"/>
          <w:i/>
          <w:sz w:val="22"/>
          <w:szCs w:val="22"/>
        </w:rPr>
        <w:t>haverá</w:t>
      </w:r>
      <w:r w:rsidRPr="006610CE">
        <w:rPr>
          <w:rFonts w:asciiTheme="minorHAnsi" w:hAnsiTheme="minorHAnsi" w:cstheme="minorHAnsi"/>
          <w:i/>
          <w:sz w:val="22"/>
          <w:szCs w:val="22"/>
        </w:rPr>
        <w:t xml:space="preserve"> arrecadação alguma nesse caso em particular.</w:t>
      </w:r>
    </w:p>
    <w:p w:rsidR="00E23C5E" w:rsidRPr="006610CE" w:rsidP="00E23C5E">
      <w:pPr>
        <w:spacing w:after="120" w:line="276" w:lineRule="auto"/>
        <w:ind w:left="2268"/>
        <w:jc w:val="both"/>
        <w:rPr>
          <w:rFonts w:asciiTheme="minorHAnsi" w:hAnsiTheme="minorHAnsi" w:cstheme="minorHAnsi"/>
          <w:i/>
          <w:sz w:val="22"/>
          <w:szCs w:val="22"/>
        </w:rPr>
      </w:pPr>
      <w:r w:rsidRPr="006610CE">
        <w:rPr>
          <w:rFonts w:asciiTheme="minorHAnsi" w:hAnsiTheme="minorHAnsi" w:cstheme="minorHAnsi"/>
          <w:i/>
          <w:sz w:val="22"/>
          <w:szCs w:val="22"/>
        </w:rPr>
        <w:t xml:space="preserve">Na isenção de caráter </w:t>
      </w:r>
      <w:r w:rsidRPr="006610CE">
        <w:rPr>
          <w:rFonts w:asciiTheme="minorHAnsi" w:hAnsiTheme="minorHAnsi" w:cstheme="minorHAnsi"/>
          <w:i/>
          <w:sz w:val="22"/>
          <w:szCs w:val="22"/>
        </w:rPr>
        <w:t>não-geral</w:t>
      </w:r>
      <w:r w:rsidRPr="006610CE">
        <w:rPr>
          <w:rFonts w:asciiTheme="minorHAnsi" w:hAnsiTheme="minorHAnsi" w:cstheme="minorHAnsi"/>
          <w:i/>
          <w:sz w:val="22"/>
          <w:szCs w:val="22"/>
        </w:rPr>
        <w:t xml:space="preserve"> haverá arrecadação do tributo com referência aquele aspecto da regra-matriz que fora suprimido pela norma </w:t>
      </w:r>
      <w:r w:rsidRPr="006610CE">
        <w:rPr>
          <w:rFonts w:asciiTheme="minorHAnsi" w:hAnsiTheme="minorHAnsi" w:cstheme="minorHAnsi"/>
          <w:i/>
          <w:sz w:val="22"/>
          <w:szCs w:val="22"/>
        </w:rPr>
        <w:t>isentiva</w:t>
      </w:r>
      <w:r w:rsidRPr="006610CE">
        <w:rPr>
          <w:rFonts w:asciiTheme="minorHAnsi" w:hAnsiTheme="minorHAnsi" w:cstheme="minorHAnsi"/>
          <w:i/>
          <w:sz w:val="22"/>
          <w:szCs w:val="22"/>
        </w:rPr>
        <w:t xml:space="preserve">, porquanto algumas pessoas ou categorias </w:t>
      </w:r>
      <w:r w:rsidRPr="006610CE">
        <w:rPr>
          <w:rFonts w:asciiTheme="minorHAnsi" w:hAnsiTheme="minorHAnsi" w:cstheme="minorHAnsi"/>
          <w:i/>
          <w:sz w:val="22"/>
          <w:szCs w:val="22"/>
        </w:rPr>
        <w:t xml:space="preserve">econômicas não terão sido beneficiados. Nesse caso, a arrecadação de receitas será afetada, pois parcela daqueles que deveriam contribuir será dispensada deste pagamento. Para que a sociedade possa realizar controle político e jurídico dessa benesse fiscal, lembrando que a renúncia de receita repercutirá nas despesas públicas, </w:t>
      </w:r>
      <w:r w:rsidRPr="006610CE">
        <w:rPr>
          <w:rFonts w:asciiTheme="minorHAnsi" w:hAnsiTheme="minorHAnsi" w:cstheme="minorHAnsi"/>
          <w:b/>
          <w:i/>
          <w:sz w:val="22"/>
          <w:szCs w:val="22"/>
        </w:rPr>
        <w:t>exige a </w:t>
      </w:r>
      <w:hyperlink r:id="rId9" w:tooltip="Lei Complementar nº 101, de 4 de maio de 2000." w:history="1">
        <w:r w:rsidRPr="006610CE">
          <w:rPr>
            <w:rFonts w:asciiTheme="minorHAnsi" w:hAnsiTheme="minorHAnsi" w:cstheme="minorHAnsi"/>
            <w:b/>
            <w:i/>
            <w:sz w:val="22"/>
            <w:szCs w:val="22"/>
          </w:rPr>
          <w:t>Lei de Responsabilidade Fiscal</w:t>
        </w:r>
      </w:hyperlink>
      <w:r w:rsidRPr="006610CE">
        <w:rPr>
          <w:rFonts w:asciiTheme="minorHAnsi" w:hAnsiTheme="minorHAnsi" w:cstheme="minorHAnsi"/>
          <w:b/>
          <w:i/>
          <w:sz w:val="22"/>
          <w:szCs w:val="22"/>
        </w:rPr>
        <w:t xml:space="preserve">, na </w:t>
      </w:r>
      <w:r w:rsidRPr="006610CE">
        <w:rPr>
          <w:rFonts w:asciiTheme="minorHAnsi" w:hAnsiTheme="minorHAnsi" w:cstheme="minorHAnsi"/>
          <w:b/>
          <w:i/>
          <w:sz w:val="22"/>
          <w:szCs w:val="22"/>
        </w:rPr>
        <w:t>multicitada</w:t>
      </w:r>
      <w:r w:rsidRPr="006610CE">
        <w:rPr>
          <w:rFonts w:asciiTheme="minorHAnsi" w:hAnsiTheme="minorHAnsi" w:cstheme="minorHAnsi"/>
          <w:b/>
          <w:i/>
          <w:sz w:val="22"/>
          <w:szCs w:val="22"/>
        </w:rPr>
        <w:t xml:space="preserve"> norma do art. 14, que a concessão ou ampliação desse benefício tributário deverá estar acompanhada de estimativa do impacto orçamentário-financeiro no exercício em que deva iniciar sua vigência e nos dois seguintes,</w:t>
      </w:r>
      <w:r w:rsidRPr="006610CE">
        <w:rPr>
          <w:rFonts w:asciiTheme="minorHAnsi" w:hAnsiTheme="minorHAnsi" w:cstheme="minorHAnsi"/>
          <w:i/>
          <w:sz w:val="22"/>
          <w:szCs w:val="22"/>
        </w:rPr>
        <w:t xml:space="preserve"> atender ao disposto na lei de diretrizes orçamentárias e </w:t>
      </w:r>
      <w:r w:rsidRPr="006610CE">
        <w:rPr>
          <w:rFonts w:asciiTheme="minorHAnsi" w:hAnsiTheme="minorHAnsi" w:cstheme="minorHAnsi"/>
          <w:i/>
          <w:sz w:val="22"/>
          <w:szCs w:val="22"/>
        </w:rPr>
        <w:t>a pelo</w:t>
      </w:r>
      <w:r w:rsidRPr="006610CE">
        <w:rPr>
          <w:rFonts w:asciiTheme="minorHAnsi" w:hAnsiTheme="minorHAnsi" w:cstheme="minorHAnsi"/>
          <w:i/>
          <w:sz w:val="22"/>
          <w:szCs w:val="22"/>
        </w:rPr>
        <w:t xml:space="preserve"> menos uma de duas condições nela previstas, quais sejam:</w:t>
      </w:r>
    </w:p>
    <w:p w:rsidR="00E23C5E" w:rsidRPr="006610CE" w:rsidP="00E23C5E">
      <w:pPr>
        <w:spacing w:after="120" w:line="276" w:lineRule="auto"/>
        <w:ind w:left="2268"/>
        <w:jc w:val="both"/>
        <w:rPr>
          <w:rFonts w:asciiTheme="minorHAnsi" w:hAnsiTheme="minorHAnsi" w:cstheme="minorHAnsi"/>
          <w:i/>
          <w:sz w:val="22"/>
          <w:szCs w:val="22"/>
        </w:rPr>
      </w:pPr>
      <w:r w:rsidRPr="006610CE">
        <w:rPr>
          <w:rFonts w:asciiTheme="minorHAnsi" w:hAnsiTheme="minorHAnsi" w:cstheme="minorHAnsi"/>
          <w:i/>
          <w:sz w:val="22"/>
          <w:szCs w:val="22"/>
        </w:rPr>
        <w:t>a) Demonstração pelo proponente de que a renúncia foi considerada na estimativa de receita da lei orçamentária, na forma do art. 12, e de que não afetará as metas de resultados fiscais previstas no anexo próprio da lei de diretrizes orçamentárias;</w:t>
      </w:r>
    </w:p>
    <w:p w:rsidR="00E23C5E" w:rsidRPr="006610CE" w:rsidP="00E23C5E">
      <w:pPr>
        <w:spacing w:after="120" w:line="276" w:lineRule="auto"/>
        <w:ind w:left="2268"/>
        <w:jc w:val="both"/>
        <w:rPr>
          <w:rFonts w:asciiTheme="minorHAnsi" w:hAnsiTheme="minorHAnsi" w:cstheme="minorHAnsi"/>
          <w:i/>
          <w:spacing w:val="2"/>
          <w:sz w:val="22"/>
          <w:szCs w:val="22"/>
        </w:rPr>
      </w:pPr>
      <w:r w:rsidRPr="006610CE">
        <w:rPr>
          <w:rFonts w:asciiTheme="minorHAnsi" w:hAnsiTheme="minorHAnsi" w:cstheme="minorHAnsi"/>
          <w:i/>
          <w:sz w:val="22"/>
          <w:szCs w:val="22"/>
        </w:rPr>
        <w:t>b) Estar acompanhada de medidas de compensação, no período mencionado no caput, por meio do aumento de receita, proveniente da elevação de alíquotas, ampliação da base de cálculo, majoração ou criação de tributo ou contribuição</w:t>
      </w:r>
      <w:r w:rsidRPr="006610CE">
        <w:rPr>
          <w:rFonts w:asciiTheme="minorHAnsi" w:hAnsiTheme="minorHAnsi" w:cstheme="minorHAnsi"/>
          <w:i/>
          <w:spacing w:val="2"/>
          <w:sz w:val="22"/>
          <w:szCs w:val="22"/>
        </w:rPr>
        <w:t>.</w:t>
      </w:r>
    </w:p>
    <w:p w:rsidR="00E23C5E" w:rsidRPr="006610CE" w:rsidP="00E23C5E">
      <w:pPr>
        <w:spacing w:after="120" w:line="276" w:lineRule="auto"/>
        <w:ind w:left="2268"/>
        <w:jc w:val="both"/>
        <w:rPr>
          <w:rFonts w:asciiTheme="minorHAnsi" w:hAnsiTheme="minorHAnsi" w:cstheme="minorHAnsi"/>
          <w:i/>
          <w:sz w:val="22"/>
          <w:szCs w:val="22"/>
        </w:rPr>
      </w:pPr>
      <w:r w:rsidRPr="006610CE">
        <w:rPr>
          <w:rFonts w:asciiTheme="minorHAnsi" w:hAnsiTheme="minorHAnsi" w:cstheme="minorHAnsi"/>
          <w:i/>
          <w:sz w:val="22"/>
          <w:szCs w:val="22"/>
        </w:rPr>
        <w:t>(...)</w:t>
      </w:r>
    </w:p>
    <w:p w:rsidR="006E205E" w:rsidRPr="00E23C5E" w:rsidP="00E23C5E">
      <w:pPr>
        <w:spacing w:after="120" w:line="276" w:lineRule="auto"/>
        <w:ind w:left="2268"/>
        <w:jc w:val="both"/>
        <w:rPr>
          <w:rFonts w:asciiTheme="minorHAnsi" w:hAnsiTheme="minorHAnsi" w:cstheme="minorHAnsi"/>
          <w:i/>
          <w:color w:val="FF0000"/>
          <w:sz w:val="22"/>
          <w:szCs w:val="22"/>
        </w:rPr>
      </w:pPr>
    </w:p>
    <w:p w:rsidR="005F6823" w:rsidRPr="00DF35F9" w:rsidP="00B75280">
      <w:pPr>
        <w:spacing w:after="120" w:line="360" w:lineRule="auto"/>
        <w:ind w:firstLine="1701"/>
        <w:jc w:val="both"/>
        <w:rPr>
          <w:rFonts w:asciiTheme="minorHAnsi" w:hAnsiTheme="minorHAnsi" w:cstheme="minorHAnsi"/>
        </w:rPr>
      </w:pPr>
      <w:r>
        <w:rPr>
          <w:rFonts w:asciiTheme="minorHAnsi" w:hAnsiTheme="minorHAnsi" w:cstheme="minorHAnsi"/>
        </w:rPr>
        <w:t>Deste modo, considerando que a alteração pretendida incide sobre</w:t>
      </w:r>
      <w:r w:rsidR="00B75280">
        <w:rPr>
          <w:rFonts w:asciiTheme="minorHAnsi" w:hAnsiTheme="minorHAnsi" w:cstheme="minorHAnsi"/>
        </w:rPr>
        <w:t xml:space="preserve"> isenção de caráter </w:t>
      </w:r>
      <w:r w:rsidR="00B75280">
        <w:rPr>
          <w:rFonts w:asciiTheme="minorHAnsi" w:hAnsiTheme="minorHAnsi" w:cstheme="minorHAnsi"/>
        </w:rPr>
        <w:t>não-geral</w:t>
      </w:r>
      <w:r w:rsidR="00B75280">
        <w:rPr>
          <w:rFonts w:asciiTheme="minorHAnsi" w:hAnsiTheme="minorHAnsi" w:cstheme="minorHAnsi"/>
        </w:rPr>
        <w:t xml:space="preserve">, </w:t>
      </w:r>
      <w:r w:rsidRPr="00DF35F9">
        <w:rPr>
          <w:rFonts w:asciiTheme="minorHAnsi" w:hAnsiTheme="minorHAnsi" w:cstheme="minorHAnsi"/>
        </w:rPr>
        <w:t>cumpre atentar para o disposto no artigo 14, da Lei Complementar 101/200</w:t>
      </w:r>
      <w:r w:rsidR="006610CE">
        <w:rPr>
          <w:rFonts w:asciiTheme="minorHAnsi" w:hAnsiTheme="minorHAnsi" w:cstheme="minorHAnsi"/>
        </w:rPr>
        <w:t>0</w:t>
      </w:r>
      <w:r w:rsidRPr="00DF35F9">
        <w:rPr>
          <w:rFonts w:asciiTheme="minorHAnsi" w:hAnsiTheme="minorHAnsi" w:cstheme="minorHAnsi"/>
        </w:rPr>
        <w:t xml:space="preserve"> (Lei de Responsabilidade Fiscal) que estabelece a necessidade de estimativa do impacto orçamentário-financeiro para a concessão ou ampliação de incentivo ou benefício de natureza tributária</w:t>
      </w:r>
      <w:r>
        <w:rPr>
          <w:rFonts w:asciiTheme="minorHAnsi" w:hAnsiTheme="minorHAnsi" w:cstheme="minorHAnsi"/>
        </w:rPr>
        <w:t xml:space="preserve"> do qual decorra renúncia de receita, </w:t>
      </w:r>
      <w:r>
        <w:rPr>
          <w:rFonts w:asciiTheme="minorHAnsi" w:hAnsiTheme="minorHAnsi" w:cstheme="minorHAnsi"/>
          <w:i/>
        </w:rPr>
        <w:t>in verbis</w:t>
      </w:r>
      <w:r w:rsidRPr="00DF35F9">
        <w:rPr>
          <w:rFonts w:asciiTheme="minorHAnsi" w:hAnsiTheme="minorHAnsi" w:cstheme="minorHAnsi"/>
        </w:rPr>
        <w:t xml:space="preserve">: </w:t>
      </w:r>
    </w:p>
    <w:p w:rsidR="005F6823" w:rsidRPr="00DF35F9" w:rsidP="005F6823">
      <w:pPr>
        <w:spacing w:after="120" w:line="276" w:lineRule="auto"/>
        <w:ind w:left="2268"/>
        <w:jc w:val="both"/>
        <w:rPr>
          <w:rFonts w:ascii="Calibri" w:hAnsi="Calibri" w:cs="Calibri"/>
          <w:i/>
          <w:sz w:val="22"/>
          <w:szCs w:val="22"/>
        </w:rPr>
      </w:pPr>
      <w:r w:rsidRPr="00DF35F9">
        <w:rPr>
          <w:rFonts w:ascii="Calibri" w:hAnsi="Calibri" w:cs="Calibri"/>
          <w:i/>
          <w:sz w:val="22"/>
          <w:szCs w:val="22"/>
        </w:rPr>
        <w:t xml:space="preserve">Art. 14. </w:t>
      </w:r>
      <w:r w:rsidRPr="00DF35F9">
        <w:rPr>
          <w:rFonts w:ascii="Calibri" w:hAnsi="Calibri" w:cs="Calibri"/>
          <w:b/>
          <w:i/>
          <w:sz w:val="22"/>
          <w:szCs w:val="22"/>
        </w:rPr>
        <w:t>A concessão ou ampliação de incentivo ou benefício de natureza tributária da qual decorra renúncia de receita deverá estar acompanhada de estimativa do impacto orçamentário-financeiro</w:t>
      </w:r>
      <w:r w:rsidRPr="00DF35F9">
        <w:rPr>
          <w:rFonts w:ascii="Calibri" w:hAnsi="Calibri" w:cs="Calibri"/>
          <w:i/>
          <w:sz w:val="22"/>
          <w:szCs w:val="22"/>
        </w:rPr>
        <w:t xml:space="preserve"> no exercício em que deva iniciar sua vigência e nos dois seguintes, atender ao disposto na lei de diretrizes orçamentárias e a pelo menos </w:t>
      </w:r>
      <w:r w:rsidRPr="00DF35F9">
        <w:rPr>
          <w:rFonts w:ascii="Calibri" w:hAnsi="Calibri" w:cs="Calibri"/>
          <w:i/>
          <w:sz w:val="22"/>
          <w:szCs w:val="22"/>
        </w:rPr>
        <w:t xml:space="preserve">uma das seguintes condições: (Vide Medida Provisória nº 2.159, de 2001) (Vide Lei nº 10.276, de 2001) (Vide ADI </w:t>
      </w:r>
      <w:r w:rsidRPr="00DF35F9">
        <w:rPr>
          <w:rFonts w:ascii="Calibri" w:hAnsi="Calibri" w:cs="Calibri"/>
          <w:i/>
          <w:sz w:val="22"/>
          <w:szCs w:val="22"/>
        </w:rPr>
        <w:t>6357)</w:t>
      </w:r>
      <w:r w:rsidRPr="00DF35F9">
        <w:rPr>
          <w:rFonts w:ascii="Calibri" w:hAnsi="Calibri" w:cs="Calibri"/>
          <w:i/>
          <w:sz w:val="22"/>
          <w:szCs w:val="22"/>
        </w:rPr>
        <w:t xml:space="preserve"> </w:t>
      </w:r>
    </w:p>
    <w:p w:rsidR="005F6823" w:rsidRPr="00DF35F9" w:rsidP="005F6823">
      <w:pPr>
        <w:spacing w:after="120" w:line="276" w:lineRule="auto"/>
        <w:ind w:left="2268"/>
        <w:jc w:val="both"/>
        <w:rPr>
          <w:rFonts w:ascii="Calibri" w:hAnsi="Calibri" w:cs="Calibri"/>
          <w:i/>
          <w:sz w:val="22"/>
          <w:szCs w:val="22"/>
        </w:rPr>
      </w:pPr>
      <w:r w:rsidRPr="00DF35F9">
        <w:rPr>
          <w:rFonts w:ascii="Calibri" w:hAnsi="Calibri" w:cs="Calibri"/>
          <w:i/>
          <w:sz w:val="22"/>
          <w:szCs w:val="22"/>
        </w:rPr>
        <w:t xml:space="preserve">I - demonstração pelo proponente de que a renúncia foi considerada na estimativa de receita da lei orçamentária, na forma do art. 12, e de que não afetará as metas de resultados fiscais previstas no anexo próprio da lei de diretrizes orçamentárias; </w:t>
      </w:r>
    </w:p>
    <w:p w:rsidR="005F6823" w:rsidRPr="00DF35F9" w:rsidP="005F6823">
      <w:pPr>
        <w:spacing w:after="120" w:line="276" w:lineRule="auto"/>
        <w:ind w:left="2268"/>
        <w:jc w:val="both"/>
        <w:rPr>
          <w:rFonts w:ascii="Calibri" w:hAnsi="Calibri" w:cs="Calibri"/>
          <w:i/>
          <w:sz w:val="22"/>
          <w:szCs w:val="22"/>
        </w:rPr>
      </w:pPr>
      <w:r w:rsidRPr="00DF35F9">
        <w:rPr>
          <w:rFonts w:ascii="Calibri" w:hAnsi="Calibri" w:cs="Calibri"/>
          <w:i/>
          <w:sz w:val="22"/>
          <w:szCs w:val="22"/>
        </w:rPr>
        <w:t xml:space="preserve">II - estar acompanhada de medidas de compensação, no período mencionado no caput, por meio do aumento de receita, proveniente da elevação de alíquotas, ampliação da base de cálculo, majoração ou criação de tributo ou contribuição. </w:t>
      </w:r>
    </w:p>
    <w:p w:rsidR="005F6823" w:rsidRPr="00DF35F9" w:rsidP="005F6823">
      <w:pPr>
        <w:spacing w:after="120" w:line="276" w:lineRule="auto"/>
        <w:ind w:left="2268"/>
        <w:jc w:val="both"/>
        <w:rPr>
          <w:rFonts w:ascii="Calibri" w:hAnsi="Calibri" w:cs="Calibri"/>
          <w:b/>
          <w:i/>
          <w:sz w:val="22"/>
          <w:szCs w:val="22"/>
        </w:rPr>
      </w:pPr>
      <w:r w:rsidRPr="00DF35F9">
        <w:rPr>
          <w:rFonts w:ascii="Calibri" w:hAnsi="Calibri" w:cs="Calibri"/>
          <w:i/>
          <w:sz w:val="22"/>
          <w:szCs w:val="22"/>
        </w:rPr>
        <w:t xml:space="preserve">§ </w:t>
      </w:r>
      <w:r w:rsidRPr="00DF35F9">
        <w:rPr>
          <w:rFonts w:ascii="Calibri" w:hAnsi="Calibri" w:cs="Calibri"/>
          <w:b/>
          <w:i/>
          <w:sz w:val="22"/>
          <w:szCs w:val="22"/>
        </w:rPr>
        <w:t xml:space="preserve">1º </w:t>
      </w:r>
      <w:r w:rsidRPr="00DF35F9">
        <w:rPr>
          <w:rFonts w:ascii="Calibri" w:hAnsi="Calibri" w:cs="Calibri"/>
          <w:b/>
          <w:i/>
          <w:szCs w:val="24"/>
          <w:u w:val="single"/>
        </w:rPr>
        <w:t xml:space="preserve">A renúncia compreende </w:t>
      </w:r>
      <w:r w:rsidRPr="005F6823">
        <w:rPr>
          <w:rFonts w:ascii="Calibri" w:hAnsi="Calibri" w:cs="Calibri"/>
          <w:b/>
          <w:i/>
          <w:sz w:val="22"/>
          <w:szCs w:val="22"/>
        </w:rPr>
        <w:t>anistia,</w:t>
      </w:r>
      <w:r w:rsidRPr="00DF35F9">
        <w:rPr>
          <w:rFonts w:ascii="Calibri" w:hAnsi="Calibri" w:cs="Calibri"/>
          <w:b/>
          <w:i/>
          <w:sz w:val="22"/>
          <w:szCs w:val="22"/>
        </w:rPr>
        <w:t xml:space="preserve"> remissão, subsídio, crédito presumido, </w:t>
      </w:r>
      <w:r w:rsidRPr="005F6823">
        <w:rPr>
          <w:rFonts w:ascii="Calibri" w:hAnsi="Calibri" w:cs="Calibri"/>
          <w:b/>
          <w:i/>
          <w:szCs w:val="24"/>
          <w:u w:val="single"/>
        </w:rPr>
        <w:t>concessão de isenção em caráter não geral</w:t>
      </w:r>
      <w:r w:rsidRPr="00DF35F9">
        <w:rPr>
          <w:rFonts w:ascii="Calibri" w:hAnsi="Calibri" w:cs="Calibri"/>
          <w:b/>
          <w:i/>
          <w:sz w:val="22"/>
          <w:szCs w:val="22"/>
        </w:rPr>
        <w:t xml:space="preserve">, alteração de alíquota ou modificação de base de cálculo que implique redução discriminada de tributos ou contribuições, e outros benefícios que correspondam a tratamento diferenciado. </w:t>
      </w:r>
    </w:p>
    <w:p w:rsidR="005F6823" w:rsidRPr="00DF35F9" w:rsidP="005F6823">
      <w:pPr>
        <w:spacing w:after="120" w:line="276" w:lineRule="auto"/>
        <w:ind w:left="2268"/>
        <w:jc w:val="both"/>
        <w:rPr>
          <w:rFonts w:ascii="Calibri" w:hAnsi="Calibri" w:cs="Calibri"/>
          <w:i/>
          <w:sz w:val="22"/>
          <w:szCs w:val="22"/>
        </w:rPr>
      </w:pPr>
      <w:r w:rsidRPr="00DF35F9">
        <w:rPr>
          <w:rFonts w:ascii="Calibri" w:hAnsi="Calibri" w:cs="Calibri"/>
          <w:i/>
          <w:sz w:val="22"/>
          <w:szCs w:val="22"/>
        </w:rPr>
        <w:t xml:space="preserve">§ 2º Se o ato de concessão ou ampliação do incentivo ou benefício de que trata o caput deste artigo decorrer da condição contida no inciso II, o benefício só entrará em vigor quando </w:t>
      </w:r>
      <w:r w:rsidRPr="00DF35F9">
        <w:rPr>
          <w:rFonts w:ascii="Calibri" w:hAnsi="Calibri" w:cs="Calibri"/>
          <w:i/>
          <w:sz w:val="22"/>
          <w:szCs w:val="22"/>
        </w:rPr>
        <w:t>implementadas</w:t>
      </w:r>
      <w:r w:rsidRPr="00DF35F9">
        <w:rPr>
          <w:rFonts w:ascii="Calibri" w:hAnsi="Calibri" w:cs="Calibri"/>
          <w:i/>
          <w:sz w:val="22"/>
          <w:szCs w:val="22"/>
        </w:rPr>
        <w:t xml:space="preserve"> as medidas referidas no mencionado inciso. </w:t>
      </w:r>
    </w:p>
    <w:p w:rsidR="005F6823" w:rsidRPr="00DF35F9" w:rsidP="005F6823">
      <w:pPr>
        <w:spacing w:after="120" w:line="276" w:lineRule="auto"/>
        <w:ind w:left="2268"/>
        <w:jc w:val="both"/>
        <w:rPr>
          <w:rFonts w:ascii="Calibri" w:hAnsi="Calibri" w:cs="Calibri"/>
          <w:i/>
          <w:sz w:val="22"/>
          <w:szCs w:val="22"/>
        </w:rPr>
      </w:pPr>
      <w:r w:rsidRPr="00DF35F9">
        <w:rPr>
          <w:rFonts w:ascii="Calibri" w:hAnsi="Calibri" w:cs="Calibri"/>
          <w:i/>
          <w:sz w:val="22"/>
          <w:szCs w:val="22"/>
        </w:rPr>
        <w:t xml:space="preserve">§ 3º O disposto neste artigo não se aplica: </w:t>
      </w:r>
    </w:p>
    <w:p w:rsidR="005F6823" w:rsidRPr="00DF35F9" w:rsidP="005F6823">
      <w:pPr>
        <w:spacing w:after="120" w:line="276" w:lineRule="auto"/>
        <w:ind w:left="2268"/>
        <w:jc w:val="both"/>
        <w:rPr>
          <w:rFonts w:ascii="Calibri" w:hAnsi="Calibri" w:cs="Calibri"/>
          <w:i/>
          <w:sz w:val="22"/>
          <w:szCs w:val="22"/>
        </w:rPr>
      </w:pPr>
      <w:r w:rsidRPr="00DF35F9">
        <w:rPr>
          <w:rFonts w:ascii="Calibri" w:hAnsi="Calibri" w:cs="Calibri"/>
          <w:i/>
          <w:sz w:val="22"/>
          <w:szCs w:val="22"/>
        </w:rPr>
        <w:t xml:space="preserve">I - às alterações das alíquotas dos impostos previstos nos incisos I, II, IV e V do art. 153 da Constituição, na forma do seu§ 1º; </w:t>
      </w:r>
    </w:p>
    <w:p w:rsidR="005F6823" w:rsidRPr="00DF35F9" w:rsidP="005F6823">
      <w:pPr>
        <w:spacing w:after="120" w:line="276" w:lineRule="auto"/>
        <w:ind w:left="2268"/>
        <w:jc w:val="both"/>
        <w:rPr>
          <w:rFonts w:ascii="Calibri" w:hAnsi="Calibri" w:cs="Calibri"/>
          <w:i/>
          <w:sz w:val="22"/>
          <w:szCs w:val="22"/>
        </w:rPr>
      </w:pPr>
      <w:r w:rsidRPr="00DF35F9">
        <w:rPr>
          <w:rFonts w:ascii="Calibri" w:hAnsi="Calibri" w:cs="Calibri"/>
          <w:i/>
          <w:sz w:val="22"/>
          <w:szCs w:val="22"/>
        </w:rPr>
        <w:t xml:space="preserve">II - ao cancelamento de débito cujo montante seja inferior ao dos respectivos custos de cobrança. </w:t>
      </w:r>
    </w:p>
    <w:p w:rsidR="00B75280" w:rsidRPr="00B75280" w:rsidP="0024660D">
      <w:pPr>
        <w:spacing w:after="240" w:line="360" w:lineRule="auto"/>
        <w:ind w:firstLine="1701"/>
        <w:jc w:val="both"/>
        <w:rPr>
          <w:rFonts w:asciiTheme="minorHAnsi" w:hAnsiTheme="minorHAnsi" w:cstheme="minorHAnsi"/>
          <w:sz w:val="12"/>
          <w:szCs w:val="12"/>
        </w:rPr>
      </w:pPr>
    </w:p>
    <w:p w:rsidR="0024660D" w:rsidRPr="00EB1D8C" w:rsidP="0024660D">
      <w:pPr>
        <w:spacing w:after="240" w:line="360" w:lineRule="auto"/>
        <w:ind w:firstLine="1701"/>
        <w:jc w:val="both"/>
        <w:rPr>
          <w:rFonts w:asciiTheme="minorHAnsi" w:eastAsiaTheme="minorHAnsi" w:hAnsiTheme="minorHAnsi" w:cstheme="minorHAnsi"/>
          <w:szCs w:val="24"/>
          <w:lang w:eastAsia="en-US"/>
        </w:rPr>
      </w:pPr>
      <w:r>
        <w:rPr>
          <w:rFonts w:asciiTheme="minorHAnsi" w:hAnsiTheme="minorHAnsi" w:cstheme="minorHAnsi"/>
          <w:szCs w:val="24"/>
        </w:rPr>
        <w:t>Do mesmo modo, impende ressaltar</w:t>
      </w:r>
      <w:r w:rsidRPr="00EB1D8C">
        <w:rPr>
          <w:rFonts w:asciiTheme="minorHAnsi" w:hAnsiTheme="minorHAnsi" w:cstheme="minorHAnsi"/>
          <w:szCs w:val="24"/>
        </w:rPr>
        <w:t xml:space="preserve"> hodierna discussão acerca da extensão da aplicação do art. 113, do Ato das Disposições Constitucionais Transitórias (ADCT) aos Estados e Municípios, que impõe a necessidade de apresentação de estimativa do impacto orçamentário e financeiro </w:t>
      </w:r>
      <w:r>
        <w:rPr>
          <w:rFonts w:asciiTheme="minorHAnsi" w:hAnsiTheme="minorHAnsi" w:cstheme="minorHAnsi"/>
          <w:szCs w:val="24"/>
        </w:rPr>
        <w:t>nas</w:t>
      </w:r>
      <w:r w:rsidRPr="00EB1D8C">
        <w:rPr>
          <w:rFonts w:asciiTheme="minorHAnsi" w:hAnsiTheme="minorHAnsi" w:cstheme="minorHAnsi"/>
          <w:szCs w:val="24"/>
        </w:rPr>
        <w:t xml:space="preserve"> proposições legislativas que impliquem em renúncia de receita</w:t>
      </w:r>
      <w:r>
        <w:rPr>
          <w:rFonts w:asciiTheme="minorHAnsi" w:hAnsiTheme="minorHAnsi" w:cstheme="minorHAnsi"/>
          <w:szCs w:val="24"/>
        </w:rPr>
        <w:t xml:space="preserve">, </w:t>
      </w:r>
      <w:r>
        <w:rPr>
          <w:rFonts w:asciiTheme="minorHAnsi" w:hAnsiTheme="minorHAnsi" w:cstheme="minorHAnsi"/>
          <w:i/>
          <w:szCs w:val="24"/>
        </w:rPr>
        <w:t>in verbis:</w:t>
      </w:r>
    </w:p>
    <w:p w:rsidR="0024660D" w:rsidRPr="00F40A9C" w:rsidP="006E205E">
      <w:pPr>
        <w:spacing w:after="240" w:line="276" w:lineRule="auto"/>
        <w:ind w:left="2268"/>
        <w:jc w:val="both"/>
        <w:rPr>
          <w:rFonts w:asciiTheme="minorHAnsi" w:hAnsiTheme="minorHAnsi" w:cstheme="minorHAnsi"/>
          <w:sz w:val="22"/>
          <w:szCs w:val="22"/>
        </w:rPr>
      </w:pPr>
      <w:r w:rsidRPr="00F40A9C">
        <w:rPr>
          <w:rFonts w:asciiTheme="minorHAnsi" w:hAnsiTheme="minorHAnsi" w:cstheme="minorHAnsi"/>
          <w:i/>
          <w:iCs/>
          <w:sz w:val="22"/>
          <w:szCs w:val="22"/>
        </w:rPr>
        <w:t xml:space="preserve">Art. 113. </w:t>
      </w:r>
      <w:r w:rsidRPr="00F40A9C">
        <w:rPr>
          <w:rFonts w:asciiTheme="minorHAnsi" w:hAnsiTheme="minorHAnsi" w:cstheme="minorHAnsi"/>
          <w:b/>
          <w:bCs/>
          <w:i/>
          <w:iCs/>
          <w:sz w:val="22"/>
          <w:szCs w:val="22"/>
        </w:rPr>
        <w:t>A proposição legislativa</w:t>
      </w:r>
      <w:r w:rsidRPr="00F40A9C">
        <w:rPr>
          <w:rFonts w:asciiTheme="minorHAnsi" w:hAnsiTheme="minorHAnsi" w:cstheme="minorHAnsi"/>
          <w:i/>
          <w:iCs/>
          <w:sz w:val="22"/>
          <w:szCs w:val="22"/>
        </w:rPr>
        <w:t xml:space="preserve"> que crie ou altere despesa obrigatória ou </w:t>
      </w:r>
      <w:r w:rsidRPr="00F40A9C">
        <w:rPr>
          <w:rFonts w:asciiTheme="minorHAnsi" w:hAnsiTheme="minorHAnsi" w:cstheme="minorHAnsi"/>
          <w:b/>
          <w:bCs/>
          <w:i/>
          <w:iCs/>
          <w:sz w:val="22"/>
          <w:szCs w:val="22"/>
        </w:rPr>
        <w:t xml:space="preserve">renúncia de receita deverá ser acompanhada da </w:t>
      </w:r>
      <w:r w:rsidRPr="00F40A9C">
        <w:rPr>
          <w:rFonts w:asciiTheme="minorHAnsi" w:hAnsiTheme="minorHAnsi" w:cstheme="minorHAnsi"/>
          <w:b/>
          <w:bCs/>
          <w:i/>
          <w:iCs/>
          <w:sz w:val="22"/>
          <w:szCs w:val="22"/>
        </w:rPr>
        <w:t>estimativa do seu impacto orçamentário e financeiro</w:t>
      </w:r>
      <w:r w:rsidRPr="00F40A9C">
        <w:rPr>
          <w:rFonts w:asciiTheme="minorHAnsi" w:hAnsiTheme="minorHAnsi" w:cstheme="minorHAnsi"/>
          <w:i/>
          <w:iCs/>
          <w:sz w:val="22"/>
          <w:szCs w:val="22"/>
        </w:rPr>
        <w:t>. (Incluído pela Emenda Constitucional nº 95, de 2016</w:t>
      </w:r>
      <w:r w:rsidRPr="00F40A9C">
        <w:rPr>
          <w:rFonts w:asciiTheme="minorHAnsi" w:hAnsiTheme="minorHAnsi" w:cstheme="minorHAnsi"/>
          <w:sz w:val="22"/>
          <w:szCs w:val="22"/>
        </w:rPr>
        <w:t>)</w:t>
      </w:r>
    </w:p>
    <w:p w:rsidR="0024660D" w:rsidP="005B336A">
      <w:pPr>
        <w:spacing w:before="100" w:beforeAutospacing="1" w:after="100" w:afterAutospacing="1" w:line="360" w:lineRule="auto"/>
        <w:ind w:firstLine="1701"/>
        <w:jc w:val="both"/>
        <w:rPr>
          <w:rStyle w:val="IntenseEmphasis"/>
          <w:rFonts w:asciiTheme="minorHAnsi" w:hAnsiTheme="minorHAnsi" w:cstheme="minorHAnsi"/>
          <w:b w:val="0"/>
          <w:i w:val="0"/>
          <w:color w:val="auto"/>
          <w:szCs w:val="24"/>
        </w:rPr>
      </w:pPr>
      <w:r>
        <w:rPr>
          <w:rStyle w:val="IntenseEmphasis"/>
          <w:rFonts w:asciiTheme="minorHAnsi" w:hAnsiTheme="minorHAnsi" w:cstheme="minorHAnsi"/>
          <w:b w:val="0"/>
          <w:i w:val="0"/>
          <w:color w:val="auto"/>
          <w:szCs w:val="24"/>
        </w:rPr>
        <w:t>N</w:t>
      </w:r>
      <w:r w:rsidRPr="00A83EE5">
        <w:rPr>
          <w:rStyle w:val="IntenseEmphasis"/>
          <w:rFonts w:asciiTheme="minorHAnsi" w:hAnsiTheme="minorHAnsi" w:cstheme="minorHAnsi"/>
          <w:b w:val="0"/>
          <w:i w:val="0"/>
          <w:color w:val="auto"/>
          <w:szCs w:val="24"/>
        </w:rPr>
        <w:t xml:space="preserve">a jurisprudência do C. Órgão Especial do TJ-SP </w:t>
      </w:r>
      <w:r>
        <w:rPr>
          <w:rStyle w:val="IntenseEmphasis"/>
          <w:rFonts w:asciiTheme="minorHAnsi" w:hAnsiTheme="minorHAnsi" w:cstheme="minorHAnsi"/>
          <w:b w:val="0"/>
          <w:i w:val="0"/>
          <w:color w:val="auto"/>
          <w:szCs w:val="24"/>
        </w:rPr>
        <w:t>prevalecia entendimento</w:t>
      </w:r>
      <w:r w:rsidRPr="00A83EE5">
        <w:rPr>
          <w:rStyle w:val="IntenseEmphasis"/>
          <w:rFonts w:asciiTheme="minorHAnsi" w:hAnsiTheme="minorHAnsi" w:cstheme="minorHAnsi"/>
          <w:b w:val="0"/>
          <w:i w:val="0"/>
          <w:color w:val="auto"/>
          <w:szCs w:val="24"/>
        </w:rPr>
        <w:t xml:space="preserve"> no sentido da inaplicabilidade </w:t>
      </w:r>
      <w:r w:rsidR="006E205E">
        <w:rPr>
          <w:rStyle w:val="IntenseEmphasis"/>
          <w:rFonts w:asciiTheme="minorHAnsi" w:hAnsiTheme="minorHAnsi" w:cstheme="minorHAnsi"/>
          <w:b w:val="0"/>
          <w:i w:val="0"/>
          <w:color w:val="auto"/>
          <w:szCs w:val="24"/>
        </w:rPr>
        <w:t xml:space="preserve">do art. 113 do ADCT </w:t>
      </w:r>
      <w:r w:rsidRPr="00A83EE5">
        <w:rPr>
          <w:rStyle w:val="IntenseEmphasis"/>
          <w:rFonts w:asciiTheme="minorHAnsi" w:hAnsiTheme="minorHAnsi" w:cstheme="minorHAnsi"/>
          <w:b w:val="0"/>
          <w:i w:val="0"/>
          <w:color w:val="auto"/>
          <w:szCs w:val="24"/>
        </w:rPr>
        <w:t>aos Municípios</w:t>
      </w:r>
      <w:r>
        <w:rPr>
          <w:rStyle w:val="IntenseEmphasis"/>
          <w:rFonts w:asciiTheme="minorHAnsi" w:hAnsiTheme="minorHAnsi" w:cstheme="minorHAnsi"/>
          <w:b w:val="0"/>
          <w:i w:val="0"/>
          <w:color w:val="auto"/>
          <w:szCs w:val="24"/>
        </w:rPr>
        <w:t>,</w:t>
      </w:r>
      <w:r w:rsidRPr="00A83EE5">
        <w:rPr>
          <w:rStyle w:val="IntenseEmphasis"/>
          <w:rFonts w:asciiTheme="minorHAnsi" w:hAnsiTheme="minorHAnsi" w:cstheme="minorHAnsi"/>
          <w:b w:val="0"/>
          <w:i w:val="0"/>
          <w:color w:val="auto"/>
          <w:szCs w:val="24"/>
        </w:rPr>
        <w:t xml:space="preserve"> vejamos</w:t>
      </w:r>
      <w:r>
        <w:rPr>
          <w:rStyle w:val="IntenseEmphasis"/>
          <w:rFonts w:asciiTheme="minorHAnsi" w:hAnsiTheme="minorHAnsi" w:cstheme="minorHAnsi"/>
          <w:b w:val="0"/>
          <w:i w:val="0"/>
          <w:color w:val="auto"/>
          <w:szCs w:val="24"/>
        </w:rPr>
        <w:t xml:space="preserve"> algumas decisões</w:t>
      </w:r>
      <w:r w:rsidRPr="00A83EE5">
        <w:rPr>
          <w:rStyle w:val="IntenseEmphasis"/>
          <w:rFonts w:asciiTheme="minorHAnsi" w:hAnsiTheme="minorHAnsi" w:cstheme="minorHAnsi"/>
          <w:b w:val="0"/>
          <w:i w:val="0"/>
          <w:color w:val="auto"/>
          <w:szCs w:val="24"/>
        </w:rPr>
        <w:t>:</w:t>
      </w:r>
    </w:p>
    <w:p w:rsidR="0024660D" w:rsidRPr="008A767C" w:rsidP="0024660D">
      <w:pPr>
        <w:spacing w:line="276" w:lineRule="auto"/>
        <w:ind w:left="2268"/>
        <w:jc w:val="both"/>
        <w:rPr>
          <w:rFonts w:asciiTheme="minorHAnsi" w:hAnsiTheme="minorHAnsi" w:cstheme="minorHAnsi"/>
          <w:i/>
          <w:iCs/>
          <w:sz w:val="22"/>
          <w:szCs w:val="22"/>
          <w:shd w:val="clear" w:color="auto" w:fill="FFFFFF"/>
        </w:rPr>
      </w:pPr>
      <w:r w:rsidRPr="008A767C">
        <w:rPr>
          <w:rStyle w:val="IntenseEmphasis"/>
          <w:rFonts w:asciiTheme="minorHAnsi" w:hAnsiTheme="minorHAnsi" w:cstheme="minorHAnsi"/>
          <w:color w:val="auto"/>
          <w:sz w:val="22"/>
          <w:szCs w:val="22"/>
        </w:rPr>
        <w:t>Ação direta de inconstitucionalidade. Valinhos. Lei Municipal n. 5.872, de 28 de junho de 2019, que incluiu e alterou dispositivos do Código Tributário do Município de Valinhos (Lei Municipal n. 3.915, de 29 de setembro de 2015</w:t>
      </w:r>
      <w:r w:rsidRPr="008A767C">
        <w:rPr>
          <w:rStyle w:val="IntenseEmphasis"/>
          <w:rFonts w:asciiTheme="minorHAnsi" w:hAnsiTheme="minorHAnsi" w:cstheme="minorHAnsi"/>
          <w:b w:val="0"/>
          <w:color w:val="auto"/>
          <w:sz w:val="22"/>
          <w:szCs w:val="22"/>
        </w:rPr>
        <w:t xml:space="preserve">). Inépcia da petição inicial e irregularidade na representação processual do autor. Inocorrência. Prefeito Municipal que subscreveu a petição inicial em conjunto com demais procuradores, o que dispensa a formalidade do instrumento procuratório. Documentação coligida que, ademais, é suficiente para o conhecimento do pedido e atende às disposições do art. 3º da Lei n. 9.868/99. Parametricidade. Contraste entre lei ordinária </w:t>
      </w:r>
      <w:r w:rsidRPr="008A767C">
        <w:rPr>
          <w:rStyle w:val="IntenseEmphasis"/>
          <w:rFonts w:asciiTheme="minorHAnsi" w:hAnsiTheme="minorHAnsi" w:cstheme="minorHAnsi"/>
          <w:b w:val="0"/>
          <w:color w:val="auto"/>
          <w:sz w:val="22"/>
          <w:szCs w:val="22"/>
        </w:rPr>
        <w:t>municipal e dispositivos da Constituição da República de reprodução não obrigatória e da Lei Orgânica Municipal</w:t>
      </w:r>
      <w:r w:rsidRPr="008A767C">
        <w:rPr>
          <w:rStyle w:val="IntenseEmphasis"/>
          <w:rFonts w:asciiTheme="minorHAnsi" w:hAnsiTheme="minorHAnsi" w:cstheme="minorHAnsi"/>
          <w:b w:val="0"/>
          <w:color w:val="auto"/>
          <w:sz w:val="22"/>
          <w:szCs w:val="22"/>
        </w:rPr>
        <w:t xml:space="preserve">. Inadmissibilidade. Inteligência dos arts. 125, § 2º, da Constituição Federal, e 74, </w:t>
      </w:r>
      <w:r w:rsidRPr="008A767C">
        <w:rPr>
          <w:rStyle w:val="IntenseEmphasis"/>
          <w:rFonts w:asciiTheme="minorHAnsi" w:hAnsiTheme="minorHAnsi" w:cstheme="minorHAnsi"/>
          <w:b w:val="0"/>
          <w:color w:val="auto"/>
          <w:sz w:val="22"/>
          <w:szCs w:val="22"/>
        </w:rPr>
        <w:t>VI</w:t>
      </w:r>
      <w:r w:rsidRPr="008A767C">
        <w:rPr>
          <w:rStyle w:val="IntenseEmphasis"/>
          <w:rFonts w:asciiTheme="minorHAnsi" w:hAnsiTheme="minorHAnsi" w:cstheme="minorHAnsi"/>
          <w:b w:val="0"/>
          <w:color w:val="auto"/>
          <w:sz w:val="22"/>
          <w:szCs w:val="22"/>
        </w:rPr>
        <w:t>, da Constituição Paulista</w:t>
      </w:r>
      <w:r w:rsidRPr="008A767C">
        <w:rPr>
          <w:rStyle w:val="IntenseEmphasis"/>
          <w:rFonts w:asciiTheme="minorHAnsi" w:hAnsiTheme="minorHAnsi" w:cstheme="minorHAnsi"/>
          <w:color w:val="auto"/>
          <w:sz w:val="22"/>
          <w:szCs w:val="22"/>
        </w:rPr>
        <w:t>. Não incidência de IPTU sobre os imóveis situados fora da zona urbana que tenham até 500m</w:t>
      </w:r>
      <w:r w:rsidRPr="008A767C">
        <w:rPr>
          <w:rStyle w:val="IntenseEmphasis"/>
          <w:rFonts w:asciiTheme="minorHAnsi" w:hAnsiTheme="minorHAnsi" w:cstheme="minorHAnsi"/>
          <w:color w:val="auto"/>
          <w:sz w:val="22"/>
          <w:szCs w:val="22"/>
        </w:rPr>
        <w:t>²</w:t>
      </w:r>
      <w:r w:rsidRPr="008A767C">
        <w:rPr>
          <w:rStyle w:val="IntenseEmphasis"/>
          <w:rFonts w:asciiTheme="minorHAnsi" w:hAnsiTheme="minorHAnsi" w:cstheme="minorHAnsi"/>
          <w:color w:val="auto"/>
          <w:sz w:val="22"/>
          <w:szCs w:val="22"/>
        </w:rPr>
        <w:t xml:space="preserve"> e sejam destinados ao pequeno comércio ou vinculados à agropecuária, independentemente de ser oriundo do próprio imóvel. Lei local que dispôs sobre matéria tributária, cuja iniciativa não é reservada ao Chefe do Poder Executivo. Tema 682 do Supremo Tribunal Federal. </w:t>
      </w:r>
      <w:r w:rsidRPr="008A767C">
        <w:rPr>
          <w:rStyle w:val="IntenseEmphasis"/>
          <w:rFonts w:asciiTheme="minorHAnsi" w:hAnsiTheme="minorHAnsi" w:cstheme="minorHAnsi"/>
          <w:color w:val="auto"/>
          <w:sz w:val="22"/>
          <w:szCs w:val="22"/>
          <w:u w:val="single"/>
        </w:rPr>
        <w:t>Inaplicabilidade do art. 113 do ADCT no âmbito dos Municípios. Precedentes do Supremo Tribunal Federal e deste Órgão Especial. Ação improcedente, na parcela conhecida</w:t>
      </w:r>
      <w:r w:rsidRPr="008A767C">
        <w:rPr>
          <w:rStyle w:val="IntenseEmphasis"/>
          <w:rFonts w:asciiTheme="minorHAnsi" w:hAnsiTheme="minorHAnsi" w:cstheme="minorHAnsi"/>
          <w:color w:val="auto"/>
          <w:sz w:val="22"/>
          <w:szCs w:val="22"/>
        </w:rPr>
        <w:t xml:space="preserve">.  </w:t>
      </w:r>
      <w:r w:rsidRPr="008A767C">
        <w:rPr>
          <w:rFonts w:asciiTheme="minorHAnsi" w:hAnsiTheme="minorHAnsi" w:cstheme="minorHAnsi"/>
          <w:i/>
          <w:iCs/>
          <w:sz w:val="22"/>
          <w:szCs w:val="22"/>
          <w:shd w:val="clear" w:color="auto" w:fill="FFFFFF"/>
        </w:rPr>
        <w:t>(Grifo nosso).</w:t>
      </w:r>
    </w:p>
    <w:p w:rsidR="0024660D" w:rsidRPr="008A767C" w:rsidP="0024660D">
      <w:pPr>
        <w:ind w:left="2268"/>
        <w:jc w:val="both"/>
        <w:rPr>
          <w:rStyle w:val="IntenseEmphasis"/>
          <w:rFonts w:asciiTheme="minorHAnsi" w:hAnsiTheme="minorHAnsi" w:cstheme="minorHAnsi"/>
          <w:b w:val="0"/>
          <w:bCs w:val="0"/>
          <w:color w:val="auto"/>
          <w:sz w:val="22"/>
          <w:szCs w:val="22"/>
        </w:rPr>
      </w:pPr>
      <w:r w:rsidRPr="008A767C">
        <w:rPr>
          <w:rStyle w:val="IntenseEmphasis"/>
          <w:rFonts w:asciiTheme="minorHAnsi" w:hAnsiTheme="minorHAnsi" w:cstheme="minorHAnsi"/>
          <w:b w:val="0"/>
          <w:color w:val="auto"/>
          <w:sz w:val="22"/>
          <w:szCs w:val="22"/>
        </w:rPr>
        <w:t xml:space="preserve">(TJSP. Direta de Inconstitucionalidade 2000865-91.2020.8.26.0000; Relator (a): </w:t>
      </w:r>
      <w:r w:rsidRPr="008A767C">
        <w:rPr>
          <w:rStyle w:val="IntenseEmphasis"/>
          <w:rFonts w:asciiTheme="minorHAnsi" w:hAnsiTheme="minorHAnsi" w:cstheme="minorHAnsi"/>
          <w:b w:val="0"/>
          <w:color w:val="auto"/>
          <w:sz w:val="22"/>
          <w:szCs w:val="22"/>
        </w:rPr>
        <w:t>Antonio</w:t>
      </w:r>
      <w:r w:rsidRPr="008A767C">
        <w:rPr>
          <w:rStyle w:val="IntenseEmphasis"/>
          <w:rFonts w:asciiTheme="minorHAnsi" w:hAnsiTheme="minorHAnsi" w:cstheme="minorHAnsi"/>
          <w:b w:val="0"/>
          <w:color w:val="auto"/>
          <w:sz w:val="22"/>
          <w:szCs w:val="22"/>
        </w:rPr>
        <w:t xml:space="preserve"> Celso Aguilar Cortez; Órgão Julgador: Órgão Especial; Tribunal de Justiça de São Paulo - N/A; Data do Julgamento: 14/10/2020; Data de Registro: 19/11/2020</w:t>
      </w:r>
      <w:r w:rsidRPr="008A767C">
        <w:rPr>
          <w:rStyle w:val="IntenseEmphasis"/>
          <w:rFonts w:asciiTheme="minorHAnsi" w:hAnsiTheme="minorHAnsi" w:cstheme="minorHAnsi"/>
          <w:b w:val="0"/>
          <w:color w:val="auto"/>
          <w:sz w:val="22"/>
          <w:szCs w:val="22"/>
        </w:rPr>
        <w:t>)</w:t>
      </w:r>
    </w:p>
    <w:p w:rsidR="0024660D" w:rsidRPr="008A767C" w:rsidP="0024660D">
      <w:pPr>
        <w:pBdr>
          <w:bottom w:val="single" w:sz="12" w:space="1" w:color="auto"/>
        </w:pBdr>
        <w:spacing w:line="360" w:lineRule="auto"/>
        <w:ind w:left="2268"/>
        <w:jc w:val="both"/>
        <w:rPr>
          <w:rStyle w:val="IntenseEmphasis"/>
          <w:rFonts w:asciiTheme="minorHAnsi" w:hAnsiTheme="minorHAnsi" w:cstheme="minorHAnsi"/>
          <w:b w:val="0"/>
          <w:bCs w:val="0"/>
          <w:sz w:val="22"/>
          <w:szCs w:val="22"/>
        </w:rPr>
      </w:pPr>
    </w:p>
    <w:p w:rsidR="0024660D" w:rsidRPr="008A767C" w:rsidP="0024660D">
      <w:pPr>
        <w:spacing w:line="276" w:lineRule="auto"/>
        <w:ind w:left="2268"/>
        <w:jc w:val="both"/>
        <w:rPr>
          <w:rStyle w:val="IntenseEmphasis"/>
          <w:rFonts w:asciiTheme="minorHAnsi" w:hAnsiTheme="minorHAnsi" w:cstheme="minorHAnsi"/>
          <w:b w:val="0"/>
          <w:bCs w:val="0"/>
          <w:sz w:val="22"/>
          <w:szCs w:val="22"/>
        </w:rPr>
      </w:pPr>
    </w:p>
    <w:p w:rsidR="0024660D" w:rsidRPr="008A767C" w:rsidP="0024660D">
      <w:pPr>
        <w:spacing w:line="276" w:lineRule="auto"/>
        <w:ind w:left="2268"/>
        <w:jc w:val="both"/>
        <w:rPr>
          <w:rFonts w:asciiTheme="minorHAnsi" w:hAnsiTheme="minorHAnsi" w:cstheme="minorHAnsi"/>
          <w:i/>
          <w:iCs/>
          <w:sz w:val="22"/>
          <w:szCs w:val="22"/>
          <w:shd w:val="clear" w:color="auto" w:fill="FFFFFF"/>
        </w:rPr>
      </w:pPr>
      <w:r w:rsidRPr="008A767C">
        <w:rPr>
          <w:rFonts w:asciiTheme="minorHAnsi" w:hAnsiTheme="minorHAnsi" w:cstheme="minorHAnsi"/>
          <w:i/>
          <w:iCs/>
          <w:sz w:val="22"/>
          <w:szCs w:val="22"/>
          <w:shd w:val="clear" w:color="auto" w:fill="FFFFFF"/>
        </w:rPr>
        <w:t xml:space="preserve">Ação direta de inconstitucionalidade. </w:t>
      </w:r>
      <w:r w:rsidRPr="008A767C">
        <w:rPr>
          <w:rFonts w:asciiTheme="minorHAnsi" w:hAnsiTheme="minorHAnsi" w:cstheme="minorHAnsi"/>
          <w:b/>
          <w:i/>
          <w:iCs/>
          <w:sz w:val="22"/>
          <w:szCs w:val="22"/>
          <w:shd w:val="clear" w:color="auto" w:fill="FFFFFF"/>
        </w:rPr>
        <w:t xml:space="preserve">Lei 5.936, de 27 de novembro de 2019, do Município de Valinhos, que "dispõe sobre a redução da taxa de aprovação de planta para edificação e regularização de </w:t>
      </w:r>
      <w:r w:rsidRPr="008A767C">
        <w:rPr>
          <w:rFonts w:asciiTheme="minorHAnsi" w:hAnsiTheme="minorHAnsi" w:cstheme="minorHAnsi"/>
          <w:b/>
          <w:i/>
          <w:iCs/>
          <w:sz w:val="22"/>
          <w:szCs w:val="22"/>
          <w:shd w:val="clear" w:color="auto" w:fill="FFFFFF"/>
        </w:rPr>
        <w:t>construção, na forma que especifica". Vício de iniciativa. Inocorrência.</w:t>
      </w:r>
      <w:r w:rsidRPr="008A767C">
        <w:rPr>
          <w:rFonts w:asciiTheme="minorHAnsi" w:hAnsiTheme="minorHAnsi" w:cstheme="minorHAnsi"/>
          <w:i/>
          <w:iCs/>
          <w:sz w:val="22"/>
          <w:szCs w:val="22"/>
          <w:shd w:val="clear" w:color="auto" w:fill="FFFFFF"/>
        </w:rPr>
        <w:t xml:space="preserve"> Norma de origem parlamentar que versa sobre matéria tributária, mais especificamente sobre a instituição de benefício fiscal em favor de determinada categoria de entidades atuantes no Município. Entendimento sedimentado pelo STF, em sede de repercussão geral, a asseverar que "Inexiste, na Constituição Federal de 1988, reserva de iniciativa para leis de natureza tributária, inclusive para as que concedem renúncia fiscal". Tema 682. </w:t>
      </w:r>
      <w:r w:rsidRPr="008A767C">
        <w:rPr>
          <w:rFonts w:asciiTheme="minorHAnsi" w:hAnsiTheme="minorHAnsi" w:cstheme="minorHAnsi"/>
          <w:b/>
          <w:bCs/>
          <w:i/>
          <w:iCs/>
          <w:sz w:val="22"/>
          <w:szCs w:val="22"/>
          <w:shd w:val="clear" w:color="auto" w:fill="FFFFFF"/>
        </w:rPr>
        <w:t xml:space="preserve">Violação ao art.113, do ADCT, da CF. Não verificação. O art.106 da Emenda Constitucional n°95, de 15 de dezembro de 2016, que instituiu o "Novo Regime Fiscal", deixa claro que o âmbito de incidência de mencionado dispositivo se encontra restrito ao Orçamento Fiscal e da Seguridade Social da União, não sendo aplicável aos Municípios. Além disso, não se tratando de norma de reprodução ou observância </w:t>
      </w:r>
      <w:r w:rsidRPr="008A767C">
        <w:rPr>
          <w:rFonts w:asciiTheme="minorHAnsi" w:hAnsiTheme="minorHAnsi" w:cstheme="minorHAnsi"/>
          <w:b/>
          <w:bCs/>
          <w:i/>
          <w:iCs/>
          <w:sz w:val="22"/>
          <w:szCs w:val="22"/>
          <w:shd w:val="clear" w:color="auto" w:fill="FFFFFF"/>
        </w:rPr>
        <w:t>obrigatórias</w:t>
      </w:r>
      <w:r w:rsidRPr="008A767C">
        <w:rPr>
          <w:rFonts w:asciiTheme="minorHAnsi" w:hAnsiTheme="minorHAnsi" w:cstheme="minorHAnsi"/>
          <w:b/>
          <w:bCs/>
          <w:i/>
          <w:iCs/>
          <w:sz w:val="22"/>
          <w:szCs w:val="22"/>
          <w:shd w:val="clear" w:color="auto" w:fill="FFFFFF"/>
        </w:rPr>
        <w:t xml:space="preserve"> pelos Estados-membros e Municípios, o dispositivo do ADCT Federal não deve ser utilizado como parâmetro para a aferição da validade de lei municipal, sobretudo no controle abstrato de constitucionalidade realizado por Tribunal Estadual. Inteligência do art. 125, §2°, da CF. Entendimento prevalente do Colegiado. Recente julgado do STF confirmando referido posicionamento. Pedido julgado improcedente, revogada a liminar. </w:t>
      </w:r>
      <w:r w:rsidRPr="008A767C">
        <w:rPr>
          <w:rFonts w:asciiTheme="minorHAnsi" w:hAnsiTheme="minorHAnsi" w:cstheme="minorHAnsi"/>
          <w:i/>
          <w:iCs/>
          <w:sz w:val="22"/>
          <w:szCs w:val="22"/>
          <w:shd w:val="clear" w:color="auto" w:fill="FFFFFF"/>
        </w:rPr>
        <w:t>(Grifo nosso).</w:t>
      </w:r>
    </w:p>
    <w:p w:rsidR="0024660D" w:rsidRPr="008A767C" w:rsidP="0024660D">
      <w:pPr>
        <w:pBdr>
          <w:bottom w:val="single" w:sz="12" w:space="1" w:color="auto"/>
        </w:pBdr>
        <w:ind w:left="2268"/>
        <w:jc w:val="both"/>
        <w:rPr>
          <w:rFonts w:asciiTheme="minorHAnsi" w:hAnsiTheme="minorHAnsi" w:cstheme="minorHAnsi"/>
          <w:i/>
          <w:iCs/>
          <w:sz w:val="22"/>
          <w:szCs w:val="22"/>
          <w:shd w:val="clear" w:color="auto" w:fill="FFFFFF"/>
        </w:rPr>
      </w:pPr>
      <w:r w:rsidRPr="008A767C">
        <w:rPr>
          <w:rFonts w:asciiTheme="minorHAnsi" w:hAnsiTheme="minorHAnsi" w:cstheme="minorHAnsi"/>
          <w:i/>
          <w:iCs/>
          <w:sz w:val="22"/>
          <w:szCs w:val="22"/>
          <w:shd w:val="clear" w:color="auto" w:fill="FFFFFF"/>
        </w:rPr>
        <w:t>(TJSP.</w:t>
      </w:r>
      <w:r w:rsidRPr="008A767C">
        <w:rPr>
          <w:rFonts w:asciiTheme="minorHAnsi" w:hAnsiTheme="minorHAnsi" w:cstheme="minorHAnsi"/>
          <w:i/>
          <w:iCs/>
          <w:sz w:val="22"/>
          <w:szCs w:val="22"/>
          <w:shd w:val="clear" w:color="auto" w:fill="FFFFFF"/>
        </w:rPr>
        <w:t xml:space="preserve">  </w:t>
      </w:r>
      <w:r w:rsidRPr="008A767C">
        <w:rPr>
          <w:rFonts w:asciiTheme="minorHAnsi" w:hAnsiTheme="minorHAnsi" w:cstheme="minorHAnsi"/>
          <w:i/>
          <w:iCs/>
          <w:sz w:val="22"/>
          <w:szCs w:val="22"/>
          <w:shd w:val="clear" w:color="auto" w:fill="FFFFFF"/>
        </w:rPr>
        <w:t>Direta de Inconstitucionalidade 2281123-41.2019.8.26.0000; Relator (a): Márcio Bartoli; Órgão Julgador: Órgão Especial; Tribunal de Justiça de São Paulo - N/A; Data do Julgamento: 14/10/2020; Data de Registro: 19/11/2020)</w:t>
      </w:r>
    </w:p>
    <w:p w:rsidR="0024660D" w:rsidRPr="008A767C" w:rsidP="0024660D">
      <w:pPr>
        <w:pBdr>
          <w:bottom w:val="single" w:sz="12" w:space="1" w:color="auto"/>
        </w:pBdr>
        <w:ind w:left="2268"/>
        <w:jc w:val="both"/>
        <w:rPr>
          <w:rFonts w:asciiTheme="minorHAnsi" w:hAnsiTheme="minorHAnsi" w:cstheme="minorHAnsi"/>
          <w:i/>
          <w:iCs/>
          <w:sz w:val="22"/>
          <w:szCs w:val="22"/>
          <w:shd w:val="clear" w:color="auto" w:fill="FFFFFF"/>
        </w:rPr>
      </w:pPr>
    </w:p>
    <w:p w:rsidR="0024660D" w:rsidRPr="008A767C" w:rsidP="0024660D">
      <w:pPr>
        <w:ind w:left="2268"/>
        <w:jc w:val="both"/>
        <w:rPr>
          <w:rFonts w:asciiTheme="minorHAnsi" w:hAnsiTheme="minorHAnsi" w:cstheme="minorHAnsi"/>
          <w:i/>
          <w:iCs/>
          <w:sz w:val="22"/>
          <w:szCs w:val="22"/>
          <w:shd w:val="clear" w:color="auto" w:fill="FFFFFF"/>
        </w:rPr>
      </w:pPr>
    </w:p>
    <w:p w:rsidR="0024660D" w:rsidRPr="008A767C" w:rsidP="0024660D">
      <w:pPr>
        <w:spacing w:line="276" w:lineRule="auto"/>
        <w:ind w:left="2268"/>
        <w:jc w:val="both"/>
        <w:rPr>
          <w:rFonts w:asciiTheme="minorHAnsi" w:hAnsiTheme="minorHAnsi" w:cstheme="minorHAnsi"/>
          <w:i/>
          <w:iCs/>
          <w:sz w:val="22"/>
          <w:szCs w:val="22"/>
          <w:shd w:val="clear" w:color="auto" w:fill="FFFFFF"/>
        </w:rPr>
      </w:pPr>
      <w:r w:rsidRPr="008A767C">
        <w:rPr>
          <w:rFonts w:asciiTheme="minorHAnsi" w:hAnsiTheme="minorHAnsi" w:cstheme="minorHAnsi"/>
          <w:i/>
          <w:iCs/>
          <w:sz w:val="22"/>
          <w:szCs w:val="22"/>
          <w:shd w:val="clear" w:color="auto" w:fill="FFFFFF"/>
        </w:rPr>
        <w:t xml:space="preserve">"Embargos de Declaração – Prequestionamento – Desnecessidade de se mencionar expressamente os dispositivos em que se baseou o julgamento embargado – Inexistência de obscuridade, contradição ou omissão. 1 - Matéria tributária. Violação ao princípio da separação dos poderes. Inocorrência. Legitimidade ativa concorrente entre o Poder Legislativo e o Poder Executivo para iniciar processo legislativo, quando se tratar de matéria de natureza tributária, ainda que acarrete diminuição de receitas orçamentárias. Precedentes. Tema 682 analisado em sede repercussão geral no Recurso Extraordinário com Agravo nº 743.480. </w:t>
      </w:r>
      <w:r w:rsidRPr="008A767C">
        <w:rPr>
          <w:rFonts w:asciiTheme="minorHAnsi" w:hAnsiTheme="minorHAnsi" w:cstheme="minorHAnsi"/>
          <w:b/>
          <w:bCs/>
          <w:i/>
          <w:iCs/>
          <w:sz w:val="22"/>
          <w:szCs w:val="22"/>
          <w:shd w:val="clear" w:color="auto" w:fill="FFFFFF"/>
        </w:rPr>
        <w:t xml:space="preserve">2 - Art. 113 do ADTC. Interpretação restritiva. Efeitos que se limitam ao 'Novo Regime Fiscal no âmbito </w:t>
      </w:r>
      <w:r w:rsidRPr="008A767C">
        <w:rPr>
          <w:rFonts w:asciiTheme="minorHAnsi" w:hAnsiTheme="minorHAnsi" w:cstheme="minorHAnsi"/>
          <w:b/>
          <w:bCs/>
          <w:i/>
          <w:iCs/>
          <w:sz w:val="22"/>
          <w:szCs w:val="22"/>
          <w:shd w:val="clear" w:color="auto" w:fill="FFFFFF"/>
        </w:rPr>
        <w:t>dos Orçamentos Fiscal e da Seguridade Social da União', não alcançando os municípios. Inteligência do art. 106 do ADCT. Precedentes deste Órgão Colegiado. 3 - Embargos rejeitados."</w:t>
      </w:r>
      <w:r w:rsidRPr="008A767C">
        <w:rPr>
          <w:rFonts w:asciiTheme="minorHAnsi" w:hAnsiTheme="minorHAnsi" w:cstheme="minorHAnsi"/>
          <w:i/>
          <w:iCs/>
          <w:sz w:val="22"/>
          <w:szCs w:val="22"/>
          <w:shd w:val="clear" w:color="auto" w:fill="FFFFFF"/>
        </w:rPr>
        <w:t> (Grifo nosso).</w:t>
      </w:r>
    </w:p>
    <w:p w:rsidR="0024660D" w:rsidRPr="008A767C" w:rsidP="0024660D">
      <w:pPr>
        <w:ind w:left="2268"/>
        <w:jc w:val="both"/>
        <w:rPr>
          <w:rFonts w:asciiTheme="minorHAnsi" w:hAnsiTheme="minorHAnsi" w:cstheme="minorHAnsi"/>
          <w:i/>
          <w:iCs/>
          <w:sz w:val="22"/>
          <w:szCs w:val="22"/>
          <w:shd w:val="clear" w:color="auto" w:fill="FFFFFF"/>
        </w:rPr>
      </w:pPr>
      <w:r w:rsidRPr="008A767C">
        <w:rPr>
          <w:rFonts w:asciiTheme="minorHAnsi" w:hAnsiTheme="minorHAnsi" w:cstheme="minorHAnsi"/>
          <w:i/>
          <w:iCs/>
          <w:sz w:val="22"/>
          <w:szCs w:val="22"/>
          <w:shd w:val="clear" w:color="auto" w:fill="FFFFFF"/>
        </w:rPr>
        <w:t>(TJSP.</w:t>
      </w:r>
      <w:r w:rsidRPr="008A767C">
        <w:rPr>
          <w:rFonts w:asciiTheme="minorHAnsi" w:hAnsiTheme="minorHAnsi" w:cstheme="minorHAnsi"/>
          <w:i/>
          <w:iCs/>
          <w:sz w:val="22"/>
          <w:szCs w:val="22"/>
          <w:shd w:val="clear" w:color="auto" w:fill="FFFFFF"/>
        </w:rPr>
        <w:t xml:space="preserve">  </w:t>
      </w:r>
      <w:r w:rsidRPr="008A767C">
        <w:rPr>
          <w:rFonts w:asciiTheme="minorHAnsi" w:hAnsiTheme="minorHAnsi" w:cstheme="minorHAnsi"/>
          <w:i/>
          <w:iCs/>
          <w:sz w:val="22"/>
          <w:szCs w:val="22"/>
          <w:shd w:val="clear" w:color="auto" w:fill="FFFFFF"/>
        </w:rPr>
        <w:t>Embargos de Declaração Cível 2197593-42.2019.8.26.0000; Relator (a): Carlos Bueno; Órgão Julgador: Órgão Especial; Tribunal de Justiça de São Paulo - N/A; Data do Julgamento: 12/08/2020; Data de Registro: 19/08/2020)</w:t>
      </w:r>
    </w:p>
    <w:p w:rsidR="0024660D" w:rsidRPr="000E5358" w:rsidP="0024660D">
      <w:pPr>
        <w:pBdr>
          <w:bottom w:val="single" w:sz="12" w:space="1" w:color="auto"/>
        </w:pBdr>
        <w:ind w:left="2268"/>
        <w:jc w:val="both"/>
        <w:rPr>
          <w:rFonts w:asciiTheme="minorHAnsi" w:hAnsiTheme="minorHAnsi" w:cstheme="minorHAnsi"/>
          <w:i/>
          <w:iCs/>
          <w:sz w:val="12"/>
          <w:szCs w:val="12"/>
          <w:shd w:val="clear" w:color="auto" w:fill="FFFFFF"/>
        </w:rPr>
      </w:pPr>
    </w:p>
    <w:p w:rsidR="0024660D" w:rsidRPr="008A767C" w:rsidP="0024660D">
      <w:pPr>
        <w:ind w:left="2268"/>
        <w:jc w:val="both"/>
        <w:rPr>
          <w:rFonts w:asciiTheme="minorHAnsi" w:hAnsiTheme="minorHAnsi" w:cstheme="minorHAnsi"/>
          <w:i/>
          <w:iCs/>
          <w:sz w:val="22"/>
          <w:szCs w:val="22"/>
          <w:shd w:val="clear" w:color="auto" w:fill="FFFFFF"/>
        </w:rPr>
      </w:pPr>
    </w:p>
    <w:p w:rsidR="0024660D" w:rsidRPr="008A767C" w:rsidP="0024660D">
      <w:pPr>
        <w:spacing w:line="276" w:lineRule="auto"/>
        <w:ind w:left="2268"/>
        <w:jc w:val="both"/>
        <w:rPr>
          <w:rFonts w:asciiTheme="minorHAnsi" w:hAnsiTheme="minorHAnsi" w:cstheme="minorHAnsi"/>
          <w:i/>
          <w:iCs/>
          <w:sz w:val="22"/>
          <w:szCs w:val="22"/>
          <w:shd w:val="clear" w:color="auto" w:fill="FFFFFF"/>
        </w:rPr>
      </w:pPr>
      <w:r w:rsidRPr="008A767C">
        <w:rPr>
          <w:rFonts w:asciiTheme="minorHAnsi" w:hAnsiTheme="minorHAnsi" w:cstheme="minorHAnsi"/>
          <w:i/>
          <w:iCs/>
          <w:sz w:val="22"/>
          <w:szCs w:val="22"/>
          <w:shd w:val="clear" w:color="auto" w:fill="FFFFFF"/>
        </w:rPr>
        <w:t xml:space="preserve">Embargos de declaração. Ação direta. Lei do Município de </w:t>
      </w:r>
      <w:r w:rsidRPr="008A767C">
        <w:rPr>
          <w:rFonts w:asciiTheme="minorHAnsi" w:hAnsiTheme="minorHAnsi" w:cstheme="minorHAnsi"/>
          <w:i/>
          <w:iCs/>
          <w:sz w:val="22"/>
          <w:szCs w:val="22"/>
          <w:shd w:val="clear" w:color="auto" w:fill="FFFFFF"/>
        </w:rPr>
        <w:t>Salmourão</w:t>
      </w:r>
      <w:r w:rsidRPr="008A767C">
        <w:rPr>
          <w:rFonts w:asciiTheme="minorHAnsi" w:hAnsiTheme="minorHAnsi" w:cstheme="minorHAnsi"/>
          <w:i/>
          <w:iCs/>
          <w:sz w:val="22"/>
          <w:szCs w:val="22"/>
          <w:shd w:val="clear" w:color="auto" w:fill="FFFFFF"/>
        </w:rPr>
        <w:t xml:space="preserve"> que dispõe sobre isenção tributária </w:t>
      </w:r>
      <w:r w:rsidRPr="008A767C">
        <w:rPr>
          <w:rFonts w:asciiTheme="minorHAnsi" w:hAnsiTheme="minorHAnsi" w:cstheme="minorHAnsi"/>
          <w:i/>
          <w:iCs/>
          <w:sz w:val="22"/>
          <w:szCs w:val="22"/>
          <w:shd w:val="clear" w:color="auto" w:fill="FFFFFF"/>
        </w:rPr>
        <w:t>a portadores</w:t>
      </w:r>
      <w:r w:rsidRPr="008A767C">
        <w:rPr>
          <w:rFonts w:asciiTheme="minorHAnsi" w:hAnsiTheme="minorHAnsi" w:cstheme="minorHAnsi"/>
          <w:i/>
          <w:iCs/>
          <w:sz w:val="22"/>
          <w:szCs w:val="22"/>
          <w:shd w:val="clear" w:color="auto" w:fill="FFFFFF"/>
        </w:rPr>
        <w:t xml:space="preserve"> de determinadas doenças. Ação julgada parcialmente procedente, apenas para afastar o prazo imposto para sua regulamentação. </w:t>
      </w:r>
      <w:r w:rsidRPr="008A767C">
        <w:rPr>
          <w:rFonts w:asciiTheme="minorHAnsi" w:hAnsiTheme="minorHAnsi" w:cstheme="minorHAnsi"/>
          <w:b/>
          <w:bCs/>
          <w:i/>
          <w:iCs/>
          <w:sz w:val="22"/>
          <w:szCs w:val="22"/>
          <w:shd w:val="clear" w:color="auto" w:fill="FFFFFF"/>
        </w:rPr>
        <w:t>Alegação de omissão por ausência de fundamentação quanto a precedente do STF invocado pela parte referente à aplicabilidade do Art. 113 do ADCT, que estabelece o 'Novo Regime Fiscal da União', também a Estados e Municípios. Inocorrência. Norma invocada que não é de reprodução obrigatória, segundo reconhecido pela decisão embargada, e não é parâmetro de controle de constitucionalidade em âmbito estadual, segundo precedente do Supremo Tribunal Federal. Ausência de omissão a ser sanada. Embargos rejeitados. </w:t>
      </w:r>
      <w:r w:rsidRPr="008A767C">
        <w:rPr>
          <w:rFonts w:asciiTheme="minorHAnsi" w:hAnsiTheme="minorHAnsi" w:cstheme="minorHAnsi"/>
          <w:i/>
          <w:iCs/>
          <w:sz w:val="22"/>
          <w:szCs w:val="22"/>
          <w:shd w:val="clear" w:color="auto" w:fill="FFFFFF"/>
        </w:rPr>
        <w:t>(Grifo nosso).</w:t>
      </w:r>
    </w:p>
    <w:p w:rsidR="0024660D" w:rsidRPr="008A767C" w:rsidP="0024660D">
      <w:pPr>
        <w:ind w:left="2268"/>
        <w:jc w:val="both"/>
        <w:rPr>
          <w:rFonts w:asciiTheme="minorHAnsi" w:hAnsiTheme="minorHAnsi" w:cstheme="minorHAnsi"/>
          <w:i/>
          <w:iCs/>
          <w:sz w:val="22"/>
          <w:szCs w:val="22"/>
          <w:shd w:val="clear" w:color="auto" w:fill="FFFFFF"/>
        </w:rPr>
      </w:pPr>
      <w:r w:rsidRPr="008A767C">
        <w:rPr>
          <w:rFonts w:asciiTheme="minorHAnsi" w:hAnsiTheme="minorHAnsi" w:cstheme="minorHAnsi"/>
          <w:i/>
          <w:iCs/>
          <w:sz w:val="22"/>
          <w:szCs w:val="22"/>
          <w:shd w:val="clear" w:color="auto" w:fill="FFFFFF"/>
        </w:rPr>
        <w:t>(TJSP;</w:t>
      </w:r>
      <w:r w:rsidRPr="008A767C">
        <w:rPr>
          <w:rFonts w:asciiTheme="minorHAnsi" w:hAnsiTheme="minorHAnsi" w:cstheme="minorHAnsi"/>
          <w:i/>
          <w:iCs/>
          <w:sz w:val="22"/>
          <w:szCs w:val="22"/>
          <w:shd w:val="clear" w:color="auto" w:fill="FFFFFF"/>
        </w:rPr>
        <w:t xml:space="preserve">  </w:t>
      </w:r>
      <w:r w:rsidRPr="008A767C">
        <w:rPr>
          <w:rFonts w:asciiTheme="minorHAnsi" w:hAnsiTheme="minorHAnsi" w:cstheme="minorHAnsi"/>
          <w:i/>
          <w:iCs/>
          <w:sz w:val="22"/>
          <w:szCs w:val="22"/>
          <w:shd w:val="clear" w:color="auto" w:fill="FFFFFF"/>
        </w:rPr>
        <w:t>Embargos de Declaração Cível 2002639-59.2020.8.26.0000; Relator (a): Márcio Bartoli; Órgão Julgador: Órgão Especial; Tribunal de Justiça de São Paulo - N/A; Data do Julgamento: 19/08/2020; Data de Registro: 24/08/2020)</w:t>
      </w:r>
    </w:p>
    <w:p w:rsidR="0024660D" w:rsidRPr="000E5358" w:rsidP="0024660D">
      <w:pPr>
        <w:pBdr>
          <w:bottom w:val="single" w:sz="12" w:space="1" w:color="auto"/>
        </w:pBdr>
        <w:spacing w:line="360" w:lineRule="auto"/>
        <w:ind w:left="2268"/>
        <w:jc w:val="both"/>
        <w:rPr>
          <w:rStyle w:val="IntenseEmphasis"/>
          <w:rFonts w:asciiTheme="minorHAnsi" w:hAnsiTheme="minorHAnsi" w:cstheme="minorHAnsi"/>
          <w:b w:val="0"/>
          <w:bCs w:val="0"/>
          <w:sz w:val="12"/>
          <w:szCs w:val="12"/>
          <w:shd w:val="clear" w:color="auto" w:fill="FFFFFF"/>
        </w:rPr>
      </w:pPr>
    </w:p>
    <w:p w:rsidR="0024660D" w:rsidRPr="000E5358" w:rsidP="0024660D">
      <w:pPr>
        <w:spacing w:line="360" w:lineRule="auto"/>
        <w:ind w:left="2268"/>
        <w:jc w:val="both"/>
        <w:rPr>
          <w:rStyle w:val="IntenseEmphasis"/>
          <w:rFonts w:asciiTheme="minorHAnsi" w:hAnsiTheme="minorHAnsi" w:cstheme="minorHAnsi"/>
          <w:b w:val="0"/>
          <w:bCs w:val="0"/>
          <w:sz w:val="12"/>
          <w:szCs w:val="12"/>
          <w:shd w:val="clear" w:color="auto" w:fill="FFFFFF"/>
        </w:rPr>
      </w:pPr>
    </w:p>
    <w:p w:rsidR="0024660D" w:rsidRPr="000905FE" w:rsidP="0024660D">
      <w:pPr>
        <w:spacing w:line="276" w:lineRule="auto"/>
        <w:ind w:left="2268"/>
        <w:jc w:val="both"/>
        <w:rPr>
          <w:rFonts w:asciiTheme="minorHAnsi" w:hAnsiTheme="minorHAnsi" w:cstheme="minorHAnsi"/>
          <w:b/>
          <w:bCs/>
          <w:i/>
          <w:iCs/>
          <w:sz w:val="22"/>
          <w:szCs w:val="22"/>
          <w:shd w:val="clear" w:color="auto" w:fill="FFFFFF"/>
        </w:rPr>
      </w:pPr>
      <w:r w:rsidRPr="008A767C">
        <w:rPr>
          <w:rFonts w:asciiTheme="minorHAnsi" w:hAnsiTheme="minorHAnsi" w:cstheme="minorHAnsi"/>
          <w:i/>
          <w:iCs/>
          <w:sz w:val="22"/>
          <w:szCs w:val="22"/>
          <w:shd w:val="clear" w:color="auto" w:fill="FFFFFF"/>
        </w:rPr>
        <w:t xml:space="preserve">"AÇÃO DIRETA DE INCONSTITUCIONALIDADE - LEI Nº 10.118, DE 07 DE FEVEREIRO DE 2020, MUNICÍPIO DE PRESIDENTE PRUDENTE QUE INSTITUIU </w:t>
      </w:r>
      <w:r w:rsidRPr="008A767C">
        <w:rPr>
          <w:rFonts w:asciiTheme="minorHAnsi" w:hAnsiTheme="minorHAnsi" w:cstheme="minorHAnsi"/>
          <w:i/>
          <w:iCs/>
          <w:sz w:val="22"/>
          <w:szCs w:val="22"/>
          <w:shd w:val="clear" w:color="auto" w:fill="FFFFFF"/>
        </w:rPr>
        <w:t>NOVAS REGRAS PARA A CONTRIBUIÇÃO DE ILUMINAÇÃO PÚBLICA (CIP)</w:t>
      </w:r>
      <w:r w:rsidRPr="008A767C">
        <w:rPr>
          <w:rFonts w:asciiTheme="minorHAnsi" w:hAnsiTheme="minorHAnsi" w:cstheme="minorHAnsi"/>
          <w:i/>
          <w:iCs/>
          <w:sz w:val="22"/>
          <w:szCs w:val="22"/>
          <w:shd w:val="clear" w:color="auto" w:fill="FFFFFF"/>
        </w:rPr>
        <w:t xml:space="preserve">, ESTABELECENDO NOVOS VALORES NO ANEXO ÚNICO, CONCEDENDO ISENÇÕES E DANDO OUTRAS PROVIDÊNCIAS - NORMA QUE DISCIPLINA TEMA DE DIREITO TRIBUTÁRIO - COMPETÊNCIA LEGISLATIVA CONCORRENTE - PRECEDENTES DO E. SUPREMO TRIBUNAL FEDERAL E DESTE C. ÓRGÃO ESPECIAL - TEMA 682 DA REPERCUSSÃO GERAL (ARE Nº 743.480 RG/MG) - DIPLOMA NORMATIVO, ADEMAIS, QUE NÃO INTERFERE NA GESTÃO DO MUNICÍPIO E TAMPOUCO VEICULA MATÉRIA INSERIDA NA RESERVA DE ADMINISTRAÇÃO - REFLEXOS NO ORÇAMENTO DO MUNICÍPIO - </w:t>
      </w:r>
      <w:r w:rsidRPr="008A767C">
        <w:rPr>
          <w:rFonts w:asciiTheme="minorHAnsi" w:hAnsiTheme="minorHAnsi" w:cstheme="minorHAnsi"/>
          <w:i/>
          <w:iCs/>
          <w:sz w:val="22"/>
          <w:szCs w:val="22"/>
          <w:shd w:val="clear" w:color="auto" w:fill="FFFFFF"/>
        </w:rPr>
        <w:t xml:space="preserve">IRRELEVÂNCIA - NORMA QUE NÃO CRIA OBRIGAÇÕES OU AUMENTO DE DESPESA AO PODER PÚBLICO - </w:t>
      </w:r>
      <w:r w:rsidRPr="008A767C">
        <w:rPr>
          <w:rFonts w:asciiTheme="minorHAnsi" w:hAnsiTheme="minorHAnsi" w:cstheme="minorHAnsi"/>
          <w:b/>
          <w:bCs/>
          <w:i/>
          <w:iCs/>
          <w:sz w:val="22"/>
          <w:szCs w:val="22"/>
          <w:shd w:val="clear" w:color="auto" w:fill="FFFFFF"/>
        </w:rPr>
        <w:t>ARTIGO 113 DO ATO DAS DISPOSIÇÕES CONSTITUCIONAIS TRANSITÓRIAS QUE NÃO SE APLICA AOS MUNICÍPIOS - DISPOSITIVO QUE IMPÕE REQUISITO PARA PROJETOS DE LEIS FEDERAIS, RESTRITO AO NOVO REGIME FISCAL DA UNIÃO - PRECEDENTES - AÇÃO JULGADA IMPROCEDENTE</w:t>
      </w:r>
      <w:r w:rsidRPr="008A767C">
        <w:rPr>
          <w:rFonts w:asciiTheme="minorHAnsi" w:hAnsiTheme="minorHAnsi" w:cstheme="minorHAnsi"/>
          <w:i/>
          <w:iCs/>
          <w:sz w:val="22"/>
          <w:szCs w:val="22"/>
          <w:shd w:val="clear" w:color="auto" w:fill="FFFFFF"/>
        </w:rPr>
        <w:t xml:space="preserve">". "Por se tratar de limitações ao poder de instauração do processo legislativo, as hipóteses previstas no texto constitucional devem ser interpretadas restritivamente, inexistindo óbice à iniciativa de lei parlamentar que disponha sobre matéria tributária, seja para criar ou majorar tributos ou mesmo para conceder benefícios fiscais porquanto o constituinte não restringiu o âmbito de sua titularidade, cuidando-se, isto sim, de competência concorrente". </w:t>
      </w:r>
      <w:r w:rsidRPr="008A767C">
        <w:rPr>
          <w:rFonts w:asciiTheme="minorHAnsi" w:hAnsiTheme="minorHAnsi" w:cstheme="minorHAnsi"/>
          <w:b/>
          <w:bCs/>
          <w:i/>
          <w:iCs/>
          <w:sz w:val="22"/>
          <w:szCs w:val="22"/>
          <w:shd w:val="clear" w:color="auto" w:fill="FFFFFF"/>
        </w:rPr>
        <w:t>"Nos termos do artigo 125, § 2º, da Carta da República, a ação direta de inconstitucionalidade proposta perante o Tribunal de Justiça somente diz respeito a eventual afronta à Constituição Estadual, ao passo que o artigo 113 do ADCT não se qualifica como norma de reprodução obrigatória</w:t>
      </w:r>
      <w:r w:rsidRPr="008A767C">
        <w:rPr>
          <w:rFonts w:asciiTheme="minorHAnsi" w:hAnsiTheme="minorHAnsi" w:cstheme="minorHAnsi"/>
          <w:b/>
          <w:bCs/>
          <w:i/>
          <w:iCs/>
          <w:sz w:val="22"/>
          <w:szCs w:val="22"/>
          <w:shd w:val="clear" w:color="auto" w:fill="FFFFFF"/>
        </w:rPr>
        <w:t>".</w:t>
      </w:r>
      <w:r w:rsidRPr="008A767C">
        <w:rPr>
          <w:rFonts w:asciiTheme="minorHAnsi" w:hAnsiTheme="minorHAnsi" w:cstheme="minorHAnsi"/>
          <w:i/>
          <w:iCs/>
          <w:sz w:val="22"/>
          <w:szCs w:val="22"/>
          <w:shd w:val="clear" w:color="auto" w:fill="FFFFFF"/>
        </w:rPr>
        <w:t>(Grifo nosso).</w:t>
      </w:r>
    </w:p>
    <w:p w:rsidR="0024660D" w:rsidRPr="008A767C" w:rsidP="0024660D">
      <w:pPr>
        <w:ind w:left="2268"/>
        <w:jc w:val="both"/>
        <w:rPr>
          <w:rFonts w:asciiTheme="minorHAnsi" w:hAnsiTheme="minorHAnsi" w:cstheme="minorHAnsi"/>
          <w:i/>
          <w:iCs/>
          <w:sz w:val="22"/>
          <w:szCs w:val="22"/>
          <w:shd w:val="clear" w:color="auto" w:fill="FFFFFF"/>
        </w:rPr>
      </w:pPr>
      <w:r w:rsidRPr="008A767C">
        <w:rPr>
          <w:rFonts w:asciiTheme="minorHAnsi" w:hAnsiTheme="minorHAnsi" w:cstheme="minorHAnsi"/>
          <w:i/>
          <w:iCs/>
          <w:sz w:val="22"/>
          <w:szCs w:val="22"/>
          <w:shd w:val="clear" w:color="auto" w:fill="FFFFFF"/>
        </w:rPr>
        <w:t>(TJSP;</w:t>
      </w:r>
      <w:r w:rsidRPr="008A767C">
        <w:rPr>
          <w:rFonts w:asciiTheme="minorHAnsi" w:hAnsiTheme="minorHAnsi" w:cstheme="minorHAnsi"/>
          <w:i/>
          <w:iCs/>
          <w:sz w:val="22"/>
          <w:szCs w:val="22"/>
          <w:shd w:val="clear" w:color="auto" w:fill="FFFFFF"/>
        </w:rPr>
        <w:t xml:space="preserve">  </w:t>
      </w:r>
      <w:r w:rsidRPr="008A767C">
        <w:rPr>
          <w:rFonts w:asciiTheme="minorHAnsi" w:hAnsiTheme="minorHAnsi" w:cstheme="minorHAnsi"/>
          <w:i/>
          <w:iCs/>
          <w:sz w:val="22"/>
          <w:szCs w:val="22"/>
          <w:shd w:val="clear" w:color="auto" w:fill="FFFFFF"/>
        </w:rPr>
        <w:t xml:space="preserve">Direta de Inconstitucionalidade 2025513-38.2020.8.26.0000; Relator (a): Renato </w:t>
      </w:r>
      <w:r w:rsidRPr="008A767C">
        <w:rPr>
          <w:rFonts w:asciiTheme="minorHAnsi" w:hAnsiTheme="minorHAnsi" w:cstheme="minorHAnsi"/>
          <w:i/>
          <w:iCs/>
          <w:sz w:val="22"/>
          <w:szCs w:val="22"/>
          <w:shd w:val="clear" w:color="auto" w:fill="FFFFFF"/>
        </w:rPr>
        <w:t>Sartorelli</w:t>
      </w:r>
      <w:r w:rsidRPr="008A767C">
        <w:rPr>
          <w:rFonts w:asciiTheme="minorHAnsi" w:hAnsiTheme="minorHAnsi" w:cstheme="minorHAnsi"/>
          <w:i/>
          <w:iCs/>
          <w:sz w:val="22"/>
          <w:szCs w:val="22"/>
          <w:shd w:val="clear" w:color="auto" w:fill="FFFFFF"/>
        </w:rPr>
        <w:t>; Órgão Julgador: Órgão Especial; Tribunal de Justiça de São Paulo - N/A; Data do Julgamento: 16/09/2020; Data de Registro: 18/09/2020)</w:t>
      </w:r>
    </w:p>
    <w:p w:rsidR="0024660D" w:rsidP="0024660D">
      <w:pPr>
        <w:ind w:left="2268"/>
        <w:jc w:val="both"/>
        <w:rPr>
          <w:rFonts w:asciiTheme="minorHAnsi" w:hAnsiTheme="minorHAnsi" w:cstheme="minorHAnsi"/>
          <w:i/>
          <w:iCs/>
          <w:szCs w:val="24"/>
          <w:shd w:val="clear" w:color="auto" w:fill="FFFFFF"/>
        </w:rPr>
      </w:pPr>
    </w:p>
    <w:p w:rsidR="0024660D" w:rsidRPr="00EB1D8C" w:rsidP="0024660D">
      <w:pPr>
        <w:ind w:left="2268"/>
        <w:jc w:val="both"/>
        <w:rPr>
          <w:rFonts w:asciiTheme="minorHAnsi" w:hAnsiTheme="minorHAnsi" w:cstheme="minorHAnsi"/>
          <w:i/>
          <w:iCs/>
          <w:szCs w:val="24"/>
          <w:shd w:val="clear" w:color="auto" w:fill="FFFFFF"/>
        </w:rPr>
      </w:pPr>
    </w:p>
    <w:p w:rsidR="0024660D" w:rsidRPr="00534058" w:rsidP="0024660D">
      <w:pPr>
        <w:spacing w:after="240" w:line="360" w:lineRule="auto"/>
        <w:ind w:firstLine="1701"/>
        <w:jc w:val="both"/>
        <w:rPr>
          <w:rFonts w:asciiTheme="minorHAnsi" w:hAnsiTheme="minorHAnsi" w:cstheme="minorHAnsi"/>
          <w:b/>
          <w:color w:val="FF0000"/>
          <w:szCs w:val="24"/>
          <w:u w:val="single"/>
        </w:rPr>
      </w:pPr>
      <w:r w:rsidRPr="00534058">
        <w:rPr>
          <w:rFonts w:asciiTheme="minorHAnsi" w:hAnsiTheme="minorHAnsi" w:cstheme="minorHAnsi"/>
          <w:b/>
          <w:szCs w:val="24"/>
          <w:u w:val="single"/>
        </w:rPr>
        <w:t xml:space="preserve">Entretanto, recentemente </w:t>
      </w:r>
      <w:r w:rsidR="001E0CBC">
        <w:rPr>
          <w:rFonts w:asciiTheme="minorHAnsi" w:hAnsiTheme="minorHAnsi" w:cstheme="minorHAnsi"/>
          <w:b/>
          <w:szCs w:val="24"/>
          <w:u w:val="single"/>
        </w:rPr>
        <w:t>a</w:t>
      </w:r>
      <w:r w:rsidR="005B336A">
        <w:rPr>
          <w:rFonts w:asciiTheme="minorHAnsi" w:hAnsiTheme="minorHAnsi" w:cstheme="minorHAnsi"/>
          <w:b/>
          <w:szCs w:val="24"/>
          <w:u w:val="single"/>
        </w:rPr>
        <w:t xml:space="preserve"> Suprem</w:t>
      </w:r>
      <w:r w:rsidR="001E0CBC">
        <w:rPr>
          <w:rFonts w:asciiTheme="minorHAnsi" w:hAnsiTheme="minorHAnsi" w:cstheme="minorHAnsi"/>
          <w:b/>
          <w:szCs w:val="24"/>
          <w:u w:val="single"/>
        </w:rPr>
        <w:t>a Corte</w:t>
      </w:r>
      <w:r w:rsidRPr="00534058">
        <w:rPr>
          <w:rFonts w:asciiTheme="minorHAnsi" w:hAnsiTheme="minorHAnsi" w:cstheme="minorHAnsi"/>
          <w:b/>
          <w:szCs w:val="24"/>
          <w:u w:val="single"/>
        </w:rPr>
        <w:t xml:space="preserve"> firmou entendimento </w:t>
      </w:r>
      <w:r w:rsidR="001E0CBC">
        <w:rPr>
          <w:rFonts w:asciiTheme="minorHAnsi" w:hAnsiTheme="minorHAnsi" w:cstheme="minorHAnsi"/>
          <w:b/>
          <w:szCs w:val="24"/>
          <w:u w:val="single"/>
        </w:rPr>
        <w:t>pela</w:t>
      </w:r>
      <w:r w:rsidRPr="00534058">
        <w:rPr>
          <w:rFonts w:asciiTheme="minorHAnsi" w:hAnsiTheme="minorHAnsi" w:cstheme="minorHAnsi"/>
          <w:b/>
          <w:szCs w:val="24"/>
          <w:u w:val="single"/>
        </w:rPr>
        <w:t xml:space="preserve"> extensão do art. 113, do ADCT aos Estados e Municípios, vejamos:</w:t>
      </w:r>
    </w:p>
    <w:p w:rsidR="0024660D" w:rsidRPr="00647EEF" w:rsidP="005B336A">
      <w:pPr>
        <w:autoSpaceDE w:val="0"/>
        <w:autoSpaceDN w:val="0"/>
        <w:adjustRightInd w:val="0"/>
        <w:ind w:left="2268"/>
        <w:jc w:val="both"/>
        <w:rPr>
          <w:rFonts w:asciiTheme="minorHAnsi" w:hAnsiTheme="minorHAnsi" w:cstheme="minorHAnsi"/>
          <w:b/>
          <w:i/>
          <w:sz w:val="22"/>
          <w:szCs w:val="22"/>
        </w:rPr>
      </w:pPr>
      <w:r w:rsidRPr="00647EEF">
        <w:rPr>
          <w:rFonts w:asciiTheme="minorHAnsi" w:hAnsiTheme="minorHAnsi" w:cstheme="minorHAnsi"/>
          <w:b/>
          <w:i/>
          <w:sz w:val="22"/>
          <w:szCs w:val="22"/>
        </w:rPr>
        <w:t xml:space="preserve">RECURSO EXTRAORDINÁRIO 1.339.302 SÃO PAULO </w:t>
      </w:r>
    </w:p>
    <w:p w:rsidR="0024660D" w:rsidRPr="00647EEF" w:rsidP="005B336A">
      <w:pPr>
        <w:autoSpaceDE w:val="0"/>
        <w:autoSpaceDN w:val="0"/>
        <w:adjustRightInd w:val="0"/>
        <w:ind w:left="2268"/>
        <w:jc w:val="both"/>
        <w:rPr>
          <w:rFonts w:asciiTheme="minorHAnsi" w:hAnsiTheme="minorHAnsi" w:cstheme="minorHAnsi"/>
          <w:b/>
          <w:i/>
          <w:sz w:val="22"/>
          <w:szCs w:val="22"/>
        </w:rPr>
      </w:pPr>
      <w:r w:rsidRPr="00647EEF">
        <w:rPr>
          <w:rFonts w:asciiTheme="minorHAnsi" w:hAnsiTheme="minorHAnsi" w:cstheme="minorHAnsi"/>
          <w:b/>
          <w:i/>
          <w:sz w:val="22"/>
          <w:szCs w:val="22"/>
        </w:rPr>
        <w:t>RELATOR :</w:t>
      </w:r>
      <w:r w:rsidRPr="00647EEF">
        <w:rPr>
          <w:rFonts w:asciiTheme="minorHAnsi" w:hAnsiTheme="minorHAnsi" w:cstheme="minorHAnsi"/>
          <w:b/>
          <w:i/>
          <w:sz w:val="22"/>
          <w:szCs w:val="22"/>
        </w:rPr>
        <w:t xml:space="preserve"> MIN. ALEXANDRE DE MORAES </w:t>
      </w:r>
    </w:p>
    <w:p w:rsidR="0024660D" w:rsidRPr="00647EEF" w:rsidP="005B336A">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RECTE.</w:t>
      </w:r>
      <w:r w:rsidRPr="00647EEF">
        <w:rPr>
          <w:rFonts w:asciiTheme="minorHAnsi" w:hAnsiTheme="minorHAnsi" w:cstheme="minorHAnsi"/>
          <w:i/>
          <w:sz w:val="22"/>
          <w:szCs w:val="22"/>
        </w:rPr>
        <w:t xml:space="preserve">(S) :PROCURADOR GERAL DE JUSTIÇA DO ESTADO DE SÃO PAULO </w:t>
      </w:r>
    </w:p>
    <w:p w:rsidR="0024660D" w:rsidRPr="00647EEF" w:rsidP="005B336A">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ADV.(A/S</w:t>
      </w:r>
      <w:r w:rsidRPr="00647EEF">
        <w:rPr>
          <w:rFonts w:asciiTheme="minorHAnsi" w:hAnsiTheme="minorHAnsi" w:cstheme="minorHAnsi"/>
          <w:i/>
          <w:sz w:val="22"/>
          <w:szCs w:val="22"/>
        </w:rPr>
        <w:t>) :</w:t>
      </w:r>
      <w:r w:rsidRPr="00647EEF">
        <w:rPr>
          <w:rFonts w:asciiTheme="minorHAnsi" w:hAnsiTheme="minorHAnsi" w:cstheme="minorHAnsi"/>
          <w:i/>
          <w:sz w:val="22"/>
          <w:szCs w:val="22"/>
        </w:rPr>
        <w:t xml:space="preserve">PROCURADOR-GERAL DE JUSTIÇA DO ESTADO DE SÃO PAULO </w:t>
      </w:r>
    </w:p>
    <w:p w:rsidR="0024660D" w:rsidRPr="00647EEF" w:rsidP="005B336A">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RECDO.</w:t>
      </w:r>
      <w:r w:rsidRPr="00647EEF">
        <w:rPr>
          <w:rFonts w:asciiTheme="minorHAnsi" w:hAnsiTheme="minorHAnsi" w:cstheme="minorHAnsi"/>
          <w:i/>
          <w:sz w:val="22"/>
          <w:szCs w:val="22"/>
        </w:rPr>
        <w:t xml:space="preserve">(A/S) :PRESIDENTE DA CÂMARA MUNICIPAL DE VALINHOS </w:t>
      </w:r>
    </w:p>
    <w:p w:rsidR="0024660D" w:rsidRPr="00647EEF" w:rsidP="005B336A">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ADV.(A/S</w:t>
      </w:r>
      <w:r w:rsidRPr="00647EEF">
        <w:rPr>
          <w:rFonts w:asciiTheme="minorHAnsi" w:hAnsiTheme="minorHAnsi" w:cstheme="minorHAnsi"/>
          <w:i/>
          <w:sz w:val="22"/>
          <w:szCs w:val="22"/>
        </w:rPr>
        <w:t>) :</w:t>
      </w:r>
      <w:r w:rsidRPr="00647EEF">
        <w:rPr>
          <w:rFonts w:asciiTheme="minorHAnsi" w:hAnsiTheme="minorHAnsi" w:cstheme="minorHAnsi"/>
          <w:i/>
          <w:sz w:val="22"/>
          <w:szCs w:val="22"/>
        </w:rPr>
        <w:t xml:space="preserve">ALINE CRISTINE PADILHA </w:t>
      </w:r>
    </w:p>
    <w:p w:rsidR="0024660D" w:rsidRPr="00647EEF" w:rsidP="0024660D">
      <w:pPr>
        <w:autoSpaceDE w:val="0"/>
        <w:autoSpaceDN w:val="0"/>
        <w:adjustRightInd w:val="0"/>
        <w:ind w:left="2268"/>
        <w:jc w:val="both"/>
        <w:rPr>
          <w:rFonts w:asciiTheme="minorHAnsi" w:hAnsiTheme="minorHAnsi" w:cstheme="minorHAnsi"/>
          <w:i/>
          <w:sz w:val="22"/>
          <w:szCs w:val="22"/>
        </w:rPr>
      </w:pPr>
    </w:p>
    <w:p w:rsidR="0024660D" w:rsidRPr="00647EEF" w:rsidP="0024660D">
      <w:pPr>
        <w:autoSpaceDE w:val="0"/>
        <w:autoSpaceDN w:val="0"/>
        <w:adjustRightInd w:val="0"/>
        <w:ind w:left="2268"/>
        <w:jc w:val="both"/>
        <w:rPr>
          <w:rFonts w:asciiTheme="minorHAnsi" w:hAnsiTheme="minorHAnsi" w:cstheme="minorHAnsi"/>
          <w:b/>
          <w:i/>
          <w:sz w:val="22"/>
          <w:szCs w:val="22"/>
        </w:rPr>
      </w:pPr>
      <w:r w:rsidRPr="00647EEF">
        <w:rPr>
          <w:rFonts w:asciiTheme="minorHAnsi" w:hAnsiTheme="minorHAnsi" w:cstheme="minorHAnsi"/>
          <w:b/>
          <w:i/>
          <w:sz w:val="22"/>
          <w:szCs w:val="22"/>
        </w:rPr>
        <w:t xml:space="preserve">DECISÃO </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Trata-se de Recurso Extraordinário interposto em face de acórdão proferido pelo Órgão Especial do Tribunal de Justiça do Estado de São Paulo em sede de Ação Direta de Inconstitucionalidade.</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Na origem, o Prefeito do Município de Valinhos propôs Ação Direta de Inconstitucionalidade, com pedido de medida cautelar, em face da Lei Municipal 5.872/2019, de iniciativa parlamentar, que dispõe sobre alteração e inclusão de dispositivos legais constantes da Lei 3.915/2005 (Código Tributário Municipal), acrescentando hipóteses de isenção do Imposto Predial e Territorial Urbano – IPTU, bem como novas modalidades de incidência de taxa (Doc. </w:t>
      </w:r>
      <w:r w:rsidRPr="00647EEF">
        <w:rPr>
          <w:rFonts w:asciiTheme="minorHAnsi" w:hAnsiTheme="minorHAnsi" w:cstheme="minorHAnsi"/>
          <w:i/>
          <w:sz w:val="22"/>
          <w:szCs w:val="22"/>
        </w:rPr>
        <w:t>1</w:t>
      </w:r>
      <w:r w:rsidRPr="00647EEF">
        <w:rPr>
          <w:rFonts w:asciiTheme="minorHAnsi" w:hAnsiTheme="minorHAnsi" w:cstheme="minorHAnsi"/>
          <w:i/>
          <w:sz w:val="22"/>
          <w:szCs w:val="22"/>
        </w:rPr>
        <w:t>)</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O Órgão Especial do Tribunal de Justiça do Estado de São Paulo julgou improcedente a Ação, em acórdão assim ementado (fl. 2, Doc. </w:t>
      </w:r>
      <w:r w:rsidRPr="00647EEF">
        <w:rPr>
          <w:rFonts w:asciiTheme="minorHAnsi" w:hAnsiTheme="minorHAnsi" w:cstheme="minorHAnsi"/>
          <w:i/>
          <w:sz w:val="22"/>
          <w:szCs w:val="22"/>
        </w:rPr>
        <w:t>6</w:t>
      </w:r>
      <w:r w:rsidRPr="00647EEF">
        <w:rPr>
          <w:rFonts w:asciiTheme="minorHAnsi" w:hAnsiTheme="minorHAnsi" w:cstheme="minorHAnsi"/>
          <w:i/>
          <w:sz w:val="22"/>
          <w:szCs w:val="22"/>
        </w:rPr>
        <w:t>):</w:t>
      </w:r>
    </w:p>
    <w:p w:rsidR="0024660D" w:rsidRPr="00647EEF" w:rsidP="0024660D">
      <w:pPr>
        <w:autoSpaceDE w:val="0"/>
        <w:autoSpaceDN w:val="0"/>
        <w:adjustRightInd w:val="0"/>
        <w:ind w:left="2552"/>
        <w:jc w:val="both"/>
        <w:rPr>
          <w:rFonts w:asciiTheme="minorHAnsi" w:hAnsiTheme="minorHAnsi" w:cstheme="minorHAnsi"/>
          <w:i/>
          <w:sz w:val="22"/>
          <w:szCs w:val="22"/>
        </w:rPr>
      </w:pPr>
    </w:p>
    <w:p w:rsidR="0024660D" w:rsidRPr="00647EEF" w:rsidP="0024660D">
      <w:pPr>
        <w:autoSpaceDE w:val="0"/>
        <w:autoSpaceDN w:val="0"/>
        <w:adjustRightInd w:val="0"/>
        <w:ind w:left="2552"/>
        <w:jc w:val="both"/>
        <w:rPr>
          <w:rFonts w:asciiTheme="minorHAnsi" w:hAnsiTheme="minorHAnsi" w:cstheme="minorHAnsi"/>
          <w:i/>
          <w:sz w:val="22"/>
          <w:szCs w:val="22"/>
        </w:rPr>
      </w:pPr>
      <w:r w:rsidRPr="00647EEF">
        <w:rPr>
          <w:rFonts w:asciiTheme="minorHAnsi" w:hAnsiTheme="minorHAnsi" w:cstheme="minorHAnsi"/>
          <w:i/>
          <w:sz w:val="22"/>
          <w:szCs w:val="22"/>
        </w:rPr>
        <w:t xml:space="preserve">“Ação direta de inconstitucionalidade. Valinhos. Lei Municipal n. 5.872, de 28 de junho de 2019, que incluiu e alterou dispositivo do Código Tributário do Município de Valinhos (Lei Municipal n. 3915, de 29 de setembro de 2015). Inépcia da petição inicial e irregularidade na representação processual do autor. Inocorrência. Prefeito Municipal que subscreveu a petição inicial em conjunto com demais procuradores, o que dispensa a formalidade do instrumento procuratório. Documentação coligida que ademais, é suficiente para o conhecimento do pedido e atende às disposições do art. 3º da Lei n. 9.868/99. Parametricidade. Contraste entre lei ordinária </w:t>
      </w:r>
      <w:r w:rsidRPr="00647EEF">
        <w:rPr>
          <w:rFonts w:asciiTheme="minorHAnsi" w:hAnsiTheme="minorHAnsi" w:cstheme="minorHAnsi"/>
          <w:i/>
          <w:sz w:val="22"/>
          <w:szCs w:val="22"/>
        </w:rPr>
        <w:t>municipal e dispositivos da Constituição da República de reprodução não obrigatória e da Lei Orgânica Municipal</w:t>
      </w:r>
      <w:r w:rsidRPr="00647EEF">
        <w:rPr>
          <w:rFonts w:asciiTheme="minorHAnsi" w:hAnsiTheme="minorHAnsi" w:cstheme="minorHAnsi"/>
          <w:i/>
          <w:sz w:val="22"/>
          <w:szCs w:val="22"/>
        </w:rPr>
        <w:t>. Inadmissibilidade. Inteligência dos arts. 125, § 2º, da Constituição Federal, e 74, IV, da Constituição Paulista. Não incidência de IPTU sobre imóveis situados fora da zona urbana que tenham até 500m² e sejam destinados ao pequeno comércio ou vinculados à agropecuária, independentemente de ser oriundo do próprio imóvel. Lei local que dispôs sobre matéria tributária, cuja iniciativa não é reservada ao Chefe do Poder Executivo. Tema 682 do Supremo Tribunal Federal. Inaplicabilidade do art. 113 do ADCT no âmbito dos Municípios. Precedentes do Supremo Tribunal Federal e deste Órgão Especial. Ação improcedente, na parcela conhecida.”</w:t>
      </w:r>
    </w:p>
    <w:p w:rsidR="0024660D" w:rsidRPr="00647EEF" w:rsidP="0024660D">
      <w:pPr>
        <w:autoSpaceDE w:val="0"/>
        <w:autoSpaceDN w:val="0"/>
        <w:adjustRightInd w:val="0"/>
        <w:ind w:left="2268"/>
        <w:jc w:val="both"/>
        <w:rPr>
          <w:rFonts w:asciiTheme="minorHAnsi" w:hAnsiTheme="minorHAnsi" w:cstheme="minorHAnsi"/>
          <w:i/>
          <w:sz w:val="22"/>
          <w:szCs w:val="22"/>
        </w:rPr>
      </w:pP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No RE (Doc. 10), interposto com amparo no art. 102, III, “a”, da Constituição Federal, o Procurador-Geral de Justiça do Estado de São Paulo sustenta que o acórdão recorrido, ao reconhecer a constitucionalidade de lei municipal que estabelece hipótese de não incidência do IPTU, implicando em renúncia de receita tributária, violou o disposto no art. 113 do ADCT - o qual estabelece que a </w:t>
      </w:r>
      <w:r w:rsidRPr="00647EEF">
        <w:rPr>
          <w:rFonts w:asciiTheme="minorHAnsi" w:hAnsiTheme="minorHAnsi" w:cstheme="minorHAnsi"/>
          <w:i/>
          <w:sz w:val="22"/>
          <w:szCs w:val="22"/>
        </w:rPr>
        <w:t>proposição legislativa que cria ou altera despesa obrigatória ou renúncia de receitas deverá ser acompanhada de estimativa do seu impacto orçamentário e financeiro.</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É o relatório. Decido. </w:t>
      </w:r>
    </w:p>
    <w:p w:rsidR="0024660D" w:rsidRPr="00647EEF" w:rsidP="0024660D">
      <w:pPr>
        <w:autoSpaceDE w:val="0"/>
        <w:autoSpaceDN w:val="0"/>
        <w:adjustRightInd w:val="0"/>
        <w:ind w:left="2268"/>
        <w:jc w:val="both"/>
        <w:rPr>
          <w:rFonts w:asciiTheme="minorHAnsi" w:hAnsiTheme="minorHAnsi" w:cstheme="minorHAnsi"/>
          <w:i/>
          <w:sz w:val="22"/>
          <w:szCs w:val="22"/>
        </w:rPr>
      </w:pP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Cuida-se de matéria eminentemente constitucional, devidamente </w:t>
      </w:r>
      <w:r w:rsidRPr="00647EEF">
        <w:rPr>
          <w:rFonts w:asciiTheme="minorHAnsi" w:hAnsiTheme="minorHAnsi" w:cstheme="minorHAnsi"/>
          <w:i/>
          <w:sz w:val="22"/>
          <w:szCs w:val="22"/>
        </w:rPr>
        <w:t>prequestionada</w:t>
      </w:r>
      <w:r w:rsidRPr="00647EEF">
        <w:rPr>
          <w:rFonts w:asciiTheme="minorHAnsi" w:hAnsiTheme="minorHAnsi" w:cstheme="minorHAnsi"/>
          <w:i/>
          <w:sz w:val="22"/>
          <w:szCs w:val="22"/>
        </w:rPr>
        <w:t xml:space="preserve"> na instância de origem. Ausentes outros óbices processuais, passo à análise do mérito. </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Eis o teor da Lei 5.872/2019 do Município de Valinhos, que incluiu e alterou dispositivos legais no Código Tributário Municipal - Lei Municipal 3.915/2005:</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Conforme se verifica da leitura acima, a norma municipal impugnada instituiu hipótese de não incidência do IPTU sobre imóvel localizado fora da zona urbana do Município que tenha até 500 m² de sua área total e seja destinado à instalação de atividade de comércio e serviços de pequeno porte ou vinculadas à agropecuária, independentemente de ser produção oriunda do próprio imóvel, o que, indiscutivelmente, implica em redução das receitas municipais. </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Mostra-se incontroverso dos autos que o processo legislativo correspondente à Lei Municipal supracitada ocorreu sem análise do respectivo impacto orçamentário e financeiro.</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Por sua vez, o Tribunal de origem afastou a incidência do artigo 113 do ADCT e julgou improcedente a Ação Direta, reconhecendo a constitucionalidade da Lei 5.872/2019 do Município de Valinhos. Por oportuno, veja-se o seguinte trecho do acórdão recorrido na parte que aqui interessa (fl. 10, Doc. </w:t>
      </w:r>
      <w:r w:rsidRPr="00647EEF">
        <w:rPr>
          <w:rFonts w:asciiTheme="minorHAnsi" w:hAnsiTheme="minorHAnsi" w:cstheme="minorHAnsi"/>
          <w:i/>
          <w:sz w:val="22"/>
          <w:szCs w:val="22"/>
        </w:rPr>
        <w:t>6</w:t>
      </w:r>
      <w:r w:rsidRPr="00647EEF">
        <w:rPr>
          <w:rFonts w:asciiTheme="minorHAnsi" w:hAnsiTheme="minorHAnsi" w:cstheme="minorHAnsi"/>
          <w:i/>
          <w:sz w:val="22"/>
          <w:szCs w:val="22"/>
        </w:rPr>
        <w:t>):</w:t>
      </w:r>
    </w:p>
    <w:p w:rsidR="0024660D" w:rsidRPr="00647EEF"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w:t>
      </w:r>
    </w:p>
    <w:p w:rsidR="0024660D" w:rsidP="0024660D">
      <w:pPr>
        <w:autoSpaceDE w:val="0"/>
        <w:autoSpaceDN w:val="0"/>
        <w:adjustRightInd w:val="0"/>
        <w:spacing w:line="276" w:lineRule="auto"/>
        <w:ind w:left="2268"/>
        <w:jc w:val="both"/>
        <w:rPr>
          <w:rFonts w:asciiTheme="minorHAnsi" w:hAnsiTheme="minorHAnsi" w:cstheme="minorHAnsi"/>
          <w:i/>
          <w:sz w:val="22"/>
          <w:szCs w:val="22"/>
        </w:rPr>
      </w:pPr>
      <w:r w:rsidRPr="00647EEF">
        <w:rPr>
          <w:rFonts w:asciiTheme="minorHAnsi" w:hAnsiTheme="minorHAnsi" w:cstheme="minorHAnsi"/>
          <w:i/>
          <w:sz w:val="22"/>
          <w:szCs w:val="22"/>
        </w:rPr>
        <w:t>A respeito da matéria, o Plenário do SUPREMO TRIBUNAL FEDERAL, no julgamento da ADI 5.816, de minha relatoria, firmou entendimento no sentido de que o art. 113 do ADCT, inserido pela Emenda Constitucional 95/2016, é de observância obrigatória a todos os entes federados. Veja-se a ementa do referido julgado:</w:t>
      </w:r>
    </w:p>
    <w:p w:rsidR="0024660D" w:rsidRPr="006C261D" w:rsidP="0024660D">
      <w:pPr>
        <w:autoSpaceDE w:val="0"/>
        <w:autoSpaceDN w:val="0"/>
        <w:adjustRightInd w:val="0"/>
        <w:spacing w:line="276" w:lineRule="auto"/>
        <w:ind w:left="2268"/>
        <w:jc w:val="both"/>
        <w:rPr>
          <w:rFonts w:asciiTheme="minorHAnsi" w:hAnsiTheme="minorHAnsi" w:cstheme="minorHAnsi"/>
          <w:i/>
          <w:sz w:val="12"/>
          <w:szCs w:val="12"/>
        </w:rPr>
      </w:pPr>
    </w:p>
    <w:p w:rsidR="0024660D" w:rsidP="0024660D">
      <w:pPr>
        <w:autoSpaceDE w:val="0"/>
        <w:autoSpaceDN w:val="0"/>
        <w:adjustRightInd w:val="0"/>
        <w:ind w:left="2552"/>
        <w:jc w:val="both"/>
        <w:rPr>
          <w:rFonts w:asciiTheme="minorHAnsi" w:hAnsiTheme="minorHAnsi" w:cstheme="minorHAnsi"/>
          <w:i/>
          <w:sz w:val="22"/>
          <w:szCs w:val="22"/>
        </w:rPr>
      </w:pPr>
      <w:r w:rsidRPr="00647EEF">
        <w:rPr>
          <w:rFonts w:asciiTheme="minorHAnsi" w:hAnsiTheme="minorHAnsi" w:cstheme="minorHAnsi"/>
          <w:i/>
          <w:sz w:val="22"/>
          <w:szCs w:val="22"/>
        </w:rPr>
        <w:t>“CONSTITUCIONAL.</w:t>
      </w:r>
      <w:r w:rsidRPr="00647EEF">
        <w:rPr>
          <w:rFonts w:asciiTheme="minorHAnsi" w:hAnsiTheme="minorHAnsi" w:cstheme="minorHAnsi"/>
          <w:i/>
          <w:sz w:val="22"/>
          <w:szCs w:val="22"/>
        </w:rPr>
        <w:t xml:space="preserve"> TRIBUTÁRIO. IMUNIDADE DE IGREJAS E TEMPLOS DE QUALQUER CRENÇA. ICMS. TRIBUTAÇÃO INDIRETA. GUERRA FISCAL. CONCESSÃO DE BENEFÍCIO FISCAL E ANÁLISE DE IMPACTO ORÇAMENTÁRIO. ART. 113 DO ADCT (REDAÇÃO DA EC </w:t>
      </w:r>
      <w:r w:rsidRPr="00647EEF">
        <w:rPr>
          <w:rFonts w:asciiTheme="minorHAnsi" w:hAnsiTheme="minorHAnsi" w:cstheme="minorHAnsi"/>
          <w:i/>
          <w:sz w:val="22"/>
          <w:szCs w:val="22"/>
        </w:rPr>
        <w:t xml:space="preserve">95/2016). EXTENSÃO A TODOS OS ENTES FEDERATIVOS. INCONSTITUCIONALIDADE. </w:t>
      </w:r>
    </w:p>
    <w:p w:rsidR="0024660D" w:rsidP="0024660D">
      <w:pPr>
        <w:autoSpaceDE w:val="0"/>
        <w:autoSpaceDN w:val="0"/>
        <w:adjustRightInd w:val="0"/>
        <w:ind w:left="2552"/>
        <w:jc w:val="both"/>
        <w:rPr>
          <w:rFonts w:asciiTheme="minorHAnsi" w:hAnsiTheme="minorHAnsi" w:cstheme="minorHAnsi"/>
          <w:i/>
          <w:sz w:val="22"/>
          <w:szCs w:val="22"/>
        </w:rPr>
      </w:pPr>
      <w:r w:rsidRPr="00647EEF">
        <w:rPr>
          <w:rFonts w:asciiTheme="minorHAnsi" w:hAnsiTheme="minorHAnsi" w:cstheme="minorHAnsi"/>
          <w:i/>
          <w:sz w:val="22"/>
          <w:szCs w:val="22"/>
        </w:rPr>
        <w:t xml:space="preserve">1. A imunidade de templos não afasta a incidência de tributos sobre operações em que as entidades imunes figurem como contribuintes de fato. Precedentes. </w:t>
      </w:r>
    </w:p>
    <w:p w:rsidR="0024660D" w:rsidP="0024660D">
      <w:pPr>
        <w:autoSpaceDE w:val="0"/>
        <w:autoSpaceDN w:val="0"/>
        <w:adjustRightInd w:val="0"/>
        <w:ind w:left="2552"/>
        <w:jc w:val="both"/>
        <w:rPr>
          <w:rFonts w:asciiTheme="minorHAnsi" w:hAnsiTheme="minorHAnsi" w:cstheme="minorHAnsi"/>
          <w:i/>
          <w:sz w:val="22"/>
          <w:szCs w:val="22"/>
        </w:rPr>
      </w:pPr>
      <w:r w:rsidRPr="00647EEF">
        <w:rPr>
          <w:rFonts w:asciiTheme="minorHAnsi" w:hAnsiTheme="minorHAnsi" w:cstheme="minorHAnsi"/>
          <w:i/>
          <w:sz w:val="22"/>
          <w:szCs w:val="22"/>
        </w:rPr>
        <w:t xml:space="preserve">2. A norma estadual, ao pretender ampliar o alcance da imunidade prevista na Constituição, veiculou benefício fiscal em matéria de ICMS, providência que, embora não viole o art. 155, § 2º, XII, “g”, da CF – à luz do precedente da CORTE que afastou a caracterização de guerra fiscal nessa hipótese (ADI 3421, Rel. Min. MARCO AURÉLIO, Tribunal Pleno, julgado em 5/5/2010, DJ de 58/5/2010) –, exige a apresentação da estimativa de impacto orçamentário e financeiro no curso do processo legislativo para a sua aprovação. </w:t>
      </w:r>
    </w:p>
    <w:p w:rsidR="0024660D" w:rsidP="0024660D">
      <w:pPr>
        <w:autoSpaceDE w:val="0"/>
        <w:autoSpaceDN w:val="0"/>
        <w:adjustRightInd w:val="0"/>
        <w:ind w:left="2552"/>
        <w:jc w:val="both"/>
        <w:rPr>
          <w:rFonts w:asciiTheme="minorHAnsi" w:hAnsiTheme="minorHAnsi" w:cstheme="minorHAnsi"/>
          <w:i/>
          <w:sz w:val="22"/>
          <w:szCs w:val="22"/>
        </w:rPr>
      </w:pPr>
      <w:r w:rsidRPr="00647EEF">
        <w:rPr>
          <w:rFonts w:asciiTheme="minorHAnsi" w:hAnsiTheme="minorHAnsi" w:cstheme="minorHAnsi"/>
          <w:i/>
          <w:sz w:val="22"/>
          <w:szCs w:val="22"/>
        </w:rPr>
        <w:t>3.</w:t>
      </w:r>
      <w:r w:rsidRPr="00A5537F">
        <w:rPr>
          <w:rFonts w:asciiTheme="minorHAnsi" w:hAnsiTheme="minorHAnsi" w:cstheme="minorHAnsi"/>
          <w:b/>
          <w:i/>
          <w:sz w:val="22"/>
          <w:szCs w:val="22"/>
        </w:rPr>
        <w:t xml:space="preserve"> A Emenda Constitucional 95/2016, por meio da nova redação do art. 113 do ADCT, estabeleceu requisito adicional para a validade formal de leis que criem despesa ou concedam benefícios fiscais, requisitos esse que, por expressar medida indispensável para o equilíbrio da atividade financeira do Estado, </w:t>
      </w:r>
      <w:r w:rsidRPr="00A5537F">
        <w:rPr>
          <w:rFonts w:asciiTheme="minorHAnsi" w:hAnsiTheme="minorHAnsi" w:cstheme="minorHAnsi"/>
          <w:b/>
          <w:i/>
          <w:sz w:val="22"/>
          <w:szCs w:val="22"/>
        </w:rPr>
        <w:t>dirigi-se</w:t>
      </w:r>
      <w:r w:rsidRPr="00A5537F">
        <w:rPr>
          <w:rFonts w:asciiTheme="minorHAnsi" w:hAnsiTheme="minorHAnsi" w:cstheme="minorHAnsi"/>
          <w:b/>
          <w:i/>
          <w:sz w:val="22"/>
          <w:szCs w:val="22"/>
        </w:rPr>
        <w:t xml:space="preserve"> a todos os níveis federativos. </w:t>
      </w:r>
    </w:p>
    <w:p w:rsidR="0024660D" w:rsidRPr="00647EEF" w:rsidP="0024660D">
      <w:pPr>
        <w:autoSpaceDE w:val="0"/>
        <w:autoSpaceDN w:val="0"/>
        <w:adjustRightInd w:val="0"/>
        <w:ind w:left="2552"/>
        <w:jc w:val="both"/>
        <w:rPr>
          <w:rFonts w:asciiTheme="minorHAnsi" w:hAnsiTheme="minorHAnsi" w:cstheme="minorHAnsi"/>
          <w:i/>
          <w:sz w:val="22"/>
          <w:szCs w:val="22"/>
        </w:rPr>
      </w:pPr>
      <w:r w:rsidRPr="00647EEF">
        <w:rPr>
          <w:rFonts w:asciiTheme="minorHAnsi" w:hAnsiTheme="minorHAnsi" w:cstheme="minorHAnsi"/>
          <w:i/>
          <w:sz w:val="22"/>
          <w:szCs w:val="22"/>
        </w:rPr>
        <w:t xml:space="preserve">4. </w:t>
      </w:r>
      <w:r w:rsidRPr="00647EEF">
        <w:rPr>
          <w:rFonts w:asciiTheme="minorHAnsi" w:hAnsiTheme="minorHAnsi" w:cstheme="minorHAnsi"/>
          <w:i/>
          <w:sz w:val="22"/>
          <w:szCs w:val="22"/>
        </w:rPr>
        <w:t>Medida cautelar confirmada e Ação Direta julgada procedente.”</w:t>
      </w:r>
      <w:r w:rsidRPr="00647EEF">
        <w:rPr>
          <w:rFonts w:asciiTheme="minorHAnsi" w:hAnsiTheme="minorHAnsi" w:cstheme="minorHAnsi"/>
          <w:i/>
          <w:sz w:val="22"/>
          <w:szCs w:val="22"/>
        </w:rPr>
        <w:t xml:space="preserve"> (Tribunal Pleno, </w:t>
      </w:r>
      <w:r w:rsidRPr="00647EEF">
        <w:rPr>
          <w:rFonts w:asciiTheme="minorHAnsi" w:hAnsiTheme="minorHAnsi" w:cstheme="minorHAnsi"/>
          <w:i/>
          <w:sz w:val="22"/>
          <w:szCs w:val="22"/>
        </w:rPr>
        <w:t>DJe</w:t>
      </w:r>
      <w:r w:rsidRPr="00647EEF">
        <w:rPr>
          <w:rFonts w:asciiTheme="minorHAnsi" w:hAnsiTheme="minorHAnsi" w:cstheme="minorHAnsi"/>
          <w:i/>
          <w:sz w:val="22"/>
          <w:szCs w:val="22"/>
        </w:rPr>
        <w:t xml:space="preserve"> de 26/11/2019 – grifo nosso)</w:t>
      </w:r>
    </w:p>
    <w:p w:rsidR="0024660D" w:rsidP="0024660D">
      <w:pPr>
        <w:autoSpaceDE w:val="0"/>
        <w:autoSpaceDN w:val="0"/>
        <w:adjustRightInd w:val="0"/>
        <w:ind w:left="2268"/>
        <w:jc w:val="both"/>
        <w:rPr>
          <w:rFonts w:asciiTheme="minorHAnsi" w:hAnsiTheme="minorHAnsi" w:cstheme="minorHAnsi"/>
          <w:i/>
          <w:sz w:val="22"/>
          <w:szCs w:val="22"/>
        </w:rPr>
      </w:pPr>
    </w:p>
    <w:p w:rsidR="0024660D" w:rsidP="0024660D">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w:t>
      </w:r>
    </w:p>
    <w:p w:rsidR="0024660D" w:rsidP="0024660D">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O Tribunal de origem divergiu desse entendimento, razão pela qual o acórdão recorrido merece ser reformado.</w:t>
      </w:r>
    </w:p>
    <w:p w:rsidR="0024660D" w:rsidRPr="00647EEF" w:rsidP="0024660D">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w:t>
      </w:r>
    </w:p>
    <w:p w:rsidR="0024660D" w:rsidRPr="00647EEF" w:rsidP="0024660D">
      <w:pPr>
        <w:autoSpaceDE w:val="0"/>
        <w:autoSpaceDN w:val="0"/>
        <w:adjustRightInd w:val="0"/>
        <w:ind w:left="2268"/>
        <w:jc w:val="both"/>
        <w:rPr>
          <w:rFonts w:asciiTheme="minorHAnsi" w:hAnsiTheme="minorHAnsi" w:cstheme="minorHAnsi"/>
          <w:i/>
          <w:sz w:val="22"/>
          <w:szCs w:val="22"/>
        </w:rPr>
      </w:pPr>
    </w:p>
    <w:p w:rsidR="0024660D" w:rsidRPr="00647EEF" w:rsidP="0024660D">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Diante do exposto, com base no art. 21, §§ 1º e 2º, do Regimento Interno do Supremo Tribunal Federal, DOU PROVIMENTO AO RECURSO EXTRAORDINÁRIO, para julgar procedente o pedido e declarar a inconstitucionalidade da Lei 5.872, de 28 de junho de 2019, do Município de Valinhos. </w:t>
      </w:r>
    </w:p>
    <w:p w:rsidR="0024660D" w:rsidRPr="006C261D" w:rsidP="0024660D">
      <w:pPr>
        <w:autoSpaceDE w:val="0"/>
        <w:autoSpaceDN w:val="0"/>
        <w:adjustRightInd w:val="0"/>
        <w:ind w:left="2268"/>
        <w:jc w:val="both"/>
        <w:rPr>
          <w:rFonts w:asciiTheme="minorHAnsi" w:hAnsiTheme="minorHAnsi" w:cstheme="minorHAnsi"/>
          <w:i/>
          <w:sz w:val="12"/>
          <w:szCs w:val="12"/>
        </w:rPr>
      </w:pPr>
    </w:p>
    <w:p w:rsidR="0024660D" w:rsidRPr="00647EEF" w:rsidP="0024660D">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Publique-se. </w:t>
      </w:r>
    </w:p>
    <w:p w:rsidR="0024660D" w:rsidRPr="00647EEF" w:rsidP="0024660D">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Brasília, 27 de agosto de 2021. </w:t>
      </w:r>
    </w:p>
    <w:p w:rsidR="0024660D" w:rsidRPr="00647EEF" w:rsidP="0024660D">
      <w:pPr>
        <w:autoSpaceDE w:val="0"/>
        <w:autoSpaceDN w:val="0"/>
        <w:adjustRightInd w:val="0"/>
        <w:ind w:left="2268"/>
        <w:jc w:val="both"/>
        <w:rPr>
          <w:rFonts w:asciiTheme="minorHAnsi" w:hAnsiTheme="minorHAnsi" w:cstheme="minorHAnsi"/>
          <w:i/>
          <w:sz w:val="22"/>
          <w:szCs w:val="22"/>
        </w:rPr>
      </w:pPr>
    </w:p>
    <w:p w:rsidR="000E5358" w:rsidP="0024660D">
      <w:pPr>
        <w:autoSpaceDE w:val="0"/>
        <w:autoSpaceDN w:val="0"/>
        <w:adjustRightInd w:val="0"/>
        <w:ind w:left="2268"/>
        <w:jc w:val="both"/>
        <w:rPr>
          <w:rFonts w:asciiTheme="minorHAnsi" w:hAnsiTheme="minorHAnsi" w:cstheme="minorHAnsi"/>
          <w:i/>
          <w:sz w:val="22"/>
          <w:szCs w:val="22"/>
        </w:rPr>
      </w:pPr>
      <w:r w:rsidRPr="00647EEF">
        <w:rPr>
          <w:rFonts w:asciiTheme="minorHAnsi" w:hAnsiTheme="minorHAnsi" w:cstheme="minorHAnsi"/>
          <w:i/>
          <w:sz w:val="22"/>
          <w:szCs w:val="22"/>
        </w:rPr>
        <w:t xml:space="preserve">Ministro ALEXANDRE DE MORAES </w:t>
      </w:r>
    </w:p>
    <w:p w:rsidR="0024660D" w:rsidRPr="00647EEF" w:rsidP="0024660D">
      <w:pPr>
        <w:autoSpaceDE w:val="0"/>
        <w:autoSpaceDN w:val="0"/>
        <w:adjustRightInd w:val="0"/>
        <w:ind w:left="2268"/>
        <w:jc w:val="both"/>
        <w:rPr>
          <w:rFonts w:asciiTheme="minorHAnsi" w:hAnsiTheme="minorHAnsi" w:cstheme="minorHAnsi"/>
          <w:i/>
          <w:sz w:val="22"/>
          <w:szCs w:val="22"/>
        </w:rPr>
      </w:pPr>
      <w:bookmarkStart w:id="2" w:name="_GoBack"/>
      <w:bookmarkEnd w:id="2"/>
      <w:r w:rsidRPr="00647EEF">
        <w:rPr>
          <w:rFonts w:asciiTheme="minorHAnsi" w:hAnsiTheme="minorHAnsi" w:cstheme="minorHAnsi"/>
          <w:i/>
          <w:sz w:val="22"/>
          <w:szCs w:val="22"/>
        </w:rPr>
        <w:t>Relator</w:t>
      </w:r>
    </w:p>
    <w:p w:rsidR="0024660D" w:rsidP="0024660D">
      <w:pPr>
        <w:pBdr>
          <w:bottom w:val="single" w:sz="12" w:space="1" w:color="auto"/>
        </w:pBdr>
        <w:autoSpaceDE w:val="0"/>
        <w:autoSpaceDN w:val="0"/>
        <w:adjustRightInd w:val="0"/>
        <w:ind w:left="2268"/>
        <w:jc w:val="both"/>
      </w:pPr>
    </w:p>
    <w:p w:rsidR="0024660D" w:rsidP="0024660D">
      <w:pPr>
        <w:autoSpaceDE w:val="0"/>
        <w:autoSpaceDN w:val="0"/>
        <w:adjustRightInd w:val="0"/>
        <w:spacing w:after="120"/>
        <w:ind w:left="2268"/>
        <w:jc w:val="both"/>
        <w:rPr>
          <w:rFonts w:asciiTheme="minorHAnsi" w:eastAsiaTheme="minorHAnsi" w:hAnsiTheme="minorHAnsi" w:cstheme="minorHAnsi"/>
          <w:b/>
          <w:bCs/>
          <w:i/>
          <w:sz w:val="22"/>
          <w:szCs w:val="22"/>
          <w:lang w:eastAsia="en-US"/>
        </w:rPr>
      </w:pPr>
    </w:p>
    <w:p w:rsidR="0024660D" w:rsidP="0024660D">
      <w:pPr>
        <w:autoSpaceDE w:val="0"/>
        <w:autoSpaceDN w:val="0"/>
        <w:adjustRightInd w:val="0"/>
        <w:spacing w:after="120" w:line="276" w:lineRule="auto"/>
        <w:ind w:left="2268"/>
        <w:jc w:val="both"/>
        <w:rPr>
          <w:rFonts w:asciiTheme="minorHAnsi" w:eastAsiaTheme="minorHAnsi" w:hAnsiTheme="minorHAnsi" w:cstheme="minorHAnsi"/>
          <w:b/>
          <w:bCs/>
          <w:i/>
          <w:sz w:val="22"/>
          <w:szCs w:val="22"/>
          <w:lang w:eastAsia="en-US"/>
        </w:rPr>
      </w:pPr>
      <w:r w:rsidRPr="008A767C">
        <w:rPr>
          <w:rFonts w:asciiTheme="minorHAnsi" w:eastAsiaTheme="minorHAnsi" w:hAnsiTheme="minorHAnsi" w:cstheme="minorHAnsi"/>
          <w:b/>
          <w:bCs/>
          <w:i/>
          <w:sz w:val="22"/>
          <w:szCs w:val="22"/>
          <w:lang w:eastAsia="en-US"/>
        </w:rPr>
        <w:t>AÇÃO DIRETA DE INCONSTITUCIONALIDADE. DIREITO</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TRIBUTÁRIO E FINANCEIRO. LEI Nº 1.293, DE 29 DE NOVEMBRO</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DE 2018, DO ESTADO DE RORAIMA. ISENÇÃO DO IMPOSTO</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 xml:space="preserve">SOBRE A </w:t>
      </w:r>
      <w:r w:rsidRPr="008A767C">
        <w:rPr>
          <w:rFonts w:asciiTheme="minorHAnsi" w:eastAsiaTheme="minorHAnsi" w:hAnsiTheme="minorHAnsi" w:cstheme="minorHAnsi"/>
          <w:b/>
          <w:bCs/>
          <w:i/>
          <w:sz w:val="22"/>
          <w:szCs w:val="22"/>
          <w:lang w:eastAsia="en-US"/>
        </w:rPr>
        <w:t>PROPRIEDADE DE VEÍCULOS AUTOMOTORES (IPVA)</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PARA PESSOAS PORTADORAS DE DOENÇAS GRAVES.</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ALEGAÇÃO DE OFENSA AOS ARTIGOS 150, II, DA</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CONSTITUIÇÃO FEDERAL, E 113 DO ATO DAS DISPOSIÇÕES</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CONSTITUCIONAIS TRANSITÓRIAS – ADCT. O ARTIGO 113 DO</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ADCT DIRIGE-SE A TODOS OS ENTES FEDERATIVOS. RENÚNCIA</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DE RECEITA SEM ESTIMATIVA DE IMPACTO ORÇAMENTÁRIO E</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FINANCEIRO DA LEI IMPUGNADA. INCONSTITUCIONALIDADE</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FORMAL RECONHECIDA. AUSÊNCIA DE VIOLAÇÃO DO ARTIGO</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150, II, DA CARTA MAGNA: CARÁER EXTRAFISCAL DA ISENÇÃO</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COMO CONCRETIZAÇÃO DA IGUALDADE MATERIAL.</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PRECEDENTES. AÇÃO DIRETA CONHECIDA E JULGADA</w:t>
      </w:r>
      <w:r>
        <w:rPr>
          <w:rFonts w:asciiTheme="minorHAnsi" w:eastAsiaTheme="minorHAnsi" w:hAnsiTheme="minorHAnsi" w:cstheme="minorHAnsi"/>
          <w:b/>
          <w:bCs/>
          <w:i/>
          <w:sz w:val="22"/>
          <w:szCs w:val="22"/>
          <w:lang w:eastAsia="en-US"/>
        </w:rPr>
        <w:t xml:space="preserve"> </w:t>
      </w:r>
      <w:r w:rsidRPr="008A767C">
        <w:rPr>
          <w:rFonts w:asciiTheme="minorHAnsi" w:eastAsiaTheme="minorHAnsi" w:hAnsiTheme="minorHAnsi" w:cstheme="minorHAnsi"/>
          <w:b/>
          <w:bCs/>
          <w:i/>
          <w:sz w:val="22"/>
          <w:szCs w:val="22"/>
          <w:lang w:eastAsia="en-US"/>
        </w:rPr>
        <w:t>PROCEDENTE. MODULAÇÃO DOS EFEITOS DA DECISÃO.</w:t>
      </w:r>
      <w:r>
        <w:rPr>
          <w:rFonts w:asciiTheme="minorHAnsi" w:eastAsiaTheme="minorHAnsi" w:hAnsiTheme="minorHAnsi" w:cstheme="minorHAnsi"/>
          <w:b/>
          <w:bCs/>
          <w:i/>
          <w:sz w:val="22"/>
          <w:szCs w:val="22"/>
          <w:lang w:eastAsia="en-US"/>
        </w:rPr>
        <w:t xml:space="preserve"> </w:t>
      </w:r>
    </w:p>
    <w:p w:rsidR="0024660D" w:rsidRPr="008A767C" w:rsidP="0024660D">
      <w:pPr>
        <w:autoSpaceDE w:val="0"/>
        <w:autoSpaceDN w:val="0"/>
        <w:adjustRightInd w:val="0"/>
        <w:spacing w:after="120" w:line="276" w:lineRule="auto"/>
        <w:ind w:left="2268"/>
        <w:jc w:val="both"/>
        <w:rPr>
          <w:rFonts w:asciiTheme="minorHAnsi" w:eastAsiaTheme="minorHAnsi" w:hAnsiTheme="minorHAnsi" w:cstheme="minorHAnsi"/>
          <w:i/>
          <w:sz w:val="22"/>
          <w:szCs w:val="22"/>
          <w:lang w:eastAsia="en-US"/>
        </w:rPr>
      </w:pPr>
      <w:r w:rsidRPr="008A767C">
        <w:rPr>
          <w:rFonts w:asciiTheme="minorHAnsi" w:eastAsiaTheme="minorHAnsi" w:hAnsiTheme="minorHAnsi" w:cstheme="minorHAnsi"/>
          <w:b/>
          <w:bCs/>
          <w:i/>
          <w:sz w:val="22"/>
          <w:szCs w:val="22"/>
          <w:lang w:eastAsia="en-US"/>
        </w:rPr>
        <w:t xml:space="preserve">1. </w:t>
      </w:r>
      <w:r w:rsidRPr="008A767C">
        <w:rPr>
          <w:rFonts w:asciiTheme="minorHAnsi" w:eastAsiaTheme="minorHAnsi" w:hAnsiTheme="minorHAnsi" w:cstheme="minorHAnsi"/>
          <w:i/>
          <w:sz w:val="22"/>
          <w:szCs w:val="22"/>
          <w:lang w:eastAsia="en-US"/>
        </w:rPr>
        <w:t>A Lei nº 1.293/2018 do Estado de Roraima gera renúncia de receita</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de forma a acarretar impacto orçamentário. A ausência de prévia</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instrução da proposta legislativa com a estimativa do impacto financeiro</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e orçamentário, nos termos do art. 113 do ADCT, aplicável a todos os</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entes federativos, implica inconstitucionalidade formal.</w:t>
      </w:r>
    </w:p>
    <w:p w:rsidR="0024660D" w:rsidRPr="008A767C" w:rsidP="0024660D">
      <w:pPr>
        <w:autoSpaceDE w:val="0"/>
        <w:autoSpaceDN w:val="0"/>
        <w:adjustRightInd w:val="0"/>
        <w:spacing w:after="120" w:line="276" w:lineRule="auto"/>
        <w:ind w:left="2268"/>
        <w:jc w:val="both"/>
        <w:rPr>
          <w:rFonts w:asciiTheme="minorHAnsi" w:eastAsiaTheme="minorHAnsi" w:hAnsiTheme="minorHAnsi" w:cstheme="minorHAnsi"/>
          <w:i/>
          <w:sz w:val="22"/>
          <w:szCs w:val="22"/>
          <w:lang w:eastAsia="en-US"/>
        </w:rPr>
      </w:pPr>
      <w:r w:rsidRPr="008A767C">
        <w:rPr>
          <w:rFonts w:asciiTheme="minorHAnsi" w:eastAsiaTheme="minorHAnsi" w:hAnsiTheme="minorHAnsi" w:cstheme="minorHAnsi"/>
          <w:b/>
          <w:bCs/>
          <w:i/>
          <w:sz w:val="22"/>
          <w:szCs w:val="22"/>
          <w:lang w:eastAsia="en-US"/>
        </w:rPr>
        <w:t xml:space="preserve">2. </w:t>
      </w:r>
      <w:r w:rsidRPr="008A767C">
        <w:rPr>
          <w:rFonts w:asciiTheme="minorHAnsi" w:eastAsiaTheme="minorHAnsi" w:hAnsiTheme="minorHAnsi" w:cstheme="minorHAnsi"/>
          <w:i/>
          <w:sz w:val="22"/>
          <w:szCs w:val="22"/>
          <w:lang w:eastAsia="en-US"/>
        </w:rPr>
        <w:t>A previsão de incentivos fiscais para atenuar situações</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caracterizadoras de vulnerabilidades, como ocorre com os portadores de</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doenças graves, não agride o princípio da isonomia tributária. Função</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extrafiscal, sem desbordar do princípio da proporcionalidade. Previsão</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abstrata e impessoal. Precedentes. Ausência de inconstitucionalidade</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material.</w:t>
      </w:r>
    </w:p>
    <w:p w:rsidR="0024660D" w:rsidRPr="008A767C" w:rsidP="0024660D">
      <w:pPr>
        <w:autoSpaceDE w:val="0"/>
        <w:autoSpaceDN w:val="0"/>
        <w:adjustRightInd w:val="0"/>
        <w:spacing w:after="120" w:line="276" w:lineRule="auto"/>
        <w:ind w:left="2268"/>
        <w:jc w:val="both"/>
        <w:rPr>
          <w:rFonts w:asciiTheme="minorHAnsi" w:eastAsiaTheme="minorHAnsi" w:hAnsiTheme="minorHAnsi" w:cstheme="minorHAnsi"/>
          <w:i/>
          <w:sz w:val="22"/>
          <w:szCs w:val="22"/>
          <w:lang w:eastAsia="en-US"/>
        </w:rPr>
      </w:pPr>
      <w:r w:rsidRPr="008A767C">
        <w:rPr>
          <w:rFonts w:asciiTheme="minorHAnsi" w:eastAsiaTheme="minorHAnsi" w:hAnsiTheme="minorHAnsi" w:cstheme="minorHAnsi"/>
          <w:b/>
          <w:bCs/>
          <w:i/>
          <w:sz w:val="22"/>
          <w:szCs w:val="22"/>
          <w:lang w:eastAsia="en-US"/>
        </w:rPr>
        <w:t xml:space="preserve">3. </w:t>
      </w:r>
      <w:r w:rsidRPr="008A767C">
        <w:rPr>
          <w:rFonts w:asciiTheme="minorHAnsi" w:eastAsiaTheme="minorHAnsi" w:hAnsiTheme="minorHAnsi" w:cstheme="minorHAnsi"/>
          <w:i/>
          <w:sz w:val="22"/>
          <w:szCs w:val="22"/>
          <w:lang w:eastAsia="en-US"/>
        </w:rPr>
        <w:t>O ato normativo, não obstante viciado na sua origem, acarretou a</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isenção do IPVA a diversos beneficiários proprietários de veículos</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portadores de doenças graves, de modo a inviabilizar o ressarcimento</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dos</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valores. Modulação dos efeitos da decisão para proteger a confiança</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legítima que resultou na aplicação da lei e preservar a boa-fé objetiva.</w:t>
      </w:r>
    </w:p>
    <w:p w:rsidR="0024660D" w:rsidP="0024660D">
      <w:pPr>
        <w:autoSpaceDE w:val="0"/>
        <w:autoSpaceDN w:val="0"/>
        <w:adjustRightInd w:val="0"/>
        <w:spacing w:after="120" w:line="276" w:lineRule="auto"/>
        <w:ind w:left="2268"/>
        <w:jc w:val="both"/>
        <w:rPr>
          <w:rFonts w:asciiTheme="minorHAnsi" w:eastAsiaTheme="minorHAnsi" w:hAnsiTheme="minorHAnsi" w:cstheme="minorHAnsi"/>
          <w:i/>
          <w:sz w:val="22"/>
          <w:szCs w:val="22"/>
          <w:lang w:eastAsia="en-US"/>
        </w:rPr>
      </w:pPr>
      <w:r w:rsidRPr="008A767C">
        <w:rPr>
          <w:rFonts w:asciiTheme="minorHAnsi" w:eastAsiaTheme="minorHAnsi" w:hAnsiTheme="minorHAnsi" w:cstheme="minorHAnsi"/>
          <w:b/>
          <w:bCs/>
          <w:i/>
          <w:sz w:val="22"/>
          <w:szCs w:val="22"/>
          <w:lang w:eastAsia="en-US"/>
        </w:rPr>
        <w:t xml:space="preserve">4. </w:t>
      </w:r>
      <w:r w:rsidRPr="008A767C">
        <w:rPr>
          <w:rFonts w:asciiTheme="minorHAnsi" w:eastAsiaTheme="minorHAnsi" w:hAnsiTheme="minorHAnsi" w:cstheme="minorHAnsi"/>
          <w:i/>
          <w:sz w:val="22"/>
          <w:szCs w:val="22"/>
          <w:lang w:eastAsia="en-US"/>
        </w:rPr>
        <w:t>Ação direta conhecida e julgada procedente para declarar a</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inconstitucionalidade da Lei nº 1.293, de 29 de novembro de 2018, do</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 xml:space="preserve">Estado de Roraima, com efeitos </w:t>
      </w:r>
      <w:r w:rsidRPr="008A767C">
        <w:rPr>
          <w:rFonts w:asciiTheme="minorHAnsi" w:eastAsiaTheme="minorHAnsi" w:hAnsiTheme="minorHAnsi" w:cstheme="minorHAnsi"/>
          <w:i/>
          <w:iCs/>
          <w:sz w:val="22"/>
          <w:szCs w:val="22"/>
          <w:lang w:eastAsia="en-US"/>
        </w:rPr>
        <w:t>ex</w:t>
      </w:r>
      <w:r w:rsidRPr="008A767C">
        <w:rPr>
          <w:rFonts w:asciiTheme="minorHAnsi" w:eastAsiaTheme="minorHAnsi" w:hAnsiTheme="minorHAnsi" w:cstheme="minorHAnsi"/>
          <w:i/>
          <w:iCs/>
          <w:sz w:val="22"/>
          <w:szCs w:val="22"/>
          <w:lang w:eastAsia="en-US"/>
        </w:rPr>
        <w:t xml:space="preserve"> nunc </w:t>
      </w:r>
      <w:r w:rsidRPr="008A767C">
        <w:rPr>
          <w:rFonts w:asciiTheme="minorHAnsi" w:eastAsiaTheme="minorHAnsi" w:hAnsiTheme="minorHAnsi" w:cstheme="minorHAnsi"/>
          <w:i/>
          <w:sz w:val="22"/>
          <w:szCs w:val="22"/>
          <w:lang w:eastAsia="en-US"/>
        </w:rPr>
        <w:t>a contar da data da publicação da</w:t>
      </w:r>
      <w:r>
        <w:rPr>
          <w:rFonts w:asciiTheme="minorHAnsi" w:eastAsiaTheme="minorHAnsi" w:hAnsiTheme="minorHAnsi" w:cstheme="minorHAnsi"/>
          <w:i/>
          <w:sz w:val="22"/>
          <w:szCs w:val="22"/>
          <w:lang w:eastAsia="en-US"/>
        </w:rPr>
        <w:t xml:space="preserve"> </w:t>
      </w:r>
      <w:r w:rsidRPr="008A767C">
        <w:rPr>
          <w:rFonts w:asciiTheme="minorHAnsi" w:eastAsiaTheme="minorHAnsi" w:hAnsiTheme="minorHAnsi" w:cstheme="minorHAnsi"/>
          <w:i/>
          <w:sz w:val="22"/>
          <w:szCs w:val="22"/>
          <w:lang w:eastAsia="en-US"/>
        </w:rPr>
        <w:t>ata do julgamento.</w:t>
      </w:r>
      <w:r>
        <w:rPr>
          <w:rFonts w:asciiTheme="minorHAnsi" w:eastAsiaTheme="minorHAnsi" w:hAnsiTheme="minorHAnsi" w:cstheme="minorHAnsi"/>
          <w:i/>
          <w:sz w:val="22"/>
          <w:szCs w:val="22"/>
          <w:lang w:eastAsia="en-US"/>
        </w:rPr>
        <w:t xml:space="preserve"> </w:t>
      </w:r>
    </w:p>
    <w:p w:rsidR="0024660D" w:rsidP="0024660D">
      <w:pPr>
        <w:autoSpaceDE w:val="0"/>
        <w:autoSpaceDN w:val="0"/>
        <w:adjustRightInd w:val="0"/>
        <w:spacing w:after="120"/>
        <w:ind w:left="2268"/>
        <w:jc w:val="both"/>
        <w:rPr>
          <w:rFonts w:asciiTheme="minorHAnsi" w:eastAsiaTheme="minorHAnsi" w:hAnsiTheme="minorHAnsi" w:cstheme="minorHAnsi"/>
          <w:i/>
          <w:sz w:val="22"/>
          <w:szCs w:val="22"/>
          <w:lang w:eastAsia="en-US"/>
        </w:rPr>
      </w:pPr>
      <w:r w:rsidRPr="00534058">
        <w:rPr>
          <w:rFonts w:asciiTheme="minorHAnsi" w:eastAsiaTheme="minorHAnsi" w:hAnsiTheme="minorHAnsi" w:cstheme="minorHAnsi"/>
          <w:i/>
          <w:sz w:val="22"/>
          <w:szCs w:val="22"/>
          <w:lang w:eastAsia="en-US"/>
        </w:rPr>
        <w:t xml:space="preserve">(STF. </w:t>
      </w:r>
      <w:r w:rsidRPr="00534058">
        <w:rPr>
          <w:rFonts w:asciiTheme="minorHAnsi" w:eastAsiaTheme="minorHAnsi" w:hAnsiTheme="minorHAnsi" w:cstheme="minorHAnsi"/>
          <w:bCs/>
          <w:i/>
          <w:sz w:val="22"/>
          <w:szCs w:val="22"/>
          <w:lang w:eastAsia="en-US"/>
        </w:rPr>
        <w:t>AÇÃO DIRETA DE INCONSTITUCIONALIDADE 6.074 RORAIMA. RELATORA MIN. ROSA WEBER. DATA JULGAMENTO 21/12/2020</w:t>
      </w:r>
      <w:r w:rsidRPr="00534058">
        <w:rPr>
          <w:rFonts w:asciiTheme="minorHAnsi" w:eastAsiaTheme="minorHAnsi" w:hAnsiTheme="minorHAnsi" w:cstheme="minorHAnsi"/>
          <w:i/>
          <w:sz w:val="22"/>
          <w:szCs w:val="22"/>
          <w:lang w:eastAsia="en-US"/>
        </w:rPr>
        <w:t>)</w:t>
      </w:r>
    </w:p>
    <w:p w:rsidR="0024660D" w:rsidRPr="00534058" w:rsidP="0024660D">
      <w:pPr>
        <w:autoSpaceDE w:val="0"/>
        <w:autoSpaceDN w:val="0"/>
        <w:adjustRightInd w:val="0"/>
        <w:ind w:left="2268"/>
        <w:jc w:val="both"/>
        <w:rPr>
          <w:rFonts w:asciiTheme="minorHAnsi" w:hAnsiTheme="minorHAnsi" w:cstheme="minorHAnsi"/>
          <w:i/>
          <w:color w:val="FF0000"/>
          <w:sz w:val="22"/>
          <w:szCs w:val="22"/>
          <w:u w:val="single"/>
        </w:rPr>
      </w:pPr>
    </w:p>
    <w:p w:rsidR="0024660D" w:rsidP="0024660D">
      <w:pPr>
        <w:spacing w:after="120" w:line="360" w:lineRule="auto"/>
        <w:ind w:firstLine="1701"/>
        <w:jc w:val="both"/>
        <w:rPr>
          <w:rFonts w:asciiTheme="minorHAnsi" w:hAnsiTheme="minorHAnsi" w:cstheme="minorHAnsi"/>
          <w:b/>
          <w:szCs w:val="24"/>
        </w:rPr>
      </w:pPr>
      <w:r w:rsidRPr="009720F6">
        <w:rPr>
          <w:rFonts w:asciiTheme="minorHAnsi" w:hAnsiTheme="minorHAnsi" w:cstheme="minorHAnsi"/>
          <w:b/>
          <w:szCs w:val="24"/>
        </w:rPr>
        <w:t>Destarte, consoante entendimento firmado pela Suprema Corte o art. 113 do ADCT aplica-se a todos os entes da federação, sendo requisito de validade formal d</w:t>
      </w:r>
      <w:r w:rsidRPr="009720F6" w:rsidR="005C476D">
        <w:rPr>
          <w:rFonts w:asciiTheme="minorHAnsi" w:hAnsiTheme="minorHAnsi" w:cstheme="minorHAnsi"/>
          <w:b/>
          <w:szCs w:val="24"/>
        </w:rPr>
        <w:t>e</w:t>
      </w:r>
      <w:r w:rsidRPr="009720F6">
        <w:rPr>
          <w:rFonts w:asciiTheme="minorHAnsi" w:hAnsiTheme="minorHAnsi" w:cstheme="minorHAnsi"/>
          <w:b/>
          <w:szCs w:val="24"/>
        </w:rPr>
        <w:t xml:space="preserve"> leis que criem despesa ou concedam benefícios fiscais </w:t>
      </w:r>
      <w:r w:rsidRPr="009720F6" w:rsidR="006610CE">
        <w:rPr>
          <w:rFonts w:asciiTheme="minorHAnsi" w:hAnsiTheme="minorHAnsi" w:cstheme="minorHAnsi"/>
          <w:b/>
          <w:szCs w:val="24"/>
        </w:rPr>
        <w:t>à</w:t>
      </w:r>
      <w:r w:rsidRPr="009720F6" w:rsidR="005C476D">
        <w:rPr>
          <w:rFonts w:asciiTheme="minorHAnsi" w:hAnsiTheme="minorHAnsi" w:cstheme="minorHAnsi"/>
          <w:b/>
          <w:szCs w:val="24"/>
        </w:rPr>
        <w:t xml:space="preserve"> instrução da</w:t>
      </w:r>
      <w:r w:rsidRPr="009720F6">
        <w:rPr>
          <w:rFonts w:asciiTheme="minorHAnsi" w:hAnsiTheme="minorHAnsi" w:cstheme="minorHAnsi"/>
          <w:b/>
          <w:szCs w:val="24"/>
        </w:rPr>
        <w:t xml:space="preserve"> proposta legislativa com a estimativa do impacto financeiro e orçamentário.</w:t>
      </w:r>
    </w:p>
    <w:p w:rsidR="005B336A" w:rsidRPr="00537E86" w:rsidP="005B336A">
      <w:pPr>
        <w:pStyle w:val="NormalWeb"/>
        <w:spacing w:after="240" w:afterAutospacing="0" w:line="360" w:lineRule="auto"/>
        <w:ind w:firstLine="1701"/>
        <w:jc w:val="both"/>
        <w:rPr>
          <w:rFonts w:asciiTheme="minorHAnsi" w:hAnsiTheme="minorHAnsi" w:cstheme="minorHAnsi"/>
          <w:color w:val="000000" w:themeColor="text1"/>
        </w:rPr>
      </w:pPr>
      <w:r w:rsidRPr="00537E86">
        <w:rPr>
          <w:rFonts w:asciiTheme="minorHAnsi" w:hAnsiTheme="minorHAnsi" w:cstheme="minorHAnsi"/>
          <w:color w:val="000000" w:themeColor="text1"/>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B53570" w:rsidRPr="00A84C89" w:rsidP="00220029">
      <w:pPr>
        <w:spacing w:after="120" w:line="360" w:lineRule="auto"/>
        <w:ind w:firstLine="1701"/>
        <w:jc w:val="both"/>
        <w:rPr>
          <w:rFonts w:asciiTheme="minorHAnsi" w:hAnsiTheme="minorHAnsi" w:cstheme="minorHAnsi"/>
          <w:szCs w:val="24"/>
        </w:rPr>
      </w:pPr>
      <w:r>
        <w:rPr>
          <w:rFonts w:asciiTheme="minorHAnsi" w:hAnsiTheme="minorHAnsi" w:cstheme="minorHAnsi"/>
          <w:szCs w:val="24"/>
        </w:rPr>
        <w:t xml:space="preserve">Ante </w:t>
      </w:r>
      <w:r w:rsidR="005B336A">
        <w:rPr>
          <w:rFonts w:asciiTheme="minorHAnsi" w:hAnsiTheme="minorHAnsi" w:cstheme="minorHAnsi"/>
          <w:szCs w:val="24"/>
        </w:rPr>
        <w:t xml:space="preserve">todo </w:t>
      </w:r>
      <w:r w:rsidRPr="00A84C89">
        <w:rPr>
          <w:rFonts w:asciiTheme="minorHAnsi" w:hAnsiTheme="minorHAnsi" w:cstheme="minorHAnsi"/>
          <w:szCs w:val="24"/>
        </w:rPr>
        <w:t>o exposto</w:t>
      </w:r>
      <w:r w:rsidRPr="00A84C89" w:rsidR="007A5CFD">
        <w:rPr>
          <w:rFonts w:asciiTheme="minorHAnsi" w:hAnsiTheme="minorHAnsi" w:cstheme="minorHAnsi"/>
          <w:szCs w:val="24"/>
        </w:rPr>
        <w:t>,</w:t>
      </w:r>
      <w:r w:rsidR="00086F0D">
        <w:rPr>
          <w:rFonts w:asciiTheme="minorHAnsi" w:hAnsiTheme="minorHAnsi" w:cstheme="minorHAnsi"/>
          <w:szCs w:val="24"/>
        </w:rPr>
        <w:t xml:space="preserve"> </w:t>
      </w:r>
      <w:r w:rsidRPr="0073526A" w:rsidR="005B336A">
        <w:rPr>
          <w:rFonts w:asciiTheme="minorHAnsi" w:hAnsiTheme="minorHAnsi" w:cstheme="minorHAnsi"/>
          <w:szCs w:val="24"/>
        </w:rPr>
        <w:t xml:space="preserve">conclui-se </w:t>
      </w:r>
      <w:r w:rsidR="005B336A">
        <w:rPr>
          <w:rFonts w:asciiTheme="minorHAnsi" w:hAnsiTheme="minorHAnsi" w:cstheme="minorHAnsi"/>
          <w:szCs w:val="24"/>
        </w:rPr>
        <w:t xml:space="preserve">que o projeto </w:t>
      </w:r>
      <w:r w:rsidRPr="006C261D" w:rsidR="005B336A">
        <w:rPr>
          <w:rFonts w:asciiTheme="minorHAnsi" w:hAnsiTheme="minorHAnsi" w:cstheme="minorHAnsi"/>
          <w:szCs w:val="24"/>
        </w:rPr>
        <w:t>poderá</w:t>
      </w:r>
      <w:r w:rsidR="005B336A">
        <w:rPr>
          <w:rFonts w:asciiTheme="minorHAnsi" w:hAnsiTheme="minorHAnsi" w:cstheme="minorHAnsi"/>
          <w:szCs w:val="24"/>
        </w:rPr>
        <w:t xml:space="preserve"> reunir condições de constitucionalidade e legalidade, desde observada ressalva acima quanto à </w:t>
      </w:r>
      <w:r w:rsidRPr="005B336A" w:rsidR="005B336A">
        <w:rPr>
          <w:rFonts w:asciiTheme="minorHAnsi" w:hAnsiTheme="minorHAnsi" w:cstheme="minorHAnsi"/>
          <w:szCs w:val="24"/>
        </w:rPr>
        <w:t xml:space="preserve">necessidade de observância </w:t>
      </w:r>
      <w:r w:rsidR="006610CE">
        <w:rPr>
          <w:rFonts w:asciiTheme="minorHAnsi" w:hAnsiTheme="minorHAnsi" w:cstheme="minorHAnsi"/>
          <w:szCs w:val="24"/>
        </w:rPr>
        <w:t>a</w:t>
      </w:r>
      <w:r w:rsidRPr="005B336A" w:rsidR="005B336A">
        <w:rPr>
          <w:rFonts w:asciiTheme="minorHAnsi" w:hAnsiTheme="minorHAnsi" w:cstheme="minorHAnsi"/>
          <w:szCs w:val="24"/>
        </w:rPr>
        <w:t>o art. 113, do ADCT</w:t>
      </w:r>
      <w:r w:rsidR="006610CE">
        <w:rPr>
          <w:rFonts w:asciiTheme="minorHAnsi" w:hAnsiTheme="minorHAnsi" w:cstheme="minorHAnsi"/>
          <w:szCs w:val="24"/>
        </w:rPr>
        <w:t xml:space="preserve"> e art. 14 da Lei Complementar 101/2000</w:t>
      </w:r>
      <w:r w:rsidRPr="005B336A" w:rsidR="005B336A">
        <w:rPr>
          <w:rFonts w:asciiTheme="minorHAnsi" w:hAnsiTheme="minorHAnsi" w:cstheme="minorHAnsi"/>
          <w:szCs w:val="24"/>
        </w:rPr>
        <w:t>.</w:t>
      </w:r>
      <w:r w:rsidR="006610CE">
        <w:rPr>
          <w:rFonts w:asciiTheme="minorHAnsi" w:hAnsiTheme="minorHAnsi" w:cstheme="minorHAnsi"/>
          <w:szCs w:val="24"/>
        </w:rPr>
        <w:t xml:space="preserve"> </w:t>
      </w:r>
      <w:r w:rsidRPr="00A84C89">
        <w:rPr>
          <w:rFonts w:asciiTheme="minorHAnsi" w:hAnsiTheme="minorHAnsi" w:cstheme="minorHAnsi"/>
          <w:szCs w:val="24"/>
        </w:rPr>
        <w:t xml:space="preserve">Sobre o mérito, </w:t>
      </w:r>
      <w:r w:rsidRPr="00A84C89" w:rsidR="007A5CFD">
        <w:rPr>
          <w:rFonts w:asciiTheme="minorHAnsi" w:hAnsiTheme="minorHAnsi" w:cstheme="minorHAnsi"/>
          <w:szCs w:val="24"/>
        </w:rPr>
        <w:t>o Plenário é soberano.</w:t>
      </w:r>
    </w:p>
    <w:p w:rsidR="00B53570" w:rsidRPr="0073526A" w:rsidP="00B5357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1D25E8" w:rsidRPr="00B56D03" w:rsidP="001D25E8">
      <w:pPr>
        <w:spacing w:after="120" w:line="360" w:lineRule="auto"/>
        <w:ind w:firstLine="1701"/>
        <w:jc w:val="both"/>
        <w:rPr>
          <w:rFonts w:asciiTheme="minorHAnsi" w:hAnsiTheme="minorHAnsi" w:cstheme="minorHAnsi"/>
          <w:iCs/>
          <w:szCs w:val="24"/>
        </w:rPr>
      </w:pPr>
      <w:r w:rsidRPr="00B56D03">
        <w:rPr>
          <w:rFonts w:asciiTheme="minorHAnsi" w:hAnsiTheme="minorHAnsi" w:cstheme="minorHAnsi"/>
          <w:iCs/>
          <w:szCs w:val="24"/>
        </w:rPr>
        <w:t>Procuradoria</w:t>
      </w:r>
      <w:r w:rsidRPr="00B56D03" w:rsidR="00851A39">
        <w:rPr>
          <w:rFonts w:asciiTheme="minorHAnsi" w:hAnsiTheme="minorHAnsi" w:cstheme="minorHAnsi"/>
          <w:iCs/>
          <w:szCs w:val="24"/>
        </w:rPr>
        <w:t>,</w:t>
      </w:r>
      <w:r w:rsidRPr="00B56D03" w:rsidR="00611837">
        <w:rPr>
          <w:rFonts w:asciiTheme="minorHAnsi" w:hAnsiTheme="minorHAnsi" w:cstheme="minorHAnsi"/>
          <w:iCs/>
          <w:szCs w:val="24"/>
        </w:rPr>
        <w:t xml:space="preserve"> </w:t>
      </w:r>
      <w:r w:rsidR="001C5833">
        <w:rPr>
          <w:rFonts w:asciiTheme="minorHAnsi" w:hAnsiTheme="minorHAnsi" w:cstheme="minorHAnsi"/>
          <w:iCs/>
          <w:szCs w:val="24"/>
        </w:rPr>
        <w:t>30</w:t>
      </w:r>
      <w:r w:rsidRPr="00B56D03" w:rsidR="00851A39">
        <w:rPr>
          <w:rFonts w:asciiTheme="minorHAnsi" w:hAnsiTheme="minorHAnsi" w:cstheme="minorHAnsi"/>
          <w:iCs/>
          <w:szCs w:val="24"/>
        </w:rPr>
        <w:t xml:space="preserve"> d</w:t>
      </w:r>
      <w:r w:rsidRPr="00B56D03" w:rsidR="007A18C3">
        <w:rPr>
          <w:rFonts w:asciiTheme="minorHAnsi" w:hAnsiTheme="minorHAnsi" w:cstheme="minorHAnsi"/>
          <w:iCs/>
          <w:szCs w:val="24"/>
        </w:rPr>
        <w:t xml:space="preserve">e </w:t>
      </w:r>
      <w:r w:rsidRPr="00B56D03" w:rsidR="00E07B90">
        <w:rPr>
          <w:rFonts w:asciiTheme="minorHAnsi" w:hAnsiTheme="minorHAnsi" w:cstheme="minorHAnsi"/>
          <w:iCs/>
          <w:szCs w:val="24"/>
        </w:rPr>
        <w:t>março</w:t>
      </w:r>
      <w:r w:rsidRPr="00B56D03" w:rsidR="00851A39">
        <w:rPr>
          <w:rFonts w:asciiTheme="minorHAnsi" w:hAnsiTheme="minorHAnsi" w:cstheme="minorHAnsi"/>
          <w:iCs/>
          <w:szCs w:val="24"/>
        </w:rPr>
        <w:t xml:space="preserve"> </w:t>
      </w:r>
      <w:r w:rsidRPr="00B56D03" w:rsidR="005F0DAA">
        <w:rPr>
          <w:rFonts w:asciiTheme="minorHAnsi" w:hAnsiTheme="minorHAnsi" w:cstheme="minorHAnsi"/>
          <w:iCs/>
          <w:szCs w:val="24"/>
        </w:rPr>
        <w:t>de 2022</w:t>
      </w:r>
      <w:r w:rsidRPr="00B56D03" w:rsidR="007A18C3">
        <w:rPr>
          <w:rFonts w:asciiTheme="minorHAnsi" w:hAnsiTheme="minorHAnsi" w:cstheme="minorHAnsi"/>
          <w:iCs/>
          <w:szCs w:val="24"/>
        </w:rPr>
        <w:t>.</w:t>
      </w:r>
    </w:p>
    <w:p w:rsidR="000A00A8" w:rsidP="007A18C3">
      <w:pPr>
        <w:jc w:val="center"/>
        <w:rPr>
          <w:rFonts w:asciiTheme="minorHAnsi" w:hAnsiTheme="minorHAnsi" w:cstheme="minorHAnsi"/>
          <w:b/>
          <w:iCs/>
          <w:szCs w:val="24"/>
        </w:rPr>
      </w:pPr>
    </w:p>
    <w:p w:rsidR="00512DE7" w:rsidP="007A18C3">
      <w:pPr>
        <w:jc w:val="center"/>
        <w:rPr>
          <w:rFonts w:asciiTheme="minorHAnsi" w:hAnsiTheme="minorHAnsi" w:cstheme="minorHAnsi"/>
          <w:b/>
          <w:iCs/>
          <w:szCs w:val="24"/>
        </w:rPr>
      </w:pPr>
    </w:p>
    <w:p w:rsidR="00512DE7" w:rsidP="007A18C3">
      <w:pPr>
        <w:jc w:val="center"/>
        <w:rPr>
          <w:rFonts w:asciiTheme="minorHAnsi" w:hAnsiTheme="minorHAnsi" w:cstheme="minorHAnsi"/>
          <w:b/>
          <w:iCs/>
          <w:szCs w:val="24"/>
        </w:rPr>
      </w:pPr>
    </w:p>
    <w:p w:rsidR="00512DE7" w:rsidP="007A18C3">
      <w:pPr>
        <w:jc w:val="center"/>
        <w:rPr>
          <w:rFonts w:asciiTheme="minorHAnsi" w:hAnsiTheme="minorHAnsi" w:cstheme="minorHAnsi"/>
          <w:b/>
          <w:iCs/>
          <w:szCs w:val="24"/>
        </w:rPr>
        <w:sectPr w:rsidSect="00C049C6">
          <w:headerReference w:type="default" r:id="rId10"/>
          <w:footerReference w:type="default" r:id="rId11"/>
          <w:pgSz w:w="11906" w:h="16838"/>
          <w:pgMar w:top="1417" w:right="1701" w:bottom="1417" w:left="1701" w:header="708" w:footer="708" w:gutter="0"/>
          <w:cols w:space="708"/>
          <w:docGrid w:linePitch="360"/>
        </w:sectPr>
      </w:pPr>
    </w:p>
    <w:p w:rsidR="00611837" w:rsidRPr="0073526A" w:rsidP="007A18C3">
      <w:pPr>
        <w:jc w:val="center"/>
        <w:rPr>
          <w:rFonts w:asciiTheme="minorHAnsi" w:hAnsiTheme="minorHAnsi" w:cstheme="minorHAnsi"/>
          <w:b/>
          <w:iCs/>
          <w:szCs w:val="24"/>
        </w:rPr>
      </w:pPr>
    </w:p>
    <w:p w:rsidR="000628B5" w:rsidRPr="0073526A" w:rsidP="006610CE">
      <w:pPr>
        <w:tabs>
          <w:tab w:val="left" w:pos="3402"/>
        </w:tabs>
        <w:jc w:val="center"/>
        <w:rPr>
          <w:rFonts w:asciiTheme="minorHAnsi" w:hAnsiTheme="minorHAnsi" w:cstheme="minorHAnsi"/>
          <w:b/>
          <w:szCs w:val="24"/>
        </w:rPr>
      </w:pPr>
      <w:r>
        <w:rPr>
          <w:rFonts w:asciiTheme="minorHAnsi" w:hAnsiTheme="minorHAnsi" w:cstheme="minorHAnsi"/>
          <w:b/>
          <w:szCs w:val="24"/>
        </w:rPr>
        <w:t>Rosemeire de Souza Cardoso Barbosa</w:t>
      </w:r>
    </w:p>
    <w:p w:rsidR="0046552F" w:rsidP="006610CE">
      <w:pPr>
        <w:jc w:val="center"/>
        <w:rPr>
          <w:rFonts w:asciiTheme="minorHAnsi" w:hAnsiTheme="minorHAnsi" w:cstheme="minorHAnsi"/>
          <w:b/>
          <w:szCs w:val="24"/>
        </w:rPr>
      </w:pPr>
      <w:r>
        <w:rPr>
          <w:rFonts w:asciiTheme="minorHAnsi" w:hAnsiTheme="minorHAnsi" w:cstheme="minorHAnsi"/>
          <w:b/>
          <w:szCs w:val="24"/>
        </w:rPr>
        <w:t>Procurador</w:t>
      </w:r>
      <w:r w:rsidR="008B0821">
        <w:rPr>
          <w:rFonts w:asciiTheme="minorHAnsi" w:hAnsiTheme="minorHAnsi" w:cstheme="minorHAnsi"/>
          <w:b/>
          <w:szCs w:val="24"/>
        </w:rPr>
        <w:t>a - OAB/SP nº 308</w:t>
      </w:r>
      <w:r>
        <w:rPr>
          <w:rFonts w:asciiTheme="minorHAnsi" w:hAnsiTheme="minorHAnsi" w:cstheme="minorHAnsi"/>
          <w:b/>
          <w:szCs w:val="24"/>
        </w:rPr>
        <w:t>.</w:t>
      </w:r>
      <w:r w:rsidR="008B0821">
        <w:rPr>
          <w:rFonts w:asciiTheme="minorHAnsi" w:hAnsiTheme="minorHAnsi" w:cstheme="minorHAnsi"/>
          <w:b/>
          <w:szCs w:val="24"/>
        </w:rPr>
        <w:t>298</w:t>
      </w:r>
    </w:p>
    <w:p w:rsidR="00E07B90" w:rsidRPr="00E07B90" w:rsidP="006610CE">
      <w:pPr>
        <w:jc w:val="center"/>
        <w:rPr>
          <w:rFonts w:asciiTheme="minorHAnsi" w:hAnsiTheme="minorHAnsi" w:cstheme="minorHAnsi"/>
          <w:szCs w:val="24"/>
        </w:rPr>
      </w:pPr>
      <w:r>
        <w:rPr>
          <w:rFonts w:asciiTheme="minorHAnsi" w:hAnsiTheme="minorHAnsi" w:cstheme="minorHAnsi"/>
          <w:szCs w:val="24"/>
        </w:rPr>
        <w:t>Assinatura Eletrônica</w:t>
      </w:r>
    </w:p>
    <w:p w:rsidR="00A83EE5"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E07B90" w:rsidP="00C90D87">
      <w:pPr>
        <w:spacing w:line="276" w:lineRule="auto"/>
        <w:jc w:val="center"/>
        <w:rPr>
          <w:rFonts w:asciiTheme="minorHAnsi" w:hAnsiTheme="minorHAnsi" w:cstheme="minorHAnsi"/>
          <w:szCs w:val="24"/>
        </w:rPr>
        <w:sectPr w:rsidSect="00E07B90">
          <w:type w:val="continuous"/>
          <w:pgSz w:w="11906" w:h="16838"/>
          <w:pgMar w:top="1417" w:right="1701" w:bottom="1417" w:left="1701" w:header="708" w:footer="708" w:gutter="0"/>
          <w:cols w:space="708"/>
          <w:docGrid w:linePitch="360"/>
        </w:sectPr>
      </w:pPr>
    </w:p>
    <w:p w:rsidR="00A83EE5" w:rsidRPr="0073526A" w:rsidP="00C90D87">
      <w:pPr>
        <w:spacing w:line="276" w:lineRule="auto"/>
        <w:jc w:val="center"/>
        <w:rPr>
          <w:rFonts w:asciiTheme="minorHAnsi" w:hAnsiTheme="minorHAnsi" w:cstheme="minorHAnsi"/>
          <w:szCs w:val="24"/>
        </w:rPr>
      </w:pPr>
    </w:p>
    <w:sectPr w:rsidSect="00512DE7">
      <w:type w:val="continuous"/>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233849"/>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860082579"/>
          <w:docPartObj>
            <w:docPartGallery w:val="Page Numbers (Top of Page)"/>
            <w:docPartUnique/>
          </w:docPartObj>
        </w:sdtPr>
        <w:sdtContent>
          <w:p w:rsidR="00250EF1" w:rsidP="00512DE7">
            <w:pPr>
              <w:pStyle w:val="Footer"/>
              <w:ind w:right="-313"/>
              <w:jc w:val="center"/>
              <w:rPr>
                <w:rFonts w:asciiTheme="minorHAnsi" w:hAnsiTheme="minorHAnsi"/>
                <w:sz w:val="18"/>
                <w:szCs w:val="18"/>
              </w:rPr>
            </w:pPr>
          </w:p>
          <w:p w:rsidR="00250EF1" w:rsidP="00512DE7">
            <w:pPr>
              <w:pStyle w:val="Footer"/>
              <w:ind w:right="-313"/>
              <w:jc w:val="center"/>
              <w:rPr>
                <w:sz w:val="18"/>
                <w:lang w:val="pt-PT"/>
              </w:rPr>
            </w:pPr>
            <w:r>
              <w:rPr>
                <w:sz w:val="18"/>
                <w:lang w:val="pt-PT"/>
              </w:rPr>
              <w:t>________________________________________________________________________________________</w:t>
            </w:r>
          </w:p>
          <w:p w:rsidR="00250EF1"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50EF1"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250EF1"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0E5358">
              <w:rPr>
                <w:rFonts w:asciiTheme="minorHAnsi" w:hAnsiTheme="minorHAnsi"/>
                <w:b/>
                <w:bCs/>
                <w:noProof/>
                <w:sz w:val="18"/>
                <w:szCs w:val="18"/>
              </w:rPr>
              <w:t>20</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0E5358">
              <w:rPr>
                <w:rFonts w:asciiTheme="minorHAnsi" w:hAnsiTheme="minorHAnsi"/>
                <w:b/>
                <w:bCs/>
                <w:noProof/>
                <w:sz w:val="18"/>
                <w:szCs w:val="18"/>
              </w:rPr>
              <w:t>20</w:t>
            </w:r>
            <w:r w:rsidRPr="00430069">
              <w:rPr>
                <w:rFonts w:asciiTheme="minorHAnsi" w:hAnsiTheme="minorHAnsi"/>
                <w:b/>
                <w:bCs/>
                <w:sz w:val="18"/>
                <w:szCs w:val="18"/>
              </w:rPr>
              <w:fldChar w:fldCharType="end"/>
            </w:r>
          </w:p>
        </w:sdtContent>
      </w:sdt>
    </w:sdtContent>
  </w:sdt>
  <w:p w:rsidR="00250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50EF1" w:rsidP="00B53570">
      <w:r>
        <w:separator/>
      </w:r>
    </w:p>
  </w:footnote>
  <w:footnote w:type="continuationSeparator" w:id="1">
    <w:p w:rsidR="00250EF1" w:rsidP="00B53570">
      <w:r>
        <w:continuationSeparator/>
      </w:r>
    </w:p>
  </w:footnote>
  <w:footnote w:id="2">
    <w:p w:rsidR="00250EF1"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 w:id="3">
    <w:p w:rsidR="00250EF1">
      <w:pPr>
        <w:pStyle w:val="FootnoteText"/>
      </w:pPr>
      <w:r>
        <w:rPr>
          <w:rStyle w:val="FootnoteReference"/>
        </w:rPr>
        <w:footnoteRef/>
      </w:r>
      <w:r>
        <w:t xml:space="preserve"> </w:t>
      </w:r>
      <w:hyperlink r:id="rId1" w:anchor="comments" w:history="1">
        <w:r w:rsidRPr="00CB295C">
          <w:rPr>
            <w:rStyle w:val="Hyperlink"/>
          </w:rPr>
          <w:t>https://marcelloleal.jusbrasil.com.br/artigos/111758307/isencao-natureza-juridica-e-requisitos-para-sua-concessao#comments</w:t>
        </w:r>
      </w:hyperlink>
      <w:r>
        <w:t>. Acesso em 29/03/2022.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EF1" w:rsidP="00512DE7">
    <w:pPr>
      <w:pStyle w:val="Header"/>
      <w:jc w:val="center"/>
      <w:rPr>
        <w:b/>
        <w:sz w:val="26"/>
        <w:lang w:val="pt-PT"/>
      </w:rPr>
    </w:pPr>
    <w:r>
      <w:rPr>
        <w:b/>
        <w:noProof/>
        <w:sz w:val="28"/>
      </w:rPr>
      <w:tab/>
    </w:r>
  </w:p>
  <w:p w:rsidR="00250EF1"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50EF1" w:rsidP="00512DE7">
                          <w:r>
                            <w:rPr>
                              <w:noProof/>
                            </w:rPr>
                            <w:drawing>
                              <wp:inline distT="0" distB="0" distL="0" distR="0">
                                <wp:extent cx="876300" cy="850900"/>
                                <wp:effectExtent l="19050" t="0" r="0" b="0"/>
                                <wp:docPr id="203602387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8938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024243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FA7813" w:rsidP="00512DE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7398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0063228" r:id="rId4"/>
                    </w:object>
                  </w:p>
                </w:txbxContent>
              </v:textbox>
              <w10:wrap type="square"/>
            </v:shape>
          </w:pict>
        </mc:Fallback>
      </mc:AlternateContent>
    </w:r>
  </w:p>
  <w:p w:rsidR="00250EF1" w:rsidP="00512DE7">
    <w:pPr>
      <w:pStyle w:val="Header"/>
      <w:jc w:val="center"/>
      <w:rPr>
        <w:b/>
        <w:sz w:val="28"/>
        <w:lang w:val="pt-PT"/>
      </w:rPr>
    </w:pPr>
    <w:r>
      <w:rPr>
        <w:b/>
        <w:sz w:val="28"/>
        <w:lang w:val="pt-PT"/>
      </w:rPr>
      <w:t>CÂMARA MUNICIPAL DE VALINHOS</w:t>
    </w:r>
  </w:p>
  <w:p w:rsidR="00250EF1" w:rsidP="00512DE7">
    <w:pPr>
      <w:pStyle w:val="Header"/>
      <w:jc w:val="center"/>
    </w:pPr>
    <w:r>
      <w:rPr>
        <w:sz w:val="20"/>
        <w:lang w:val="pt-PT"/>
      </w:rPr>
      <w:t>ESTADO DE SÃO PAULO</w:t>
    </w:r>
  </w:p>
  <w:p w:rsidR="00250EF1" w:rsidP="00512DE7">
    <w:pPr>
      <w:pStyle w:val="Header"/>
      <w:tabs>
        <w:tab w:val="left" w:pos="5985"/>
      </w:tabs>
      <w:ind w:right="-822"/>
      <w:rPr>
        <w:b/>
        <w:noProof/>
        <w:sz w:val="28"/>
      </w:rPr>
    </w:pPr>
    <w:r>
      <w:rPr>
        <w:b/>
        <w:noProof/>
        <w:sz w:val="28"/>
      </w:rPr>
      <w:tab/>
    </w:r>
  </w:p>
  <w:p w:rsidR="00250EF1" w:rsidP="0016381C">
    <w:pPr>
      <w:pStyle w:val="Header"/>
      <w:ind w:right="-822"/>
      <w:jc w:val="right"/>
      <w:rPr>
        <w:b/>
        <w:noProof/>
        <w:sz w:val="28"/>
      </w:rPr>
    </w:pPr>
  </w:p>
  <w:p w:rsidR="00250E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7E78"/>
    <w:rsid w:val="00026931"/>
    <w:rsid w:val="00030520"/>
    <w:rsid w:val="00032D5A"/>
    <w:rsid w:val="00035130"/>
    <w:rsid w:val="00045505"/>
    <w:rsid w:val="00051266"/>
    <w:rsid w:val="00051BC3"/>
    <w:rsid w:val="00054DA3"/>
    <w:rsid w:val="000628B5"/>
    <w:rsid w:val="00080DB8"/>
    <w:rsid w:val="00086F0D"/>
    <w:rsid w:val="000905FE"/>
    <w:rsid w:val="000A00A8"/>
    <w:rsid w:val="000C639D"/>
    <w:rsid w:val="000E1B8F"/>
    <w:rsid w:val="000E5358"/>
    <w:rsid w:val="000E65BB"/>
    <w:rsid w:val="000F61A1"/>
    <w:rsid w:val="00102755"/>
    <w:rsid w:val="00111232"/>
    <w:rsid w:val="001222F7"/>
    <w:rsid w:val="0014471D"/>
    <w:rsid w:val="00153FC0"/>
    <w:rsid w:val="001637E6"/>
    <w:rsid w:val="0016381C"/>
    <w:rsid w:val="00172F0B"/>
    <w:rsid w:val="00197CE2"/>
    <w:rsid w:val="001C5833"/>
    <w:rsid w:val="001D1D3D"/>
    <w:rsid w:val="001D25E8"/>
    <w:rsid w:val="001E0CBC"/>
    <w:rsid w:val="001E68EE"/>
    <w:rsid w:val="001E7EFA"/>
    <w:rsid w:val="001F00E3"/>
    <w:rsid w:val="00200389"/>
    <w:rsid w:val="00213FED"/>
    <w:rsid w:val="00215C1A"/>
    <w:rsid w:val="00216A69"/>
    <w:rsid w:val="00220029"/>
    <w:rsid w:val="002440D0"/>
    <w:rsid w:val="0024660D"/>
    <w:rsid w:val="00246D07"/>
    <w:rsid w:val="00250EF1"/>
    <w:rsid w:val="00287610"/>
    <w:rsid w:val="002B2D30"/>
    <w:rsid w:val="002B544F"/>
    <w:rsid w:val="002C452A"/>
    <w:rsid w:val="002C58A2"/>
    <w:rsid w:val="002D4AB8"/>
    <w:rsid w:val="00301BB7"/>
    <w:rsid w:val="00306E81"/>
    <w:rsid w:val="00307310"/>
    <w:rsid w:val="00325B50"/>
    <w:rsid w:val="00331BA9"/>
    <w:rsid w:val="00333E36"/>
    <w:rsid w:val="00337223"/>
    <w:rsid w:val="00351FC0"/>
    <w:rsid w:val="003662DF"/>
    <w:rsid w:val="00374A50"/>
    <w:rsid w:val="00377978"/>
    <w:rsid w:val="00384A98"/>
    <w:rsid w:val="003A243D"/>
    <w:rsid w:val="003B3DD6"/>
    <w:rsid w:val="003B4205"/>
    <w:rsid w:val="003C0F54"/>
    <w:rsid w:val="003C75F1"/>
    <w:rsid w:val="003D6496"/>
    <w:rsid w:val="003E1121"/>
    <w:rsid w:val="003E3857"/>
    <w:rsid w:val="00405938"/>
    <w:rsid w:val="00406697"/>
    <w:rsid w:val="004267F1"/>
    <w:rsid w:val="00430069"/>
    <w:rsid w:val="004567C8"/>
    <w:rsid w:val="0046552F"/>
    <w:rsid w:val="00470101"/>
    <w:rsid w:val="004806D4"/>
    <w:rsid w:val="00482E83"/>
    <w:rsid w:val="00487499"/>
    <w:rsid w:val="004B0C4E"/>
    <w:rsid w:val="004B1285"/>
    <w:rsid w:val="004B2560"/>
    <w:rsid w:val="004D1F1B"/>
    <w:rsid w:val="004D2E9C"/>
    <w:rsid w:val="004D6168"/>
    <w:rsid w:val="004F1DE9"/>
    <w:rsid w:val="004F3E6B"/>
    <w:rsid w:val="00512DE7"/>
    <w:rsid w:val="0052398A"/>
    <w:rsid w:val="00534058"/>
    <w:rsid w:val="00534EC8"/>
    <w:rsid w:val="00537E86"/>
    <w:rsid w:val="00547D38"/>
    <w:rsid w:val="00551EB8"/>
    <w:rsid w:val="00563366"/>
    <w:rsid w:val="005736E7"/>
    <w:rsid w:val="005A2F4C"/>
    <w:rsid w:val="005B2D1C"/>
    <w:rsid w:val="005B336A"/>
    <w:rsid w:val="005C476D"/>
    <w:rsid w:val="005E0D73"/>
    <w:rsid w:val="005E1C4B"/>
    <w:rsid w:val="005E2970"/>
    <w:rsid w:val="005E37AD"/>
    <w:rsid w:val="005F032F"/>
    <w:rsid w:val="005F08F4"/>
    <w:rsid w:val="005F0DAA"/>
    <w:rsid w:val="005F6823"/>
    <w:rsid w:val="00611837"/>
    <w:rsid w:val="00622F3F"/>
    <w:rsid w:val="00633C48"/>
    <w:rsid w:val="00637AAE"/>
    <w:rsid w:val="00647EEF"/>
    <w:rsid w:val="00655716"/>
    <w:rsid w:val="006610CE"/>
    <w:rsid w:val="00663A05"/>
    <w:rsid w:val="006768D9"/>
    <w:rsid w:val="00680E2B"/>
    <w:rsid w:val="006A6D05"/>
    <w:rsid w:val="006B3516"/>
    <w:rsid w:val="006C261D"/>
    <w:rsid w:val="006C3340"/>
    <w:rsid w:val="006C4017"/>
    <w:rsid w:val="006E205E"/>
    <w:rsid w:val="006F42B8"/>
    <w:rsid w:val="0072076F"/>
    <w:rsid w:val="00732408"/>
    <w:rsid w:val="0073526A"/>
    <w:rsid w:val="00744423"/>
    <w:rsid w:val="00747B55"/>
    <w:rsid w:val="00774488"/>
    <w:rsid w:val="00780DD1"/>
    <w:rsid w:val="00781C59"/>
    <w:rsid w:val="007A046E"/>
    <w:rsid w:val="007A18C3"/>
    <w:rsid w:val="007A37D0"/>
    <w:rsid w:val="007A5CFD"/>
    <w:rsid w:val="007D7089"/>
    <w:rsid w:val="007F0A83"/>
    <w:rsid w:val="008105CD"/>
    <w:rsid w:val="008159E2"/>
    <w:rsid w:val="00832B8C"/>
    <w:rsid w:val="00851A39"/>
    <w:rsid w:val="0087123B"/>
    <w:rsid w:val="00881B3F"/>
    <w:rsid w:val="00887BD8"/>
    <w:rsid w:val="00890411"/>
    <w:rsid w:val="00897FEE"/>
    <w:rsid w:val="008A5732"/>
    <w:rsid w:val="008A767C"/>
    <w:rsid w:val="008B0821"/>
    <w:rsid w:val="008B6CA2"/>
    <w:rsid w:val="008C1F21"/>
    <w:rsid w:val="00905BF1"/>
    <w:rsid w:val="00920BA6"/>
    <w:rsid w:val="00923FFB"/>
    <w:rsid w:val="00931048"/>
    <w:rsid w:val="00953676"/>
    <w:rsid w:val="00964E03"/>
    <w:rsid w:val="009720F6"/>
    <w:rsid w:val="009909AE"/>
    <w:rsid w:val="009962BC"/>
    <w:rsid w:val="00997A05"/>
    <w:rsid w:val="009A11DA"/>
    <w:rsid w:val="009B3BA2"/>
    <w:rsid w:val="009F4CAE"/>
    <w:rsid w:val="009F5185"/>
    <w:rsid w:val="00A057CE"/>
    <w:rsid w:val="00A066FE"/>
    <w:rsid w:val="00A400E3"/>
    <w:rsid w:val="00A4220C"/>
    <w:rsid w:val="00A477E6"/>
    <w:rsid w:val="00A52C88"/>
    <w:rsid w:val="00A5537F"/>
    <w:rsid w:val="00A6548F"/>
    <w:rsid w:val="00A7116E"/>
    <w:rsid w:val="00A7214E"/>
    <w:rsid w:val="00A819D3"/>
    <w:rsid w:val="00A83EE5"/>
    <w:rsid w:val="00A84C89"/>
    <w:rsid w:val="00A85B9E"/>
    <w:rsid w:val="00A86B64"/>
    <w:rsid w:val="00A9530C"/>
    <w:rsid w:val="00AA057F"/>
    <w:rsid w:val="00AA504C"/>
    <w:rsid w:val="00AA7D53"/>
    <w:rsid w:val="00AC1160"/>
    <w:rsid w:val="00AE2848"/>
    <w:rsid w:val="00B44B1D"/>
    <w:rsid w:val="00B53570"/>
    <w:rsid w:val="00B56D03"/>
    <w:rsid w:val="00B717FF"/>
    <w:rsid w:val="00B7219D"/>
    <w:rsid w:val="00B75280"/>
    <w:rsid w:val="00B76981"/>
    <w:rsid w:val="00B76A8E"/>
    <w:rsid w:val="00B84418"/>
    <w:rsid w:val="00BB0E02"/>
    <w:rsid w:val="00BC11A4"/>
    <w:rsid w:val="00BE5134"/>
    <w:rsid w:val="00C049C6"/>
    <w:rsid w:val="00C50218"/>
    <w:rsid w:val="00C67D7B"/>
    <w:rsid w:val="00C7649F"/>
    <w:rsid w:val="00C90D87"/>
    <w:rsid w:val="00CA68AA"/>
    <w:rsid w:val="00CB295C"/>
    <w:rsid w:val="00CD134B"/>
    <w:rsid w:val="00CD4AC9"/>
    <w:rsid w:val="00CE05CC"/>
    <w:rsid w:val="00CE3492"/>
    <w:rsid w:val="00CE4E98"/>
    <w:rsid w:val="00CF63B5"/>
    <w:rsid w:val="00D055FE"/>
    <w:rsid w:val="00D1232B"/>
    <w:rsid w:val="00D14DCE"/>
    <w:rsid w:val="00D27AF2"/>
    <w:rsid w:val="00D32DFC"/>
    <w:rsid w:val="00D4084A"/>
    <w:rsid w:val="00D63EE9"/>
    <w:rsid w:val="00D749C6"/>
    <w:rsid w:val="00D83634"/>
    <w:rsid w:val="00D91BA6"/>
    <w:rsid w:val="00DA0421"/>
    <w:rsid w:val="00DB1FE7"/>
    <w:rsid w:val="00DC5F29"/>
    <w:rsid w:val="00DD2CE1"/>
    <w:rsid w:val="00DE0224"/>
    <w:rsid w:val="00DE0469"/>
    <w:rsid w:val="00DF35F9"/>
    <w:rsid w:val="00E07B90"/>
    <w:rsid w:val="00E23C5E"/>
    <w:rsid w:val="00E414D8"/>
    <w:rsid w:val="00E81DE1"/>
    <w:rsid w:val="00E851AF"/>
    <w:rsid w:val="00E91A92"/>
    <w:rsid w:val="00E97F2E"/>
    <w:rsid w:val="00EB15AF"/>
    <w:rsid w:val="00EB1D8C"/>
    <w:rsid w:val="00ED137A"/>
    <w:rsid w:val="00ED786E"/>
    <w:rsid w:val="00ED7EFA"/>
    <w:rsid w:val="00EE2698"/>
    <w:rsid w:val="00F11763"/>
    <w:rsid w:val="00F1734D"/>
    <w:rsid w:val="00F27B7A"/>
    <w:rsid w:val="00F40A9C"/>
    <w:rsid w:val="00F63257"/>
    <w:rsid w:val="00F67918"/>
    <w:rsid w:val="00F70E01"/>
    <w:rsid w:val="00F73AA5"/>
    <w:rsid w:val="00F83A0B"/>
    <w:rsid w:val="00F8543A"/>
    <w:rsid w:val="00FA7813"/>
    <w:rsid w:val="00FB71B5"/>
    <w:rsid w:val="00FC53BA"/>
    <w:rsid w:val="00FF547F"/>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1">
    <w:name w:val="heading 1"/>
    <w:basedOn w:val="Normal"/>
    <w:next w:val="Normal"/>
    <w:link w:val="Ttulo1Char"/>
    <w:uiPriority w:val="9"/>
    <w:qFormat/>
    <w:rsid w:val="00FA7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semiHidden/>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highlight">
    <w:name w:val="highlight"/>
    <w:basedOn w:val="DefaultParagraphFont"/>
    <w:rsid w:val="00384A98"/>
  </w:style>
  <w:style w:type="character" w:customStyle="1" w:styleId="Ttulo1Char">
    <w:name w:val="Título 1 Char"/>
    <w:basedOn w:val="DefaultParagraphFont"/>
    <w:link w:val="Heading1"/>
    <w:uiPriority w:val="9"/>
    <w:rsid w:val="00FA7813"/>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yperlink" Target="http://legislacao.planalto.gov.br/legisla/legislacao.nsf/Viw_Identificacao/lei%205.172-1966?OpenDocument" TargetMode="External" /><Relationship Id="rId8" Type="http://schemas.openxmlformats.org/officeDocument/2006/relationships/hyperlink" Target="http://www.jusbrasil.com.br/legislacao/155571402/constitui%C3%A7%C3%A3o-federal-constitui%C3%A7%C3%A3o-da-republica-federativa-do-brasil-1988" TargetMode="External" /><Relationship Id="rId9" Type="http://schemas.openxmlformats.org/officeDocument/2006/relationships/hyperlink" Target="http://www.jusbrasil.com.br/legislacao/102628/lei-de-responsabilidade-fiscal-lei-complementar-101-00"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marcelloleal.jusbrasil.com.br/artigos/111758307/isencao-natureza-juridica-e-requisitos-para-sua-concess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C91F-1E5B-4AA6-B63D-CCA4B981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20</Pages>
  <Words>6085</Words>
  <Characters>32860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24</cp:revision>
  <cp:lastPrinted>2021-09-29T15:08:00Z</cp:lastPrinted>
  <dcterms:created xsi:type="dcterms:W3CDTF">2022-03-28T18:03:00Z</dcterms:created>
  <dcterms:modified xsi:type="dcterms:W3CDTF">2022-03-31T17:34:00Z</dcterms:modified>
</cp:coreProperties>
</file>