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630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630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630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630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62D99">
        <w:rPr>
          <w:rFonts w:cs="Arial"/>
          <w:bCs/>
          <w:szCs w:val="24"/>
        </w:rPr>
        <w:t xml:space="preserve"> aos 30 </w:t>
      </w:r>
      <w:bookmarkStart w:id="0" w:name="_GoBack"/>
      <w:bookmarkEnd w:id="0"/>
      <w:r w:rsidR="002B3267">
        <w:rPr>
          <w:rFonts w:cs="Arial"/>
          <w:bCs/>
          <w:szCs w:val="24"/>
        </w:rPr>
        <w:t xml:space="preserve">de Março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562D99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62D99" w:rsidR="00562D99">
      <w:rPr>
        <w:rFonts w:cs="Arial"/>
        <w:b/>
        <w:noProof/>
        <w:sz w:val="18"/>
        <w:szCs w:val="18"/>
      </w:rPr>
      <w:t>1</w:t>
    </w:r>
    <w:r w:rsidRPr="00562D99" w:rsidR="00562D9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3447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1857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077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"JAPA", 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Extraordinário de Reforço Escolar para os alunos matriculados na rede municipal de ensino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3442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3267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47C8"/>
    <w:rsid w:val="0055285E"/>
    <w:rsid w:val="00562D99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D630E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5</cp:revision>
  <dcterms:created xsi:type="dcterms:W3CDTF">2022-03-22T17:37:00Z</dcterms:created>
  <dcterms:modified xsi:type="dcterms:W3CDTF">2022-03-24T15:33:00Z</dcterms:modified>
</cp:coreProperties>
</file>