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03833" w:rsidRPr="00215CD7" w:rsidP="00A26518">
      <w:pPr>
        <w:pStyle w:val="Default"/>
        <w:jc w:val="both"/>
        <w:rPr>
          <w:rFonts w:ascii="Calibri" w:hAnsi="Calibri" w:cs="Calibri"/>
          <w:b/>
        </w:rPr>
      </w:pPr>
      <w:r w:rsidRPr="00215CD7">
        <w:rPr>
          <w:rFonts w:ascii="Calibri" w:hAnsi="Calibri" w:cs="Calibri"/>
          <w:b/>
        </w:rPr>
        <w:t xml:space="preserve">Parecer </w:t>
      </w:r>
      <w:r w:rsidRPr="00215CD7">
        <w:rPr>
          <w:rFonts w:ascii="Calibri" w:hAnsi="Calibri" w:cs="Calibri"/>
          <w:b/>
        </w:rPr>
        <w:t>J</w:t>
      </w:r>
      <w:r w:rsidRPr="00215CD7">
        <w:rPr>
          <w:rFonts w:ascii="Calibri" w:hAnsi="Calibri" w:cs="Calibri"/>
          <w:b/>
        </w:rPr>
        <w:t>urídico</w:t>
      </w:r>
      <w:r w:rsidRPr="00215CD7">
        <w:rPr>
          <w:rFonts w:ascii="Calibri" w:hAnsi="Calibri" w:cs="Calibri"/>
          <w:b/>
        </w:rPr>
        <w:t xml:space="preserve"> nº </w:t>
      </w:r>
      <w:r w:rsidRPr="00215CD7">
        <w:rPr>
          <w:rFonts w:ascii="Calibri" w:hAnsi="Calibri" w:cs="Calibri"/>
          <w:b/>
        </w:rPr>
        <w:t>0</w:t>
      </w:r>
      <w:r w:rsidR="00273EA2">
        <w:rPr>
          <w:rFonts w:ascii="Calibri" w:hAnsi="Calibri" w:cs="Calibri"/>
          <w:b/>
        </w:rPr>
        <w:t>88</w:t>
      </w:r>
      <w:r w:rsidRPr="00215CD7">
        <w:rPr>
          <w:rFonts w:ascii="Calibri" w:hAnsi="Calibri" w:cs="Calibri"/>
          <w:b/>
        </w:rPr>
        <w:t>/202</w:t>
      </w:r>
      <w:r w:rsidRPr="00215CD7">
        <w:rPr>
          <w:rFonts w:ascii="Calibri" w:hAnsi="Calibri" w:cs="Calibri"/>
          <w:b/>
        </w:rPr>
        <w:t>2</w:t>
      </w:r>
      <w:r w:rsidRPr="00215CD7">
        <w:rPr>
          <w:rFonts w:ascii="Calibri" w:hAnsi="Calibri" w:cs="Calibri"/>
          <w:b/>
        </w:rPr>
        <w:t>.</w:t>
      </w:r>
    </w:p>
    <w:p w:rsidR="00703833" w:rsidRPr="00EB0476" w:rsidP="00A26518">
      <w:pPr>
        <w:spacing w:after="0" w:line="240" w:lineRule="auto"/>
        <w:jc w:val="both"/>
        <w:rPr>
          <w:rFonts w:asciiTheme="minorHAnsi" w:hAnsiTheme="minorHAnsi" w:cstheme="minorHAnsi"/>
          <w:b/>
          <w:szCs w:val="24"/>
        </w:rPr>
      </w:pPr>
      <w:r w:rsidRPr="00215CD7">
        <w:rPr>
          <w:rFonts w:ascii="Calibri" w:hAnsi="Calibri" w:cs="Calibri"/>
          <w:b/>
          <w:bCs/>
        </w:rPr>
        <w:t xml:space="preserve">Assunto: </w:t>
      </w:r>
      <w:r w:rsidRPr="00EB0476">
        <w:rPr>
          <w:rFonts w:asciiTheme="minorHAnsi" w:hAnsiTheme="minorHAnsi" w:cstheme="minorHAnsi"/>
          <w:b/>
          <w:szCs w:val="24"/>
        </w:rPr>
        <w:t xml:space="preserve">Projeto de Lei nº </w:t>
      </w:r>
      <w:r w:rsidRPr="00EB0476" w:rsidR="00257404">
        <w:rPr>
          <w:rFonts w:asciiTheme="minorHAnsi" w:hAnsiTheme="minorHAnsi" w:cstheme="minorHAnsi"/>
          <w:b/>
          <w:szCs w:val="24"/>
        </w:rPr>
        <w:t>5</w:t>
      </w:r>
      <w:r w:rsidRPr="00EB0476" w:rsidR="00273EA2">
        <w:rPr>
          <w:rFonts w:asciiTheme="minorHAnsi" w:hAnsiTheme="minorHAnsi" w:cstheme="minorHAnsi"/>
          <w:b/>
          <w:szCs w:val="24"/>
        </w:rPr>
        <w:t>1</w:t>
      </w:r>
      <w:r w:rsidRPr="00EB0476">
        <w:rPr>
          <w:rFonts w:asciiTheme="minorHAnsi" w:hAnsiTheme="minorHAnsi" w:cstheme="minorHAnsi"/>
          <w:b/>
          <w:szCs w:val="24"/>
        </w:rPr>
        <w:t>/202</w:t>
      </w:r>
      <w:r w:rsidRPr="00EB0476" w:rsidR="00451661">
        <w:rPr>
          <w:rFonts w:asciiTheme="minorHAnsi" w:hAnsiTheme="minorHAnsi" w:cstheme="minorHAnsi"/>
          <w:b/>
          <w:szCs w:val="24"/>
        </w:rPr>
        <w:t>2</w:t>
      </w:r>
      <w:r w:rsidRPr="00EB0476" w:rsidR="00EB0476">
        <w:rPr>
          <w:rFonts w:asciiTheme="minorHAnsi" w:hAnsiTheme="minorHAnsi" w:cstheme="minorHAnsi"/>
          <w:b/>
          <w:szCs w:val="24"/>
        </w:rPr>
        <w:t xml:space="preserve"> </w:t>
      </w:r>
      <w:r w:rsidRPr="00EB0476">
        <w:rPr>
          <w:rFonts w:asciiTheme="minorHAnsi" w:hAnsiTheme="minorHAnsi" w:cstheme="minorHAnsi"/>
          <w:b/>
          <w:szCs w:val="24"/>
        </w:rPr>
        <w:t xml:space="preserve">- </w:t>
      </w:r>
      <w:r w:rsidRPr="00EB0476" w:rsidR="00EB0476">
        <w:rPr>
          <w:rFonts w:asciiTheme="minorHAnsi" w:hAnsiTheme="minorHAnsi" w:cstheme="minorHAnsi"/>
          <w:szCs w:val="24"/>
          <w:shd w:val="clear" w:color="auto" w:fill="FFFFFF"/>
        </w:rPr>
        <w:t xml:space="preserve">Dispõe sobre medidas de proteção contra violência obstétrica no município de Valinhos-SP e dá outras providências </w:t>
      </w:r>
      <w:r w:rsidRPr="00EB0476" w:rsidR="00257404">
        <w:rPr>
          <w:rFonts w:asciiTheme="minorHAnsi" w:hAnsiTheme="minorHAnsi" w:cstheme="minorHAnsi"/>
          <w:b/>
          <w:szCs w:val="24"/>
        </w:rPr>
        <w:t xml:space="preserve">- Autoria do Vereador </w:t>
      </w:r>
      <w:r w:rsidRPr="00EB0476" w:rsidR="00EB0476">
        <w:rPr>
          <w:rFonts w:asciiTheme="minorHAnsi" w:hAnsiTheme="minorHAnsi" w:cstheme="minorHAnsi"/>
          <w:b/>
          <w:szCs w:val="24"/>
        </w:rPr>
        <w:t>Marcelo Yoshida</w:t>
      </w:r>
      <w:r w:rsidRPr="00EB0476" w:rsidR="00CD7441">
        <w:rPr>
          <w:rFonts w:asciiTheme="minorHAnsi" w:hAnsiTheme="minorHAnsi" w:cstheme="minorHAnsi"/>
          <w:b/>
          <w:szCs w:val="24"/>
        </w:rPr>
        <w:t>.</w:t>
      </w:r>
    </w:p>
    <w:p w:rsidR="00257404" w:rsidP="00A26518">
      <w:pPr>
        <w:spacing w:after="0" w:line="240" w:lineRule="auto"/>
        <w:jc w:val="both"/>
        <w:rPr>
          <w:rFonts w:ascii="Calibri" w:hAnsi="Calibri" w:cs="Calibri"/>
          <w:b/>
        </w:rPr>
      </w:pPr>
    </w:p>
    <w:p w:rsidR="00451661" w:rsidP="00451661">
      <w:pPr>
        <w:spacing w:line="240" w:lineRule="auto"/>
        <w:jc w:val="both"/>
        <w:rPr>
          <w:rFonts w:ascii="Calibri" w:hAnsi="Calibri" w:cs="Calibri"/>
          <w:b/>
          <w:color w:val="000000"/>
          <w:sz w:val="12"/>
          <w:szCs w:val="12"/>
        </w:rPr>
      </w:pPr>
    </w:p>
    <w:p w:rsidR="00B03206" w:rsidP="00451661">
      <w:pPr>
        <w:spacing w:line="240" w:lineRule="auto"/>
        <w:jc w:val="both"/>
        <w:rPr>
          <w:rFonts w:ascii="Calibri" w:hAnsi="Calibri" w:cs="Calibri"/>
          <w:b/>
          <w:color w:val="000000"/>
          <w:sz w:val="12"/>
          <w:szCs w:val="12"/>
        </w:rPr>
      </w:pPr>
    </w:p>
    <w:p w:rsidR="00EB0476" w:rsidP="00451661">
      <w:pPr>
        <w:spacing w:line="240" w:lineRule="auto"/>
        <w:jc w:val="both"/>
        <w:rPr>
          <w:rFonts w:ascii="Calibri" w:hAnsi="Calibri" w:cs="Calibri"/>
          <w:b/>
          <w:color w:val="000000"/>
          <w:sz w:val="12"/>
          <w:szCs w:val="12"/>
        </w:rPr>
      </w:pPr>
    </w:p>
    <w:p w:rsidR="00257404" w:rsidP="00257404">
      <w:pPr>
        <w:pStyle w:val="Default"/>
        <w:jc w:val="both"/>
        <w:rPr>
          <w:rFonts w:asciiTheme="minorHAnsi" w:hAnsiTheme="minorHAnsi" w:cstheme="minorHAnsi"/>
          <w:b/>
          <w:i/>
        </w:rPr>
      </w:pPr>
      <w:r w:rsidRPr="001D30EE">
        <w:rPr>
          <w:rFonts w:asciiTheme="minorHAnsi" w:hAnsiTheme="minorHAnsi" w:cstheme="minorHAnsi"/>
          <w:b/>
          <w:i/>
        </w:rPr>
        <w:t xml:space="preserve">À </w:t>
      </w:r>
      <w:r>
        <w:rPr>
          <w:rFonts w:asciiTheme="minorHAnsi" w:hAnsiTheme="minorHAnsi" w:cstheme="minorHAnsi"/>
          <w:b/>
          <w:i/>
        </w:rPr>
        <w:t>Comissão de Justiça e Redação,</w:t>
      </w:r>
    </w:p>
    <w:p w:rsidR="00257404" w:rsidP="00257404">
      <w:pPr>
        <w:pStyle w:val="Default"/>
        <w:jc w:val="both"/>
        <w:rPr>
          <w:rFonts w:asciiTheme="minorHAnsi" w:hAnsiTheme="minorHAnsi" w:cstheme="minorHAnsi"/>
          <w:b/>
          <w:i/>
        </w:rPr>
      </w:pPr>
      <w:r>
        <w:rPr>
          <w:rFonts w:asciiTheme="minorHAnsi" w:hAnsiTheme="minorHAnsi" w:cstheme="minorHAnsi"/>
          <w:b/>
          <w:i/>
        </w:rPr>
        <w:t>Exmo. Presidente Vereador Sidmar Rodrigo Toloi.</w:t>
      </w:r>
    </w:p>
    <w:p w:rsidR="00257404" w:rsidP="00257404">
      <w:pPr>
        <w:pStyle w:val="Default"/>
        <w:jc w:val="both"/>
        <w:rPr>
          <w:rFonts w:asciiTheme="minorHAnsi" w:hAnsiTheme="minorHAnsi" w:cstheme="minorHAnsi"/>
          <w:color w:val="auto"/>
        </w:rPr>
      </w:pPr>
    </w:p>
    <w:p w:rsidR="00257404" w:rsidP="00257404">
      <w:pPr>
        <w:pStyle w:val="Default"/>
        <w:jc w:val="both"/>
        <w:rPr>
          <w:rFonts w:asciiTheme="minorHAnsi" w:hAnsiTheme="minorHAnsi" w:cstheme="minorHAnsi"/>
          <w:color w:val="auto"/>
        </w:rPr>
      </w:pPr>
    </w:p>
    <w:p w:rsidR="00257404" w:rsidP="00257404">
      <w:pPr>
        <w:pStyle w:val="Default"/>
        <w:spacing w:after="240" w:line="360" w:lineRule="auto"/>
        <w:jc w:val="both"/>
        <w:rPr>
          <w:rFonts w:asciiTheme="minorHAnsi" w:hAnsiTheme="minorHAnsi" w:cstheme="minorHAnsi"/>
          <w:color w:val="auto"/>
        </w:rPr>
      </w:pPr>
    </w:p>
    <w:p w:rsidR="00EB0476" w:rsidRPr="00EB0476" w:rsidP="00EB0476">
      <w:pPr>
        <w:spacing w:after="240" w:line="360" w:lineRule="auto"/>
        <w:ind w:firstLine="1701"/>
        <w:jc w:val="both"/>
        <w:rPr>
          <w:rFonts w:asciiTheme="minorHAnsi" w:hAnsiTheme="minorHAnsi" w:cstheme="minorHAnsi"/>
          <w:i/>
          <w:szCs w:val="24"/>
        </w:rPr>
      </w:pPr>
      <w:r w:rsidRPr="00D33B2B">
        <w:rPr>
          <w:rFonts w:asciiTheme="minorHAnsi" w:hAnsiTheme="minorHAnsi" w:cstheme="minorHAnsi"/>
          <w:szCs w:val="24"/>
        </w:rPr>
        <w:t>Trata-se de parecer jurídico relativo ao projeto em epígrafe</w:t>
      </w:r>
      <w:r>
        <w:rPr>
          <w:rFonts w:asciiTheme="minorHAnsi" w:hAnsiTheme="minorHAnsi" w:cstheme="minorHAnsi"/>
          <w:szCs w:val="24"/>
        </w:rPr>
        <w:t xml:space="preserve"> que </w:t>
      </w:r>
      <w:r w:rsidRPr="00EB0476">
        <w:rPr>
          <w:rFonts w:asciiTheme="minorHAnsi" w:hAnsiTheme="minorHAnsi" w:cstheme="minorHAnsi"/>
          <w:i/>
          <w:szCs w:val="24"/>
        </w:rPr>
        <w:t>“</w:t>
      </w:r>
      <w:r w:rsidRPr="00EB0476">
        <w:rPr>
          <w:rFonts w:asciiTheme="minorHAnsi" w:hAnsiTheme="minorHAnsi" w:cstheme="minorHAnsi"/>
          <w:i/>
          <w:szCs w:val="24"/>
          <w:shd w:val="clear" w:color="auto" w:fill="FFFFFF"/>
        </w:rPr>
        <w:t>Dispõe sobre medidas de proteção contra violência obstétrica no município de Valinhos-SP e dá outras providências”.</w:t>
      </w:r>
    </w:p>
    <w:p w:rsidR="00EB0476" w:rsidP="00257404">
      <w:pPr>
        <w:spacing w:after="240" w:line="360" w:lineRule="auto"/>
        <w:ind w:firstLine="1701"/>
        <w:jc w:val="both"/>
        <w:rPr>
          <w:rFonts w:asciiTheme="minorHAnsi" w:hAnsiTheme="minorHAnsi" w:cstheme="minorHAnsi"/>
          <w:szCs w:val="24"/>
        </w:rPr>
      </w:pPr>
      <w:r>
        <w:rPr>
          <w:rFonts w:asciiTheme="minorHAnsi" w:hAnsiTheme="minorHAnsi" w:cstheme="minorHAnsi"/>
          <w:szCs w:val="24"/>
        </w:rPr>
        <w:t>Consta da</w:t>
      </w:r>
      <w:r w:rsidR="00257404">
        <w:rPr>
          <w:rFonts w:asciiTheme="minorHAnsi" w:hAnsiTheme="minorHAnsi" w:cstheme="minorHAnsi"/>
          <w:szCs w:val="24"/>
        </w:rPr>
        <w:t xml:space="preserve"> justificativa do projeto</w:t>
      </w:r>
      <w:r>
        <w:rPr>
          <w:rFonts w:asciiTheme="minorHAnsi" w:hAnsiTheme="minorHAnsi" w:cstheme="minorHAnsi"/>
          <w:szCs w:val="24"/>
        </w:rPr>
        <w:t>:</w:t>
      </w:r>
    </w:p>
    <w:p w:rsidR="00EB0476" w:rsidP="00EB0476">
      <w:pPr>
        <w:spacing w:after="120" w:line="300" w:lineRule="auto"/>
        <w:ind w:left="2268"/>
        <w:jc w:val="both"/>
        <w:rPr>
          <w:rFonts w:asciiTheme="minorHAnsi" w:hAnsiTheme="minorHAnsi" w:cstheme="minorHAnsi"/>
          <w:i/>
          <w:sz w:val="22"/>
          <w:szCs w:val="22"/>
          <w:shd w:val="clear" w:color="auto" w:fill="FFFFFF"/>
        </w:rPr>
      </w:pPr>
      <w:r w:rsidRPr="00EB0476">
        <w:rPr>
          <w:rFonts w:asciiTheme="minorHAnsi" w:hAnsiTheme="minorHAnsi" w:cstheme="minorHAnsi"/>
          <w:i/>
          <w:sz w:val="22"/>
          <w:szCs w:val="22"/>
          <w:shd w:val="clear" w:color="auto" w:fill="FFFFFF"/>
        </w:rPr>
        <w:t xml:space="preserve">Violência obstétrica se caracteriza pelos abusos sofridos por mulheres </w:t>
      </w:r>
      <w:r w:rsidRPr="00EB0476">
        <w:rPr>
          <w:rFonts w:asciiTheme="minorHAnsi" w:hAnsiTheme="minorHAnsi" w:cstheme="minorHAnsi"/>
          <w:i/>
          <w:sz w:val="22"/>
          <w:szCs w:val="22"/>
          <w:shd w:val="clear" w:color="auto" w:fill="FFFFFF"/>
        </w:rPr>
        <w:t>quando</w:t>
      </w:r>
      <w:r w:rsidRPr="00EB0476">
        <w:rPr>
          <w:rFonts w:asciiTheme="minorHAnsi" w:hAnsiTheme="minorHAnsi" w:cstheme="minorHAnsi"/>
          <w:i/>
          <w:sz w:val="22"/>
          <w:szCs w:val="22"/>
          <w:shd w:val="clear" w:color="auto" w:fill="FFFFFF"/>
        </w:rPr>
        <w:t xml:space="preserve"> </w:t>
      </w:r>
      <w:r>
        <w:rPr>
          <w:rFonts w:asciiTheme="minorHAnsi" w:hAnsiTheme="minorHAnsi" w:cstheme="minorHAnsi"/>
          <w:i/>
          <w:sz w:val="22"/>
          <w:szCs w:val="22"/>
          <w:shd w:val="clear" w:color="auto" w:fill="FFFFFF"/>
        </w:rPr>
        <w:t xml:space="preserve">procuram serviços de saúde na hora </w:t>
      </w:r>
      <w:r w:rsidRPr="00EB0476">
        <w:rPr>
          <w:rFonts w:asciiTheme="minorHAnsi" w:hAnsiTheme="minorHAnsi" w:cstheme="minorHAnsi"/>
          <w:i/>
          <w:sz w:val="22"/>
          <w:szCs w:val="22"/>
          <w:shd w:val="clear" w:color="auto" w:fill="FFFFFF"/>
        </w:rPr>
        <w:t>d</w:t>
      </w:r>
      <w:r>
        <w:rPr>
          <w:rFonts w:asciiTheme="minorHAnsi" w:hAnsiTheme="minorHAnsi" w:cstheme="minorHAnsi"/>
          <w:i/>
          <w:sz w:val="22"/>
          <w:szCs w:val="22"/>
          <w:shd w:val="clear" w:color="auto" w:fill="FFFFFF"/>
        </w:rPr>
        <w:t xml:space="preserve">o </w:t>
      </w:r>
      <w:r w:rsidRPr="00EB0476">
        <w:rPr>
          <w:rFonts w:asciiTheme="minorHAnsi" w:hAnsiTheme="minorHAnsi" w:cstheme="minorHAnsi"/>
          <w:i/>
          <w:sz w:val="22"/>
          <w:szCs w:val="22"/>
          <w:shd w:val="clear" w:color="auto" w:fill="FFFFFF"/>
        </w:rPr>
        <w:t xml:space="preserve">parto.  Os maus </w:t>
      </w:r>
      <w:r>
        <w:rPr>
          <w:rFonts w:asciiTheme="minorHAnsi" w:hAnsiTheme="minorHAnsi" w:cstheme="minorHAnsi"/>
          <w:i/>
          <w:sz w:val="22"/>
          <w:szCs w:val="22"/>
          <w:shd w:val="clear" w:color="auto" w:fill="FFFFFF"/>
        </w:rPr>
        <w:t xml:space="preserve">tratos </w:t>
      </w:r>
      <w:r w:rsidRPr="00EB0476">
        <w:rPr>
          <w:rFonts w:asciiTheme="minorHAnsi" w:hAnsiTheme="minorHAnsi" w:cstheme="minorHAnsi"/>
          <w:i/>
          <w:sz w:val="22"/>
          <w:szCs w:val="22"/>
          <w:shd w:val="clear" w:color="auto" w:fill="FFFFFF"/>
        </w:rPr>
        <w:t>podem</w:t>
      </w:r>
      <w:r>
        <w:rPr>
          <w:rFonts w:asciiTheme="minorHAnsi" w:hAnsiTheme="minorHAnsi" w:cstheme="minorHAnsi"/>
          <w:i/>
          <w:sz w:val="22"/>
          <w:szCs w:val="22"/>
          <w:shd w:val="clear" w:color="auto" w:fill="FFFFFF"/>
        </w:rPr>
        <w:t xml:space="preserve"> </w:t>
      </w:r>
      <w:r w:rsidRPr="00EB0476">
        <w:rPr>
          <w:rFonts w:asciiTheme="minorHAnsi" w:hAnsiTheme="minorHAnsi" w:cstheme="minorHAnsi"/>
          <w:i/>
          <w:sz w:val="22"/>
          <w:szCs w:val="22"/>
          <w:shd w:val="clear" w:color="auto" w:fill="FFFFFF"/>
        </w:rPr>
        <w:t>ocorrer como violência física ou psicológica, causando vários traumas nas</w:t>
      </w:r>
      <w:r>
        <w:rPr>
          <w:rFonts w:asciiTheme="minorHAnsi" w:hAnsiTheme="minorHAnsi" w:cstheme="minorHAnsi"/>
          <w:i/>
          <w:sz w:val="22"/>
          <w:szCs w:val="22"/>
          <w:shd w:val="clear" w:color="auto" w:fill="FFFFFF"/>
        </w:rPr>
        <w:t xml:space="preserve"> </w:t>
      </w:r>
      <w:r w:rsidRPr="00EB0476">
        <w:rPr>
          <w:rFonts w:asciiTheme="minorHAnsi" w:hAnsiTheme="minorHAnsi" w:cstheme="minorHAnsi"/>
          <w:i/>
          <w:sz w:val="22"/>
          <w:szCs w:val="22"/>
          <w:shd w:val="clear" w:color="auto" w:fill="FFFFFF"/>
        </w:rPr>
        <w:t>mulheres. De modo geral, o termo se refere ao trabalho dos profissionais de saúde,</w:t>
      </w:r>
      <w:r>
        <w:rPr>
          <w:rFonts w:asciiTheme="minorHAnsi" w:hAnsiTheme="minorHAnsi" w:cstheme="minorHAnsi"/>
          <w:i/>
          <w:sz w:val="22"/>
          <w:szCs w:val="22"/>
          <w:shd w:val="clear" w:color="auto" w:fill="FFFFFF"/>
        </w:rPr>
        <w:t xml:space="preserve"> </w:t>
      </w:r>
      <w:r w:rsidRPr="00EB0476">
        <w:rPr>
          <w:rFonts w:asciiTheme="minorHAnsi" w:hAnsiTheme="minorHAnsi" w:cstheme="minorHAnsi"/>
          <w:i/>
          <w:sz w:val="22"/>
          <w:szCs w:val="22"/>
          <w:shd w:val="clear" w:color="auto" w:fill="FFFFFF"/>
        </w:rPr>
        <w:t xml:space="preserve">bem como a todas as falhas </w:t>
      </w:r>
      <w:r>
        <w:rPr>
          <w:rFonts w:asciiTheme="minorHAnsi" w:hAnsiTheme="minorHAnsi" w:cstheme="minorHAnsi"/>
          <w:i/>
          <w:sz w:val="22"/>
          <w:szCs w:val="22"/>
          <w:shd w:val="clear" w:color="auto" w:fill="FFFFFF"/>
        </w:rPr>
        <w:t xml:space="preserve">estruturais que ocorrem </w:t>
      </w:r>
      <w:r w:rsidRPr="00EB0476">
        <w:rPr>
          <w:rFonts w:asciiTheme="minorHAnsi" w:hAnsiTheme="minorHAnsi" w:cstheme="minorHAnsi"/>
          <w:i/>
          <w:sz w:val="22"/>
          <w:szCs w:val="22"/>
          <w:shd w:val="clear" w:color="auto" w:fill="FFFFFF"/>
        </w:rPr>
        <w:t>n</w:t>
      </w:r>
      <w:r>
        <w:rPr>
          <w:rFonts w:asciiTheme="minorHAnsi" w:hAnsiTheme="minorHAnsi" w:cstheme="minorHAnsi"/>
          <w:i/>
          <w:sz w:val="22"/>
          <w:szCs w:val="22"/>
          <w:shd w:val="clear" w:color="auto" w:fill="FFFFFF"/>
        </w:rPr>
        <w:t xml:space="preserve">as </w:t>
      </w:r>
      <w:r w:rsidRPr="00EB0476">
        <w:rPr>
          <w:rFonts w:asciiTheme="minorHAnsi" w:hAnsiTheme="minorHAnsi" w:cstheme="minorHAnsi"/>
          <w:i/>
          <w:sz w:val="22"/>
          <w:szCs w:val="22"/>
          <w:shd w:val="clear" w:color="auto" w:fill="FFFFFF"/>
        </w:rPr>
        <w:t xml:space="preserve">clínicas </w:t>
      </w:r>
      <w:r>
        <w:rPr>
          <w:rFonts w:asciiTheme="minorHAnsi" w:hAnsiTheme="minorHAnsi" w:cstheme="minorHAnsi"/>
          <w:i/>
          <w:sz w:val="22"/>
          <w:szCs w:val="22"/>
          <w:shd w:val="clear" w:color="auto" w:fill="FFFFFF"/>
        </w:rPr>
        <w:t xml:space="preserve">e </w:t>
      </w:r>
      <w:r w:rsidRPr="00EB0476">
        <w:rPr>
          <w:rFonts w:asciiTheme="minorHAnsi" w:hAnsiTheme="minorHAnsi" w:cstheme="minorHAnsi"/>
          <w:i/>
          <w:sz w:val="22"/>
          <w:szCs w:val="22"/>
          <w:shd w:val="clear" w:color="auto" w:fill="FFFFFF"/>
        </w:rPr>
        <w:t xml:space="preserve">hospitais públicos e privados. </w:t>
      </w:r>
    </w:p>
    <w:p w:rsidR="00257404" w:rsidP="00EB0476">
      <w:pPr>
        <w:spacing w:after="120" w:line="300" w:lineRule="auto"/>
        <w:ind w:left="2268"/>
        <w:jc w:val="both"/>
        <w:rPr>
          <w:rFonts w:asciiTheme="minorHAnsi" w:hAnsiTheme="minorHAnsi" w:cstheme="minorHAnsi"/>
          <w:i/>
          <w:sz w:val="22"/>
          <w:szCs w:val="22"/>
          <w:shd w:val="clear" w:color="auto" w:fill="FFFFFF"/>
        </w:rPr>
      </w:pPr>
      <w:r w:rsidRPr="00EB0476">
        <w:rPr>
          <w:rFonts w:asciiTheme="minorHAnsi" w:hAnsiTheme="minorHAnsi" w:cstheme="minorHAnsi"/>
          <w:i/>
          <w:sz w:val="22"/>
          <w:szCs w:val="22"/>
          <w:shd w:val="clear" w:color="auto" w:fill="FFFFFF"/>
        </w:rPr>
        <w:t>A violência ocorre quando a mulher tem o devido tratamento negado, humilhações verbais, desconside</w:t>
      </w:r>
      <w:r w:rsidR="009E4D9F">
        <w:rPr>
          <w:rFonts w:asciiTheme="minorHAnsi" w:hAnsiTheme="minorHAnsi" w:cstheme="minorHAnsi"/>
          <w:i/>
          <w:sz w:val="22"/>
          <w:szCs w:val="22"/>
          <w:shd w:val="clear" w:color="auto" w:fill="FFFFFF"/>
        </w:rPr>
        <w:t xml:space="preserve">ração das necessidades e </w:t>
      </w:r>
      <w:r w:rsidRPr="00EB0476">
        <w:rPr>
          <w:rFonts w:asciiTheme="minorHAnsi" w:hAnsiTheme="minorHAnsi" w:cstheme="minorHAnsi"/>
          <w:i/>
          <w:sz w:val="22"/>
          <w:szCs w:val="22"/>
          <w:shd w:val="clear" w:color="auto" w:fill="FFFFFF"/>
        </w:rPr>
        <w:t>das dores, práticas evasivas, intervenções médicas forçadas, desnecessárias ou coagidas, discriminação</w:t>
      </w:r>
      <w:r w:rsidRPr="00EB0476">
        <w:rPr>
          <w:rFonts w:asciiTheme="minorHAnsi" w:hAnsiTheme="minorHAnsi" w:cstheme="minorHAnsi"/>
          <w:i/>
          <w:sz w:val="22"/>
          <w:szCs w:val="22"/>
          <w:shd w:val="clear" w:color="auto" w:fill="FFFFFF"/>
        </w:rPr>
        <w:t xml:space="preserve">  </w:t>
      </w:r>
      <w:r w:rsidRPr="00EB0476">
        <w:rPr>
          <w:rFonts w:asciiTheme="minorHAnsi" w:hAnsiTheme="minorHAnsi" w:cstheme="minorHAnsi"/>
          <w:i/>
          <w:sz w:val="22"/>
          <w:szCs w:val="22"/>
          <w:shd w:val="clear" w:color="auto" w:fill="FFFFFF"/>
        </w:rPr>
        <w:t>baseada  na  raça  origem  étnica,  econômica,  idade,  entre  outros, chegando até na negligência</w:t>
      </w:r>
      <w:r>
        <w:rPr>
          <w:rFonts w:asciiTheme="minorHAnsi" w:hAnsiTheme="minorHAnsi" w:cstheme="minorHAnsi"/>
          <w:i/>
          <w:sz w:val="22"/>
          <w:szCs w:val="22"/>
          <w:shd w:val="clear" w:color="auto" w:fill="FFFFFF"/>
        </w:rPr>
        <w:t>.</w:t>
      </w:r>
    </w:p>
    <w:p w:rsidR="00EB0476" w:rsidRPr="00EB0476" w:rsidP="00EB0476">
      <w:pPr>
        <w:spacing w:after="120" w:line="300" w:lineRule="auto"/>
        <w:ind w:left="2268"/>
        <w:jc w:val="both"/>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w:t>
      </w:r>
    </w:p>
    <w:p w:rsidR="00257404" w:rsidRPr="00212734" w:rsidP="00257404">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ab/>
      </w:r>
      <w:r w:rsidRPr="00212734">
        <w:rPr>
          <w:rFonts w:asciiTheme="minorHAnsi" w:hAnsiTheme="minorHAnsi" w:cstheme="minorHAnsi"/>
          <w:i/>
          <w:szCs w:val="24"/>
        </w:rPr>
        <w:t>Ab initio</w:t>
      </w:r>
      <w:r w:rsidRPr="00212734">
        <w:rPr>
          <w:rFonts w:asciiTheme="minorHAnsi" w:hAnsiTheme="minorHAnsi" w:cstheme="minorHAnsi"/>
          <w:szCs w:val="24"/>
        </w:rPr>
        <w:t>, cumpre destacar a competência regimental da Comissão de Justiça e Redação estabelecida no artigo 38.</w:t>
      </w:r>
    </w:p>
    <w:p w:rsidR="00257404" w:rsidP="00257404">
      <w:pPr>
        <w:tabs>
          <w:tab w:val="left" w:pos="1701"/>
        </w:tabs>
        <w:spacing w:after="120" w:line="360" w:lineRule="auto"/>
        <w:jc w:val="both"/>
        <w:rPr>
          <w:rFonts w:asciiTheme="minorHAnsi" w:hAnsiTheme="minorHAnsi" w:cstheme="minorHAnsi"/>
          <w:szCs w:val="24"/>
        </w:rPr>
      </w:pPr>
      <w:r w:rsidRPr="00212734">
        <w:rPr>
          <w:rFonts w:asciiTheme="minorHAnsi" w:hAnsiTheme="minorHAnsi" w:cstheme="minorHAnsi"/>
          <w:szCs w:val="24"/>
        </w:rPr>
        <w:t xml:space="preserve"> </w:t>
      </w:r>
      <w:r w:rsidRPr="00212734">
        <w:rPr>
          <w:rFonts w:asciiTheme="minorHAnsi" w:hAnsiTheme="minorHAnsi" w:cstheme="minorHAnsi"/>
          <w:szCs w:val="24"/>
        </w:rPr>
        <w:tab/>
      </w:r>
      <w:r w:rsidRPr="00212734">
        <w:rPr>
          <w:rFonts w:asciiTheme="minorHAnsi" w:hAnsiTheme="minorHAnsi" w:cstheme="minorHAnsi"/>
          <w:szCs w:val="24"/>
        </w:rPr>
        <w:t>Outrossim</w:t>
      </w:r>
      <w:r w:rsidRPr="00212734">
        <w:rPr>
          <w:rFonts w:asciiTheme="minorHAnsi" w:hAnsiTheme="minorHAnsi" w:cstheme="minorHAnsi"/>
          <w:szCs w:val="24"/>
        </w:rPr>
        <w:t>, ressalta-se que</w:t>
      </w:r>
      <w:r>
        <w:rPr>
          <w:rFonts w:asciiTheme="minorHAnsi" w:hAnsiTheme="minorHAnsi" w:cstheme="minorHAnsi"/>
          <w:szCs w:val="24"/>
        </w:rPr>
        <w:t xml:space="preserve"> a opinião jurídica exarada </w:t>
      </w:r>
      <w:r w:rsidRPr="00F60100">
        <w:rPr>
          <w:rFonts w:asciiTheme="minorHAnsi" w:hAnsiTheme="minorHAnsi" w:cstheme="minorHAnsi"/>
          <w:b/>
          <w:szCs w:val="24"/>
        </w:rPr>
        <w:t>não tem força vinculante</w:t>
      </w:r>
      <w:r w:rsidRPr="00212734">
        <w:rPr>
          <w:rFonts w:asciiTheme="minorHAnsi" w:hAnsiTheme="minorHAnsi" w:cstheme="minorHAnsi"/>
          <w:szCs w:val="24"/>
        </w:rPr>
        <w:t>,</w:t>
      </w:r>
      <w:r>
        <w:rPr>
          <w:rFonts w:asciiTheme="minorHAnsi" w:hAnsiTheme="minorHAnsi" w:cstheme="minorHAnsi"/>
          <w:szCs w:val="24"/>
        </w:rPr>
        <w:t xml:space="preserve"> sendo meramente opinativo não vinculando o entendimento das</w:t>
      </w:r>
      <w:r w:rsidRPr="00212734">
        <w:rPr>
          <w:rFonts w:asciiTheme="minorHAnsi" w:hAnsiTheme="minorHAnsi" w:cstheme="minorHAnsi"/>
          <w:szCs w:val="24"/>
        </w:rPr>
        <w:t xml:space="preserve"> Comissões.</w:t>
      </w:r>
    </w:p>
    <w:p w:rsidR="00257404" w:rsidRPr="005F5B0F" w:rsidP="00257404">
      <w:pPr>
        <w:pStyle w:val="Default"/>
        <w:spacing w:after="240" w:line="360" w:lineRule="auto"/>
        <w:ind w:firstLine="1701"/>
        <w:jc w:val="both"/>
        <w:rPr>
          <w:rFonts w:asciiTheme="minorHAnsi" w:hAnsiTheme="minorHAnsi" w:cstheme="minorHAnsi"/>
        </w:rPr>
      </w:pPr>
      <w:r w:rsidRPr="005F5B0F">
        <w:rPr>
          <w:rFonts w:asciiTheme="minorHAnsi" w:hAnsiTheme="minorHAnsi" w:cstheme="minorHAnsi"/>
        </w:rPr>
        <w:t xml:space="preserve">Nesse sentido é o entendimento do </w:t>
      </w:r>
      <w:r>
        <w:rPr>
          <w:rFonts w:asciiTheme="minorHAnsi" w:hAnsiTheme="minorHAnsi" w:cstheme="minorHAnsi"/>
        </w:rPr>
        <w:t xml:space="preserve">C. </w:t>
      </w:r>
      <w:r w:rsidRPr="005F5B0F">
        <w:rPr>
          <w:rFonts w:asciiTheme="minorHAnsi" w:hAnsiTheme="minorHAnsi" w:cstheme="minorHAnsi"/>
        </w:rPr>
        <w:t xml:space="preserve">Supremo Tribunal Federal: </w:t>
      </w:r>
    </w:p>
    <w:p w:rsidR="00257404" w:rsidRPr="005F5B0F" w:rsidP="00257404">
      <w:pPr>
        <w:pStyle w:val="Default"/>
        <w:ind w:left="2835"/>
        <w:jc w:val="both"/>
        <w:rPr>
          <w:rFonts w:asciiTheme="minorHAnsi" w:hAnsiTheme="minorHAnsi" w:cstheme="minorHAnsi"/>
          <w:i/>
          <w:sz w:val="22"/>
          <w:szCs w:val="22"/>
        </w:rPr>
      </w:pPr>
      <w:r w:rsidRPr="005F5B0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5F5B0F">
        <w:rPr>
          <w:rFonts w:asciiTheme="minorHAnsi" w:hAnsiTheme="minorHAnsi" w:cstheme="minorHAnsi"/>
          <w:i/>
          <w:sz w:val="22"/>
          <w:szCs w:val="22"/>
        </w:rPr>
        <w:t>exoficio</w:t>
      </w:r>
      <w:r w:rsidRPr="005F5B0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5F5B0F">
        <w:rPr>
          <w:rFonts w:asciiTheme="minorHAnsi" w:hAnsiTheme="minorHAnsi" w:cstheme="minorHAnsi"/>
          <w:i/>
          <w:sz w:val="22"/>
          <w:szCs w:val="22"/>
        </w:rPr>
        <w:t>)</w:t>
      </w:r>
      <w:r w:rsidRPr="005F5B0F">
        <w:rPr>
          <w:rFonts w:asciiTheme="minorHAnsi" w:hAnsiTheme="minorHAnsi" w:cstheme="minorHAnsi"/>
          <w:i/>
          <w:sz w:val="22"/>
          <w:szCs w:val="22"/>
        </w:rPr>
        <w:t xml:space="preserve"> </w:t>
      </w:r>
    </w:p>
    <w:p w:rsidR="00257404" w:rsidRPr="00F73CF6" w:rsidP="00257404">
      <w:pPr>
        <w:tabs>
          <w:tab w:val="left" w:pos="1701"/>
        </w:tabs>
        <w:spacing w:after="120" w:line="360" w:lineRule="auto"/>
        <w:ind w:left="2835"/>
        <w:jc w:val="both"/>
        <w:rPr>
          <w:rFonts w:asciiTheme="minorHAnsi" w:hAnsiTheme="minorHAnsi" w:cstheme="minorHAnsi"/>
          <w:sz w:val="12"/>
          <w:szCs w:val="12"/>
        </w:rPr>
      </w:pPr>
    </w:p>
    <w:p w:rsidR="00257404" w:rsidP="00257404">
      <w:pPr>
        <w:tabs>
          <w:tab w:val="left" w:pos="1701"/>
        </w:tabs>
        <w:spacing w:after="120" w:line="360" w:lineRule="auto"/>
        <w:jc w:val="both"/>
        <w:rPr>
          <w:rFonts w:asciiTheme="minorHAnsi" w:hAnsiTheme="minorHAnsi" w:cstheme="minorHAnsi"/>
          <w:szCs w:val="24"/>
        </w:rPr>
      </w:pPr>
      <w:r w:rsidRPr="00212734">
        <w:rPr>
          <w:rFonts w:asciiTheme="minorHAnsi" w:hAnsiTheme="minorHAnsi" w:cstheme="minorHAnsi"/>
          <w:szCs w:val="24"/>
        </w:rPr>
        <w:t xml:space="preserve">  </w:t>
      </w:r>
      <w:r w:rsidRPr="00212734">
        <w:rPr>
          <w:rFonts w:asciiTheme="minorHAnsi" w:hAnsiTheme="minorHAnsi" w:cstheme="minorHAnsi"/>
          <w:szCs w:val="24"/>
        </w:rPr>
        <w:tab/>
      </w:r>
      <w:r>
        <w:rPr>
          <w:rFonts w:asciiTheme="minorHAnsi" w:hAnsiTheme="minorHAnsi" w:cstheme="minorHAnsi"/>
          <w:szCs w:val="24"/>
        </w:rPr>
        <w:t>Desse modo,</w:t>
      </w:r>
      <w:r w:rsidRPr="00212734">
        <w:rPr>
          <w:rFonts w:asciiTheme="minorHAnsi" w:hAnsiTheme="minorHAnsi" w:cstheme="minorHAnsi"/>
          <w:szCs w:val="24"/>
        </w:rPr>
        <w:t xml:space="preserve"> considerando os aspectos </w:t>
      </w:r>
      <w:r w:rsidR="00C53423">
        <w:rPr>
          <w:rFonts w:asciiTheme="minorHAnsi" w:hAnsiTheme="minorHAnsi" w:cstheme="minorHAnsi"/>
          <w:szCs w:val="24"/>
        </w:rPr>
        <w:t>jurídicos</w:t>
      </w:r>
      <w:r w:rsidRPr="00212734">
        <w:rPr>
          <w:rFonts w:asciiTheme="minorHAnsi" w:hAnsiTheme="minorHAnsi" w:cstheme="minorHAnsi"/>
          <w:szCs w:val="24"/>
        </w:rPr>
        <w:t xml:space="preserve"> passamos </w:t>
      </w:r>
      <w:r>
        <w:rPr>
          <w:rFonts w:asciiTheme="minorHAnsi" w:hAnsiTheme="minorHAnsi" w:cstheme="minorHAnsi"/>
          <w:szCs w:val="24"/>
        </w:rPr>
        <w:t>à</w:t>
      </w:r>
      <w:r w:rsidRPr="00212734">
        <w:rPr>
          <w:rFonts w:asciiTheme="minorHAnsi" w:hAnsiTheme="minorHAnsi" w:cstheme="minorHAnsi"/>
          <w:szCs w:val="24"/>
        </w:rPr>
        <w:t xml:space="preserve"> análise técnica do projeto em epígrafe solicitado.</w:t>
      </w:r>
    </w:p>
    <w:p w:rsidR="00273EA2" w:rsidRPr="00083EDA" w:rsidP="00273EA2">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No que tange à </w:t>
      </w:r>
      <w:r>
        <w:rPr>
          <w:rFonts w:asciiTheme="minorHAnsi" w:hAnsiTheme="minorHAnsi" w:cstheme="minorHAnsi"/>
          <w:b/>
          <w:color w:val="auto"/>
        </w:rPr>
        <w:t xml:space="preserve">competência </w:t>
      </w:r>
      <w:r w:rsidRPr="00083EDA">
        <w:rPr>
          <w:rFonts w:asciiTheme="minorHAnsi" w:hAnsiTheme="minorHAnsi" w:cstheme="minorHAnsi"/>
          <w:color w:val="auto"/>
        </w:rPr>
        <w:t xml:space="preserve">por força da Constituição os Municípios foram dotados de autonomia legislativa, que vem consubstanciada na </w:t>
      </w:r>
      <w:r w:rsidRPr="00273EA2">
        <w:rPr>
          <w:rFonts w:asciiTheme="minorHAnsi" w:hAnsiTheme="minorHAnsi" w:cstheme="minorHAnsi"/>
          <w:b/>
          <w:color w:val="auto"/>
        </w:rPr>
        <w:t>capacidade de legislar sobre assuntos de interesse local, e de suplementar a legislação federal</w:t>
      </w:r>
      <w:r w:rsidRPr="00083EDA">
        <w:rPr>
          <w:rFonts w:asciiTheme="minorHAnsi" w:hAnsiTheme="minorHAnsi" w:cstheme="minorHAnsi"/>
          <w:color w:val="auto"/>
        </w:rPr>
        <w:t xml:space="preserve"> </w:t>
      </w:r>
      <w:r w:rsidRPr="009E4D9F">
        <w:rPr>
          <w:rFonts w:asciiTheme="minorHAnsi" w:hAnsiTheme="minorHAnsi" w:cstheme="minorHAnsi"/>
          <w:b/>
          <w:color w:val="auto"/>
        </w:rPr>
        <w:t>e estadual no que couber (art. 30, I e II, da CRFB).</w:t>
      </w:r>
      <w:r w:rsidRPr="00083EDA">
        <w:rPr>
          <w:rFonts w:asciiTheme="minorHAnsi" w:hAnsiTheme="minorHAnsi" w:cstheme="minorHAnsi"/>
          <w:color w:val="auto"/>
        </w:rPr>
        <w:t xml:space="preserve"> </w:t>
      </w:r>
    </w:p>
    <w:p w:rsidR="00273EA2" w:rsidRPr="00083EDA" w:rsidP="00273EA2">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Nessa linha, a Lei Orgânica do Município de Valinhos estabelece:</w:t>
      </w:r>
    </w:p>
    <w:p w:rsidR="00273EA2" w:rsidRPr="000A3917" w:rsidP="00273EA2">
      <w:pPr>
        <w:spacing w:after="120"/>
        <w:ind w:left="2268"/>
        <w:jc w:val="both"/>
        <w:rPr>
          <w:rFonts w:asciiTheme="minorHAnsi" w:hAnsiTheme="minorHAnsi" w:cstheme="minorHAnsi"/>
          <w:i/>
          <w:sz w:val="22"/>
          <w:szCs w:val="22"/>
        </w:rPr>
      </w:pPr>
      <w:r w:rsidRPr="000A3917">
        <w:rPr>
          <w:rFonts w:asciiTheme="minorHAnsi" w:hAnsiTheme="minorHAnsi" w:cstheme="minorHAnsi"/>
          <w:i/>
          <w:sz w:val="22"/>
          <w:szCs w:val="22"/>
        </w:rPr>
        <w:t xml:space="preserve">Art. 5º Compete ao Município, no exercício de sua autonomia, legislar sobre tudo quanto respeite ao interesse local, tendo como objetivo o pleno desenvolvimento de suas funções sociais e garantir o bem-estar </w:t>
      </w:r>
      <w:r w:rsidRPr="000A3917">
        <w:rPr>
          <w:rFonts w:asciiTheme="minorHAnsi" w:hAnsiTheme="minorHAnsi" w:cstheme="minorHAnsi"/>
          <w:i/>
          <w:sz w:val="22"/>
          <w:szCs w:val="22"/>
        </w:rPr>
        <w:t>de seus habitantes, cabendo-lhe privativamente, entre outras, as seguintes atribuições:</w:t>
      </w:r>
    </w:p>
    <w:p w:rsidR="00273EA2" w:rsidRPr="000A3917" w:rsidP="00273EA2">
      <w:pPr>
        <w:spacing w:after="120"/>
        <w:ind w:left="2268"/>
        <w:jc w:val="both"/>
        <w:rPr>
          <w:rFonts w:asciiTheme="minorHAnsi" w:hAnsiTheme="minorHAnsi" w:cstheme="minorHAnsi"/>
          <w:i/>
          <w:sz w:val="22"/>
          <w:szCs w:val="22"/>
        </w:rPr>
      </w:pPr>
      <w:r w:rsidRPr="000A3917">
        <w:rPr>
          <w:rFonts w:asciiTheme="minorHAnsi" w:hAnsiTheme="minorHAnsi" w:cstheme="minorHAnsi"/>
          <w:i/>
          <w:sz w:val="22"/>
          <w:szCs w:val="22"/>
        </w:rPr>
        <w:t>[...]</w:t>
      </w:r>
    </w:p>
    <w:p w:rsidR="00273EA2" w:rsidRPr="000A3917" w:rsidP="00273EA2">
      <w:pPr>
        <w:spacing w:after="120"/>
        <w:ind w:left="2268"/>
        <w:jc w:val="both"/>
        <w:rPr>
          <w:rFonts w:asciiTheme="minorHAnsi" w:hAnsiTheme="minorHAnsi" w:cstheme="minorHAnsi"/>
          <w:i/>
          <w:sz w:val="22"/>
          <w:szCs w:val="22"/>
        </w:rPr>
      </w:pPr>
      <w:r w:rsidRPr="000A3917">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273EA2" w:rsidRPr="000A3917" w:rsidP="00273EA2">
      <w:pPr>
        <w:spacing w:after="120"/>
        <w:ind w:left="2268"/>
        <w:jc w:val="both"/>
        <w:rPr>
          <w:rFonts w:asciiTheme="minorHAnsi" w:hAnsiTheme="minorHAnsi" w:cstheme="minorHAnsi"/>
          <w:i/>
          <w:sz w:val="22"/>
          <w:szCs w:val="22"/>
        </w:rPr>
      </w:pPr>
      <w:r w:rsidRPr="000A3917">
        <w:rPr>
          <w:rFonts w:asciiTheme="minorHAnsi" w:hAnsiTheme="minorHAnsi" w:cstheme="minorHAnsi"/>
          <w:i/>
          <w:sz w:val="22"/>
          <w:szCs w:val="22"/>
        </w:rPr>
        <w:t>I - legislar sobre assuntos de interesse local;</w:t>
      </w:r>
    </w:p>
    <w:p w:rsidR="00273EA2" w:rsidRPr="000A3917" w:rsidP="00273EA2">
      <w:pPr>
        <w:spacing w:after="120"/>
        <w:ind w:left="2268"/>
        <w:jc w:val="both"/>
        <w:rPr>
          <w:rFonts w:asciiTheme="minorHAnsi" w:hAnsiTheme="minorHAnsi" w:cstheme="minorHAnsi"/>
          <w:i/>
          <w:sz w:val="22"/>
          <w:szCs w:val="22"/>
        </w:rPr>
      </w:pPr>
      <w:r w:rsidRPr="000A3917">
        <w:rPr>
          <w:rFonts w:asciiTheme="minorHAnsi" w:hAnsiTheme="minorHAnsi" w:cstheme="minorHAnsi"/>
          <w:i/>
          <w:sz w:val="22"/>
          <w:szCs w:val="22"/>
        </w:rPr>
        <w:t>[...]</w:t>
      </w:r>
    </w:p>
    <w:p w:rsidR="00273EA2" w:rsidRPr="00212734" w:rsidP="00257404">
      <w:pPr>
        <w:tabs>
          <w:tab w:val="left" w:pos="1701"/>
        </w:tabs>
        <w:spacing w:after="120" w:line="360" w:lineRule="auto"/>
        <w:jc w:val="both"/>
        <w:rPr>
          <w:rFonts w:asciiTheme="minorHAnsi" w:hAnsiTheme="minorHAnsi" w:cstheme="minorHAnsi"/>
          <w:szCs w:val="24"/>
        </w:rPr>
      </w:pPr>
    </w:p>
    <w:p w:rsidR="00257404" w:rsidRPr="00BF7FD7" w:rsidP="00257404">
      <w:pPr>
        <w:spacing w:after="240" w:line="360" w:lineRule="auto"/>
        <w:ind w:firstLine="1701"/>
        <w:jc w:val="both"/>
        <w:rPr>
          <w:rFonts w:asciiTheme="minorHAnsi" w:hAnsiTheme="minorHAnsi" w:cstheme="minorHAnsi"/>
          <w:szCs w:val="24"/>
        </w:rPr>
      </w:pPr>
      <w:r w:rsidRPr="00BF7FD7">
        <w:rPr>
          <w:rFonts w:asciiTheme="minorHAnsi" w:hAnsiTheme="minorHAnsi" w:cstheme="minorHAnsi"/>
          <w:szCs w:val="24"/>
        </w:rPr>
        <w:t>Acerca do conceito de interesse local o saudoso professor Hely Lopes Meirelles leciona:</w:t>
      </w:r>
    </w:p>
    <w:p w:rsidR="00257404" w:rsidRPr="00BF7FD7" w:rsidP="003C3297">
      <w:pPr>
        <w:autoSpaceDE w:val="0"/>
        <w:autoSpaceDN w:val="0"/>
        <w:adjustRightInd w:val="0"/>
        <w:ind w:left="2268"/>
        <w:jc w:val="both"/>
        <w:rPr>
          <w:rFonts w:eastAsia="Calibri" w:asciiTheme="minorHAnsi" w:hAnsiTheme="minorHAnsi" w:cstheme="minorHAnsi"/>
          <w:b/>
          <w:i/>
          <w:sz w:val="22"/>
          <w:szCs w:val="22"/>
        </w:rPr>
      </w:pPr>
      <w:bookmarkStart w:id="0" w:name="_GoBack"/>
      <w:r w:rsidRPr="00BF7FD7">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BF7FD7">
        <w:rPr>
          <w:rFonts w:eastAsia="Calibri" w:asciiTheme="minorHAnsi" w:hAnsiTheme="minorHAnsi" w:cstheme="minorHAnsi"/>
          <w:i/>
          <w:sz w:val="22"/>
          <w:szCs w:val="22"/>
        </w:rPr>
        <w:t xml:space="preserve">essa </w:t>
      </w:r>
      <w:r w:rsidRPr="00BF7FD7">
        <w:rPr>
          <w:rFonts w:eastAsia="Calibri" w:asciiTheme="minorHAnsi" w:hAnsiTheme="minorHAnsi" w:cstheme="minorHAnsi"/>
          <w:i/>
          <w:sz w:val="22"/>
          <w:szCs w:val="22"/>
        </w:rPr>
        <w:t>privatividade</w:t>
      </w:r>
      <w:r w:rsidRPr="00BF7FD7">
        <w:rPr>
          <w:rFonts w:eastAsia="Calibri" w:asciiTheme="minorHAnsi" w:hAnsiTheme="minorHAnsi" w:cstheme="minorHAnsi"/>
          <w:i/>
          <w:sz w:val="22"/>
          <w:szCs w:val="22"/>
        </w:rPr>
        <w:t>, essa unicidade, bem reduzido</w:t>
      </w:r>
      <w:r w:rsidRPr="00BF7FD7">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BF7FD7">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BF7FD7">
        <w:rPr>
          <w:rFonts w:eastAsia="Calibri" w:asciiTheme="minorHAnsi" w:hAnsiTheme="minorHAnsi" w:cstheme="minorHAnsi"/>
          <w:b/>
          <w:i/>
          <w:sz w:val="22"/>
          <w:szCs w:val="22"/>
        </w:rPr>
        <w:t>gn</w:t>
      </w:r>
      <w:r w:rsidRPr="00BF7FD7">
        <w:rPr>
          <w:rFonts w:eastAsia="Calibri" w:asciiTheme="minorHAnsi" w:hAnsiTheme="minorHAnsi" w:cstheme="minorHAnsi"/>
          <w:b/>
          <w:i/>
          <w:sz w:val="22"/>
          <w:szCs w:val="22"/>
        </w:rPr>
        <w:t>)</w:t>
      </w:r>
    </w:p>
    <w:p w:rsidR="00257404" w:rsidP="003C3297">
      <w:pPr>
        <w:autoSpaceDE w:val="0"/>
        <w:autoSpaceDN w:val="0"/>
        <w:adjustRightInd w:val="0"/>
        <w:ind w:left="2268"/>
        <w:jc w:val="both"/>
        <w:rPr>
          <w:rFonts w:eastAsia="Calibri" w:asciiTheme="minorHAnsi" w:hAnsiTheme="minorHAnsi" w:cstheme="minorHAnsi"/>
          <w:i/>
          <w:sz w:val="22"/>
          <w:szCs w:val="22"/>
        </w:rPr>
      </w:pPr>
      <w:r w:rsidRPr="00BF7FD7">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BF7FD7">
        <w:rPr>
          <w:rFonts w:eastAsia="Calibri" w:asciiTheme="minorHAnsi" w:hAnsiTheme="minorHAnsi" w:cstheme="minorHAnsi"/>
          <w:i/>
          <w:sz w:val="22"/>
          <w:szCs w:val="22"/>
        </w:rPr>
        <w:t>98)</w:t>
      </w:r>
    </w:p>
    <w:bookmarkEnd w:id="0"/>
    <w:p w:rsidR="00273EA2" w:rsidRPr="0046420E" w:rsidP="00257404">
      <w:pPr>
        <w:autoSpaceDE w:val="0"/>
        <w:autoSpaceDN w:val="0"/>
        <w:adjustRightInd w:val="0"/>
        <w:ind w:left="2835"/>
        <w:jc w:val="both"/>
        <w:rPr>
          <w:rFonts w:eastAsia="Calibri" w:asciiTheme="minorHAnsi" w:hAnsiTheme="minorHAnsi" w:cstheme="minorHAnsi"/>
          <w:i/>
          <w:sz w:val="12"/>
          <w:szCs w:val="12"/>
        </w:rPr>
      </w:pPr>
    </w:p>
    <w:p w:rsidR="00A87274" w:rsidRPr="00083EDA" w:rsidP="00A87274">
      <w:pPr>
        <w:tabs>
          <w:tab w:val="left" w:pos="1701"/>
        </w:tabs>
        <w:autoSpaceDE w:val="0"/>
        <w:autoSpaceDN w:val="0"/>
        <w:adjustRightInd w:val="0"/>
        <w:spacing w:line="360" w:lineRule="auto"/>
        <w:ind w:firstLine="1701"/>
        <w:jc w:val="both"/>
        <w:rPr>
          <w:rFonts w:asciiTheme="minorHAnsi" w:hAnsiTheme="minorHAnsi" w:cstheme="minorHAnsi"/>
          <w:szCs w:val="24"/>
        </w:rPr>
      </w:pPr>
      <w:r w:rsidRPr="00083EDA">
        <w:rPr>
          <w:rFonts w:asciiTheme="minorHAnsi" w:hAnsiTheme="minorHAnsi" w:cstheme="minorHAnsi"/>
          <w:szCs w:val="24"/>
        </w:rPr>
        <w:t>No que tange à competência para legislar sobre defesa da saúde a Constituição Federal estabelece:</w:t>
      </w:r>
    </w:p>
    <w:p w:rsidR="00A87274" w:rsidRPr="00B73ABA" w:rsidP="00A87274">
      <w:pPr>
        <w:tabs>
          <w:tab w:val="left" w:pos="2268"/>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sidRPr="00B73ABA">
        <w:rPr>
          <w:rFonts w:asciiTheme="minorHAnsi" w:hAnsiTheme="minorHAnsi" w:cstheme="minorHAnsi"/>
          <w:sz w:val="22"/>
          <w:szCs w:val="22"/>
          <w:shd w:val="clear" w:color="auto" w:fill="FFFFFF"/>
        </w:rPr>
        <w:t> </w:t>
      </w:r>
      <w:bookmarkStart w:id="1" w:name="art24"/>
      <w:bookmarkStart w:id="2" w:name="cfart24"/>
      <w:bookmarkEnd w:id="1"/>
      <w:bookmarkEnd w:id="2"/>
      <w:r w:rsidRPr="00B73ABA">
        <w:rPr>
          <w:rFonts w:asciiTheme="minorHAnsi" w:hAnsiTheme="minorHAnsi" w:cstheme="minorHAnsi"/>
          <w:i/>
          <w:sz w:val="22"/>
          <w:szCs w:val="22"/>
          <w:shd w:val="clear" w:color="auto" w:fill="FFFFFF"/>
        </w:rPr>
        <w:t xml:space="preserve">Art. 24. Compete à </w:t>
      </w:r>
      <w:r w:rsidRPr="00B73ABA">
        <w:rPr>
          <w:rFonts w:asciiTheme="minorHAnsi" w:hAnsiTheme="minorHAnsi" w:cstheme="minorHAnsi"/>
          <w:i/>
          <w:sz w:val="22"/>
          <w:szCs w:val="22"/>
          <w:u w:val="single"/>
          <w:shd w:val="clear" w:color="auto" w:fill="FFFFFF"/>
        </w:rPr>
        <w:t xml:space="preserve">União, aos Estados e ao Distrito Federal </w:t>
      </w:r>
      <w:r w:rsidRPr="00B73ABA">
        <w:rPr>
          <w:rFonts w:asciiTheme="minorHAnsi" w:hAnsiTheme="minorHAnsi" w:cstheme="minorHAnsi"/>
          <w:b/>
          <w:i/>
          <w:sz w:val="22"/>
          <w:szCs w:val="22"/>
          <w:shd w:val="clear" w:color="auto" w:fill="FFFFFF"/>
        </w:rPr>
        <w:t xml:space="preserve">legislar </w:t>
      </w:r>
      <w:r w:rsidRPr="00B73ABA">
        <w:rPr>
          <w:rFonts w:asciiTheme="minorHAnsi" w:hAnsiTheme="minorHAnsi" w:cstheme="minorHAnsi"/>
          <w:i/>
          <w:sz w:val="22"/>
          <w:szCs w:val="22"/>
          <w:shd w:val="clear" w:color="auto" w:fill="FFFFFF"/>
        </w:rPr>
        <w:t>concorrentemente sobre:</w:t>
      </w:r>
    </w:p>
    <w:p w:rsidR="00A87274" w:rsidRPr="00B73ABA" w:rsidP="00A87274">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A87274" w:rsidRPr="00B73ABA" w:rsidP="00A87274">
      <w:pPr>
        <w:tabs>
          <w:tab w:val="left" w:pos="2268"/>
        </w:tabs>
        <w:autoSpaceDE w:val="0"/>
        <w:autoSpaceDN w:val="0"/>
        <w:adjustRightInd w:val="0"/>
        <w:spacing w:after="120" w:line="300" w:lineRule="auto"/>
        <w:ind w:left="2268"/>
        <w:jc w:val="both"/>
        <w:rPr>
          <w:rFonts w:asciiTheme="minorHAnsi" w:hAnsiTheme="minorHAnsi" w:cstheme="minorHAnsi"/>
          <w:b/>
          <w:i/>
          <w:sz w:val="22"/>
          <w:szCs w:val="22"/>
        </w:rPr>
      </w:pPr>
      <w:r w:rsidRPr="00B73ABA">
        <w:rPr>
          <w:rFonts w:asciiTheme="minorHAnsi" w:hAnsiTheme="minorHAnsi" w:cstheme="minorHAnsi"/>
          <w:i/>
          <w:sz w:val="22"/>
          <w:szCs w:val="22"/>
          <w:shd w:val="clear" w:color="auto" w:fill="FFFFFF"/>
        </w:rPr>
        <w:t xml:space="preserve">XII - previdência social, proteção e </w:t>
      </w:r>
      <w:r w:rsidRPr="00B73ABA">
        <w:rPr>
          <w:rFonts w:asciiTheme="minorHAnsi" w:hAnsiTheme="minorHAnsi" w:cstheme="minorHAnsi"/>
          <w:b/>
          <w:i/>
          <w:sz w:val="22"/>
          <w:szCs w:val="22"/>
          <w:shd w:val="clear" w:color="auto" w:fill="FFFFFF"/>
        </w:rPr>
        <w:t>defesa da saúde;   </w:t>
      </w:r>
      <w:r w:rsidRPr="00B73ABA">
        <w:rPr>
          <w:rFonts w:asciiTheme="minorHAnsi" w:hAnsiTheme="minorHAnsi" w:cstheme="minorHAnsi"/>
          <w:b/>
          <w:i/>
          <w:sz w:val="22"/>
          <w:szCs w:val="22"/>
        </w:rPr>
        <w:tab/>
      </w:r>
    </w:p>
    <w:p w:rsidR="00A87274" w:rsidRPr="00B73ABA" w:rsidP="00A87274">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A87274" w:rsidRPr="00083EDA" w:rsidP="00A87274">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Assim, temos que o projeto em apreço versa sobre a proteção e defesa da saúde, que constituem temas afetos à competência concorrente entre União, Estados e Distrito Federal (art. 24, XII, da Constituição Federal).</w:t>
      </w:r>
    </w:p>
    <w:p w:rsidR="00A87274" w:rsidRPr="00083EDA" w:rsidP="00A87274">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 xml:space="preserve">Entretanto, como dito os Municípios detém atribuição para “suplementar a legislação federal e a estadual no que couber” constante do art. 30, Il, da CF. Nesse aspecto, Pedro </w:t>
      </w:r>
      <w:r w:rsidRPr="00083EDA">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2"/>
      </w:r>
      <w:r w:rsidRPr="00083EDA">
        <w:rPr>
          <w:rFonts w:asciiTheme="minorHAnsi" w:hAnsiTheme="minorHAnsi" w:cstheme="minorHAnsi"/>
          <w:szCs w:val="24"/>
        </w:rPr>
        <w:t xml:space="preserve"> assevera: “Observar ainda que tal competência se aplica, também, às matérias do art. 24, suplementando as normas gerais e específicas, juntamente com as outras que digam respeito ao peculiar interesse daquela localidade”.</w:t>
      </w:r>
    </w:p>
    <w:p w:rsidR="00A87274" w:rsidRPr="00F62D73" w:rsidP="00A87274">
      <w:pPr>
        <w:spacing w:after="240" w:line="360" w:lineRule="auto"/>
        <w:ind w:firstLine="1701"/>
        <w:jc w:val="both"/>
        <w:rPr>
          <w:rFonts w:asciiTheme="minorHAnsi" w:hAnsiTheme="minorHAnsi" w:cstheme="minorHAnsi"/>
          <w:szCs w:val="24"/>
          <w:u w:val="single"/>
        </w:rPr>
      </w:pPr>
      <w:r w:rsidRPr="00083EDA">
        <w:rPr>
          <w:rFonts w:asciiTheme="minorHAnsi" w:hAnsiTheme="minorHAnsi" w:cstheme="minorHAnsi"/>
          <w:szCs w:val="24"/>
        </w:rPr>
        <w:t xml:space="preserve">Depreende-se, portanto, que ainda que o tema seja de competência concorrente e que os Municípios não estejam expressamente mencionados no caput do art. 24, </w:t>
      </w:r>
      <w:r w:rsidRPr="00F62D73">
        <w:rPr>
          <w:rFonts w:asciiTheme="minorHAnsi" w:hAnsiTheme="minorHAnsi" w:cstheme="minorHAnsi"/>
          <w:szCs w:val="24"/>
          <w:u w:val="single"/>
        </w:rPr>
        <w:t>a eles é dada a atribuição de legislar suplementando a legislação federal e estadual naquilo que for de interesse local.</w:t>
      </w:r>
    </w:p>
    <w:p w:rsidR="00A87274" w:rsidP="00A87274">
      <w:pPr>
        <w:autoSpaceDE w:val="0"/>
        <w:autoSpaceDN w:val="0"/>
        <w:adjustRightInd w:val="0"/>
        <w:spacing w:line="360" w:lineRule="auto"/>
        <w:ind w:firstLine="1701"/>
        <w:jc w:val="both"/>
        <w:rPr>
          <w:rFonts w:asciiTheme="minorHAnsi" w:hAnsiTheme="minorHAnsi" w:cstheme="minorHAnsi"/>
          <w:szCs w:val="24"/>
        </w:rPr>
      </w:pPr>
      <w:r w:rsidRPr="00083EDA">
        <w:rPr>
          <w:rFonts w:asciiTheme="minorHAnsi" w:hAnsiTheme="minorHAnsi" w:cstheme="minorHAnsi"/>
          <w:szCs w:val="24"/>
        </w:rPr>
        <w:t>Do mesmo modo, a Constituição Federal estabelece a competência dos entes federativos para cuidar da saúde pública:</w:t>
      </w:r>
    </w:p>
    <w:p w:rsidR="00A87274" w:rsidRPr="00B73ABA" w:rsidP="00A87274">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23.</w:t>
      </w:r>
      <w:r w:rsidRPr="00B73ABA">
        <w:rPr>
          <w:rFonts w:asciiTheme="minorHAnsi" w:hAnsiTheme="minorHAnsi" w:cstheme="minorHAnsi"/>
          <w:i/>
          <w:sz w:val="22"/>
          <w:szCs w:val="22"/>
        </w:rPr>
        <w:t xml:space="preserve"> É competência comum da União, dos Estados, do Distrito Federal e dos Municípios:</w:t>
      </w:r>
    </w:p>
    <w:p w:rsidR="00A87274" w:rsidRPr="00B73ABA" w:rsidP="00A87274">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A87274" w:rsidRPr="00083EDA" w:rsidP="00A87274">
      <w:pPr>
        <w:tabs>
          <w:tab w:val="left" w:pos="2977"/>
        </w:tabs>
        <w:autoSpaceDE w:val="0"/>
        <w:autoSpaceDN w:val="0"/>
        <w:adjustRightInd w:val="0"/>
        <w:spacing w:line="300" w:lineRule="auto"/>
        <w:ind w:left="2268"/>
        <w:jc w:val="both"/>
        <w:rPr>
          <w:rFonts w:asciiTheme="minorHAnsi" w:hAnsiTheme="minorHAnsi" w:cstheme="minorHAnsi"/>
          <w:i/>
          <w:szCs w:val="24"/>
        </w:rPr>
      </w:pPr>
      <w:r w:rsidRPr="00B73ABA">
        <w:rPr>
          <w:rFonts w:asciiTheme="minorHAnsi" w:hAnsiTheme="minorHAnsi" w:cstheme="minorHAnsi"/>
          <w:i/>
          <w:sz w:val="22"/>
          <w:szCs w:val="22"/>
        </w:rPr>
        <w:t>II- cuidar da saúde e assistência pública, da proteção e garantia das pessoas portadoras de deficiência</w:t>
      </w:r>
      <w:r w:rsidRPr="00083EDA">
        <w:rPr>
          <w:rFonts w:asciiTheme="minorHAnsi" w:hAnsiTheme="minorHAnsi" w:cstheme="minorHAnsi"/>
          <w:i/>
          <w:szCs w:val="24"/>
        </w:rPr>
        <w:t>;”</w:t>
      </w:r>
    </w:p>
    <w:p w:rsidR="00A87274" w:rsidRPr="00083EDA" w:rsidP="00A87274">
      <w:pPr>
        <w:tabs>
          <w:tab w:val="left" w:pos="1701"/>
        </w:tabs>
        <w:autoSpaceDE w:val="0"/>
        <w:autoSpaceDN w:val="0"/>
        <w:adjustRightInd w:val="0"/>
        <w:spacing w:line="360" w:lineRule="auto"/>
        <w:jc w:val="both"/>
        <w:rPr>
          <w:rFonts w:asciiTheme="minorHAnsi" w:hAnsiTheme="minorHAnsi" w:cstheme="minorHAnsi"/>
          <w:szCs w:val="24"/>
        </w:rPr>
      </w:pPr>
      <w:r w:rsidRPr="00083EDA">
        <w:rPr>
          <w:rFonts w:asciiTheme="minorHAnsi" w:hAnsiTheme="minorHAnsi" w:cstheme="minorHAnsi"/>
          <w:szCs w:val="24"/>
        </w:rPr>
        <w:tab/>
        <w:t>Por seu turno a Lei Orgânica do Município segue os mandamentos constitucionais:</w:t>
      </w:r>
    </w:p>
    <w:p w:rsidR="00A87274" w:rsidRPr="00B73ABA" w:rsidP="00A87274">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6º Compete ao Município, em comum com a União e o estado, entre outras, as seguintes atribuições:</w:t>
      </w:r>
    </w:p>
    <w:p w:rsidR="00A87274" w:rsidRPr="00B73ABA" w:rsidP="00A87274">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A87274" w:rsidP="00A87274">
      <w:pPr>
        <w:autoSpaceDE w:val="0"/>
        <w:autoSpaceDN w:val="0"/>
        <w:adjustRightInd w:val="0"/>
        <w:spacing w:line="300" w:lineRule="auto"/>
        <w:ind w:left="2268"/>
        <w:jc w:val="both"/>
        <w:rPr>
          <w:rFonts w:asciiTheme="minorHAnsi" w:hAnsiTheme="minorHAnsi" w:cstheme="minorHAnsi"/>
          <w:i/>
          <w:sz w:val="22"/>
          <w:szCs w:val="22"/>
        </w:rPr>
      </w:pPr>
      <w:r>
        <w:rPr>
          <w:rFonts w:asciiTheme="minorHAnsi" w:hAnsiTheme="minorHAnsi" w:cstheme="minorHAnsi"/>
          <w:i/>
          <w:sz w:val="22"/>
          <w:szCs w:val="22"/>
        </w:rPr>
        <w:t>II</w:t>
      </w:r>
      <w:r w:rsidRPr="00B73ABA">
        <w:rPr>
          <w:rFonts w:asciiTheme="minorHAnsi" w:hAnsiTheme="minorHAnsi" w:cstheme="minorHAnsi"/>
          <w:i/>
          <w:sz w:val="22"/>
          <w:szCs w:val="22"/>
        </w:rPr>
        <w:t>- cuidar da saúde, higiene e assistência pública e dar proteção às pessoas portadoras de deficiência;”</w:t>
      </w:r>
    </w:p>
    <w:p w:rsidR="005F1857" w:rsidRPr="00B73ABA" w:rsidP="00A87274">
      <w:pPr>
        <w:autoSpaceDE w:val="0"/>
        <w:autoSpaceDN w:val="0"/>
        <w:adjustRightInd w:val="0"/>
        <w:spacing w:line="300" w:lineRule="auto"/>
        <w:ind w:left="2268"/>
        <w:jc w:val="both"/>
        <w:rPr>
          <w:rFonts w:eastAsia="Calibri" w:asciiTheme="minorHAnsi" w:hAnsiTheme="minorHAnsi" w:cstheme="minorHAnsi"/>
          <w:i/>
          <w:color w:val="FF0000"/>
          <w:sz w:val="22"/>
          <w:szCs w:val="22"/>
        </w:rPr>
      </w:pPr>
    </w:p>
    <w:p w:rsidR="006C719C" w:rsidRPr="006C719C" w:rsidP="006C719C">
      <w:pPr>
        <w:shd w:val="clear" w:color="auto" w:fill="FFFFFF"/>
        <w:spacing w:after="255" w:line="240" w:lineRule="auto"/>
        <w:ind w:firstLine="1701"/>
        <w:jc w:val="both"/>
        <w:rPr>
          <w:rFonts w:asciiTheme="minorHAnsi" w:hAnsiTheme="minorHAnsi" w:cstheme="minorHAnsi"/>
          <w:szCs w:val="24"/>
        </w:rPr>
      </w:pPr>
      <w:r>
        <w:rPr>
          <w:rFonts w:asciiTheme="minorHAnsi" w:hAnsiTheme="minorHAnsi" w:cstheme="minorHAnsi"/>
          <w:szCs w:val="24"/>
        </w:rPr>
        <w:t xml:space="preserve">E mais, registra-se que </w:t>
      </w:r>
      <w:r w:rsidRPr="006C719C">
        <w:rPr>
          <w:rFonts w:asciiTheme="minorHAnsi" w:hAnsiTheme="minorHAnsi" w:cstheme="minorHAnsi"/>
          <w:szCs w:val="24"/>
        </w:rPr>
        <w:t xml:space="preserve">a Constituição Federal </w:t>
      </w:r>
      <w:r>
        <w:rPr>
          <w:rFonts w:asciiTheme="minorHAnsi" w:hAnsiTheme="minorHAnsi" w:cstheme="minorHAnsi"/>
          <w:szCs w:val="24"/>
        </w:rPr>
        <w:t xml:space="preserve">de maneira ampla </w:t>
      </w:r>
      <w:r w:rsidRPr="006C719C">
        <w:rPr>
          <w:rFonts w:asciiTheme="minorHAnsi" w:hAnsiTheme="minorHAnsi" w:cstheme="minorHAnsi"/>
          <w:szCs w:val="24"/>
        </w:rPr>
        <w:t>assegura:</w:t>
      </w:r>
    </w:p>
    <w:p w:rsidR="006C719C" w:rsidP="006C719C">
      <w:pPr>
        <w:shd w:val="clear" w:color="auto" w:fill="FFFFFF"/>
        <w:spacing w:after="255"/>
        <w:ind w:left="2268"/>
        <w:jc w:val="both"/>
        <w:rPr>
          <w:rFonts w:asciiTheme="minorHAnsi" w:hAnsiTheme="minorHAnsi" w:cstheme="minorHAnsi"/>
          <w:i/>
          <w:iCs/>
          <w:color w:val="2B2B2B"/>
          <w:sz w:val="22"/>
          <w:szCs w:val="22"/>
        </w:rPr>
      </w:pPr>
      <w:r w:rsidRPr="006C719C">
        <w:rPr>
          <w:rFonts w:asciiTheme="minorHAnsi" w:hAnsiTheme="minorHAnsi" w:cstheme="minorHAnsi"/>
          <w:i/>
          <w:color w:val="2B2B2B"/>
          <w:sz w:val="22"/>
          <w:szCs w:val="22"/>
        </w:rPr>
        <w:t>“</w:t>
      </w:r>
      <w:r w:rsidRPr="006C719C">
        <w:rPr>
          <w:rFonts w:asciiTheme="minorHAnsi" w:hAnsiTheme="minorHAnsi" w:cstheme="minorHAnsi"/>
          <w:i/>
          <w:iCs/>
          <w:color w:val="2B2B2B"/>
          <w:sz w:val="22"/>
          <w:szCs w:val="22"/>
        </w:rPr>
        <w:t>Art. 1°.</w:t>
      </w:r>
      <w:r w:rsidRPr="006C719C">
        <w:rPr>
          <w:rFonts w:asciiTheme="minorHAnsi" w:hAnsiTheme="minorHAnsi" w:cstheme="minorHAnsi"/>
          <w:i/>
          <w:iCs/>
          <w:color w:val="2B2B2B"/>
          <w:sz w:val="22"/>
          <w:szCs w:val="22"/>
        </w:rPr>
        <w:t xml:space="preserve"> A República Federativa do Brasil, formada pela união indissolúvel dos Estados e Municípios e do Distrito Federal, constitui-se em Estado Democrático de Direito e </w:t>
      </w:r>
      <w:r w:rsidRPr="006C719C">
        <w:rPr>
          <w:rFonts w:asciiTheme="minorHAnsi" w:hAnsiTheme="minorHAnsi" w:cstheme="minorHAnsi"/>
          <w:b/>
          <w:i/>
          <w:iCs/>
          <w:color w:val="2B2B2B"/>
          <w:sz w:val="22"/>
          <w:szCs w:val="22"/>
        </w:rPr>
        <w:t>tem como fundamentos</w:t>
      </w:r>
      <w:r w:rsidRPr="006C719C">
        <w:rPr>
          <w:rFonts w:asciiTheme="minorHAnsi" w:hAnsiTheme="minorHAnsi" w:cstheme="minorHAnsi"/>
          <w:i/>
          <w:iCs/>
          <w:color w:val="2B2B2B"/>
          <w:sz w:val="22"/>
          <w:szCs w:val="22"/>
        </w:rPr>
        <w:t>:</w:t>
      </w:r>
    </w:p>
    <w:p w:rsidR="006C719C" w:rsidRPr="006C719C" w:rsidP="006C719C">
      <w:pPr>
        <w:shd w:val="clear" w:color="auto" w:fill="FFFFFF"/>
        <w:spacing w:after="255"/>
        <w:ind w:left="2268"/>
        <w:jc w:val="both"/>
        <w:rPr>
          <w:rFonts w:asciiTheme="minorHAnsi" w:hAnsiTheme="minorHAnsi" w:cstheme="minorHAnsi"/>
          <w:i/>
          <w:color w:val="2B2B2B"/>
          <w:sz w:val="22"/>
          <w:szCs w:val="22"/>
        </w:rPr>
      </w:pPr>
      <w:r>
        <w:rPr>
          <w:rFonts w:asciiTheme="minorHAnsi" w:hAnsiTheme="minorHAnsi" w:cstheme="minorHAnsi"/>
          <w:i/>
          <w:iCs/>
          <w:color w:val="2B2B2B"/>
          <w:sz w:val="22"/>
          <w:szCs w:val="22"/>
        </w:rPr>
        <w:t>(...)</w:t>
      </w:r>
    </w:p>
    <w:p w:rsidR="006C719C" w:rsidP="006C719C">
      <w:pPr>
        <w:shd w:val="clear" w:color="auto" w:fill="FFFFFF"/>
        <w:spacing w:after="255"/>
        <w:ind w:left="2268"/>
        <w:jc w:val="both"/>
        <w:rPr>
          <w:rFonts w:asciiTheme="minorHAnsi" w:hAnsiTheme="minorHAnsi" w:cstheme="minorHAnsi"/>
          <w:b/>
          <w:i/>
          <w:iCs/>
          <w:color w:val="2B2B2B"/>
          <w:sz w:val="22"/>
          <w:szCs w:val="22"/>
        </w:rPr>
      </w:pPr>
      <w:r w:rsidRPr="006C719C">
        <w:rPr>
          <w:rFonts w:asciiTheme="minorHAnsi" w:hAnsiTheme="minorHAnsi" w:cstheme="minorHAnsi"/>
          <w:i/>
          <w:iCs/>
          <w:color w:val="2B2B2B"/>
          <w:sz w:val="22"/>
          <w:szCs w:val="22"/>
        </w:rPr>
        <w:t xml:space="preserve">III – </w:t>
      </w:r>
      <w:r w:rsidRPr="006C719C">
        <w:rPr>
          <w:rFonts w:asciiTheme="minorHAnsi" w:hAnsiTheme="minorHAnsi" w:cstheme="minorHAnsi"/>
          <w:b/>
          <w:i/>
          <w:iCs/>
          <w:color w:val="2B2B2B"/>
          <w:sz w:val="22"/>
          <w:szCs w:val="22"/>
        </w:rPr>
        <w:t>a dignidade da pessoa humana</w:t>
      </w:r>
    </w:p>
    <w:p w:rsidR="006C719C" w:rsidRPr="006C719C" w:rsidP="006C719C">
      <w:pPr>
        <w:shd w:val="clear" w:color="auto" w:fill="FFFFFF"/>
        <w:spacing w:after="255"/>
        <w:ind w:left="2268"/>
        <w:jc w:val="both"/>
        <w:rPr>
          <w:rFonts w:asciiTheme="minorHAnsi" w:hAnsiTheme="minorHAnsi" w:cstheme="minorHAnsi"/>
          <w:b/>
          <w:i/>
          <w:iCs/>
          <w:color w:val="2B2B2B"/>
          <w:sz w:val="22"/>
          <w:szCs w:val="22"/>
        </w:rPr>
      </w:pPr>
      <w:r>
        <w:rPr>
          <w:rFonts w:asciiTheme="minorHAnsi" w:hAnsiTheme="minorHAnsi" w:cstheme="minorHAnsi"/>
          <w:i/>
          <w:iCs/>
          <w:color w:val="2B2B2B"/>
          <w:sz w:val="22"/>
          <w:szCs w:val="22"/>
        </w:rPr>
        <w:t>(...)</w:t>
      </w:r>
    </w:p>
    <w:p w:rsidR="006C719C" w:rsidP="006C719C">
      <w:pPr>
        <w:shd w:val="clear" w:color="auto" w:fill="FFFFFF"/>
        <w:spacing w:after="255"/>
        <w:ind w:left="2268"/>
        <w:jc w:val="both"/>
        <w:rPr>
          <w:rFonts w:asciiTheme="minorHAnsi" w:hAnsiTheme="minorHAnsi" w:cstheme="minorHAnsi"/>
          <w:i/>
          <w:iCs/>
          <w:color w:val="2B2B2B"/>
          <w:sz w:val="22"/>
          <w:szCs w:val="22"/>
        </w:rPr>
      </w:pPr>
      <w:r w:rsidRPr="006C719C">
        <w:rPr>
          <w:rFonts w:asciiTheme="minorHAnsi" w:hAnsiTheme="minorHAnsi" w:cstheme="minorHAnsi"/>
          <w:i/>
          <w:iCs/>
          <w:color w:val="2B2B2B"/>
          <w:sz w:val="22"/>
          <w:szCs w:val="22"/>
        </w:rPr>
        <w:t>Art. 5°- Todos são iguais perante a lei, sem distinção de qualquer natureza, garantindo-se aos brasileiros e aos estrangeiros residentes no País a inviolabilidade do direito à vida, à liberdade, à igualdade, à segurança e à propriedade, nos termos seguintes:</w:t>
      </w:r>
    </w:p>
    <w:p w:rsidR="006C719C" w:rsidRPr="006C719C" w:rsidP="006C719C">
      <w:pPr>
        <w:shd w:val="clear" w:color="auto" w:fill="FFFFFF"/>
        <w:spacing w:after="255"/>
        <w:ind w:left="2268"/>
        <w:jc w:val="both"/>
        <w:rPr>
          <w:rFonts w:asciiTheme="minorHAnsi" w:hAnsiTheme="minorHAnsi" w:cstheme="minorHAnsi"/>
          <w:i/>
          <w:color w:val="2B2B2B"/>
          <w:sz w:val="22"/>
          <w:szCs w:val="22"/>
        </w:rPr>
      </w:pPr>
      <w:r>
        <w:rPr>
          <w:rFonts w:asciiTheme="minorHAnsi" w:hAnsiTheme="minorHAnsi" w:cstheme="minorHAnsi"/>
          <w:i/>
          <w:iCs/>
          <w:color w:val="2B2B2B"/>
          <w:sz w:val="22"/>
          <w:szCs w:val="22"/>
        </w:rPr>
        <w:t>(...)</w:t>
      </w:r>
    </w:p>
    <w:p w:rsidR="006C719C" w:rsidP="006C719C">
      <w:pPr>
        <w:shd w:val="clear" w:color="auto" w:fill="FFFFFF"/>
        <w:spacing w:after="255"/>
        <w:ind w:left="2268"/>
        <w:jc w:val="both"/>
        <w:rPr>
          <w:rFonts w:asciiTheme="minorHAnsi" w:hAnsiTheme="minorHAnsi" w:cstheme="minorHAnsi"/>
          <w:i/>
          <w:iCs/>
          <w:color w:val="2B2B2B"/>
          <w:sz w:val="22"/>
          <w:szCs w:val="22"/>
        </w:rPr>
      </w:pPr>
      <w:r w:rsidRPr="006C719C">
        <w:rPr>
          <w:rFonts w:asciiTheme="minorHAnsi" w:hAnsiTheme="minorHAnsi" w:cstheme="minorHAnsi"/>
          <w:i/>
          <w:iCs/>
          <w:color w:val="2B2B2B"/>
          <w:sz w:val="22"/>
          <w:szCs w:val="22"/>
        </w:rPr>
        <w:t xml:space="preserve">III - </w:t>
      </w:r>
      <w:r w:rsidRPr="009E4D9F">
        <w:rPr>
          <w:rFonts w:asciiTheme="minorHAnsi" w:hAnsiTheme="minorHAnsi" w:cstheme="minorHAnsi"/>
          <w:b/>
          <w:i/>
          <w:iCs/>
          <w:color w:val="2B2B2B"/>
          <w:sz w:val="22"/>
          <w:szCs w:val="22"/>
        </w:rPr>
        <w:t>ninguém será submetido</w:t>
      </w:r>
      <w:r w:rsidRPr="006C719C">
        <w:rPr>
          <w:rFonts w:asciiTheme="minorHAnsi" w:hAnsiTheme="minorHAnsi" w:cstheme="minorHAnsi"/>
          <w:i/>
          <w:iCs/>
          <w:color w:val="2B2B2B"/>
          <w:sz w:val="22"/>
          <w:szCs w:val="22"/>
        </w:rPr>
        <w:t xml:space="preserve"> </w:t>
      </w:r>
      <w:r w:rsidRPr="006C719C">
        <w:rPr>
          <w:rFonts w:asciiTheme="minorHAnsi" w:hAnsiTheme="minorHAnsi" w:cstheme="minorHAnsi"/>
          <w:i/>
          <w:iCs/>
          <w:color w:val="2B2B2B"/>
          <w:sz w:val="22"/>
          <w:szCs w:val="22"/>
        </w:rPr>
        <w:t>a</w:t>
      </w:r>
      <w:r w:rsidRPr="006C719C">
        <w:rPr>
          <w:rFonts w:asciiTheme="minorHAnsi" w:hAnsiTheme="minorHAnsi" w:cstheme="minorHAnsi"/>
          <w:i/>
          <w:iCs/>
          <w:color w:val="2B2B2B"/>
          <w:sz w:val="22"/>
          <w:szCs w:val="22"/>
        </w:rPr>
        <w:t xml:space="preserve"> tortura nem a </w:t>
      </w:r>
      <w:r w:rsidRPr="009E4D9F">
        <w:rPr>
          <w:rFonts w:asciiTheme="minorHAnsi" w:hAnsiTheme="minorHAnsi" w:cstheme="minorHAnsi"/>
          <w:b/>
          <w:i/>
          <w:iCs/>
          <w:color w:val="2B2B2B"/>
          <w:sz w:val="22"/>
          <w:szCs w:val="22"/>
        </w:rPr>
        <w:t>tratamento desumano</w:t>
      </w:r>
      <w:r w:rsidRPr="006C719C">
        <w:rPr>
          <w:rFonts w:asciiTheme="minorHAnsi" w:hAnsiTheme="minorHAnsi" w:cstheme="minorHAnsi"/>
          <w:i/>
          <w:iCs/>
          <w:color w:val="2B2B2B"/>
          <w:sz w:val="22"/>
          <w:szCs w:val="22"/>
        </w:rPr>
        <w:t xml:space="preserve"> ou degradante;</w:t>
      </w:r>
    </w:p>
    <w:p w:rsidR="006C719C" w:rsidRPr="006C719C" w:rsidP="006C719C">
      <w:pPr>
        <w:shd w:val="clear" w:color="auto" w:fill="FFFFFF"/>
        <w:spacing w:after="255"/>
        <w:ind w:left="2268"/>
        <w:jc w:val="both"/>
        <w:rPr>
          <w:rFonts w:asciiTheme="minorHAnsi" w:hAnsiTheme="minorHAnsi" w:cstheme="minorHAnsi"/>
          <w:i/>
          <w:iCs/>
          <w:color w:val="2B2B2B"/>
          <w:sz w:val="22"/>
          <w:szCs w:val="22"/>
        </w:rPr>
      </w:pPr>
      <w:r>
        <w:rPr>
          <w:rFonts w:asciiTheme="minorHAnsi" w:hAnsiTheme="minorHAnsi" w:cstheme="minorHAnsi"/>
          <w:i/>
          <w:iCs/>
          <w:color w:val="2B2B2B"/>
          <w:sz w:val="22"/>
          <w:szCs w:val="22"/>
        </w:rPr>
        <w:t xml:space="preserve"> (...)</w:t>
      </w:r>
    </w:p>
    <w:p w:rsidR="006C719C" w:rsidP="006C719C">
      <w:pPr>
        <w:shd w:val="clear" w:color="auto" w:fill="FFFFFF"/>
        <w:spacing w:after="255"/>
        <w:ind w:left="2268"/>
        <w:jc w:val="both"/>
        <w:rPr>
          <w:rFonts w:asciiTheme="minorHAnsi" w:hAnsiTheme="minorHAnsi" w:cstheme="minorHAnsi"/>
          <w:i/>
          <w:color w:val="2B2B2B"/>
          <w:sz w:val="22"/>
          <w:szCs w:val="22"/>
        </w:rPr>
      </w:pPr>
      <w:r w:rsidRPr="006C719C">
        <w:rPr>
          <w:rFonts w:asciiTheme="minorHAnsi" w:hAnsiTheme="minorHAnsi" w:cstheme="minorHAnsi"/>
          <w:i/>
          <w:color w:val="2B2B2B"/>
          <w:sz w:val="22"/>
          <w:szCs w:val="22"/>
        </w:rPr>
        <w:t xml:space="preserve">X - são invioláveis a intimidade, a vida privada, a honra e a imagem das pessoas, assegurado o direito a indenização pelo dano material ou moral decorrente de sua violação; </w:t>
      </w:r>
    </w:p>
    <w:p w:rsidR="006C719C" w:rsidRPr="006C719C" w:rsidP="006C719C">
      <w:pPr>
        <w:shd w:val="clear" w:color="auto" w:fill="FFFFFF"/>
        <w:spacing w:after="255"/>
        <w:ind w:left="2268"/>
        <w:jc w:val="both"/>
        <w:rPr>
          <w:rFonts w:asciiTheme="minorHAnsi" w:hAnsiTheme="minorHAnsi" w:cstheme="minorHAnsi"/>
          <w:i/>
          <w:color w:val="2B2B2B"/>
          <w:sz w:val="22"/>
          <w:szCs w:val="22"/>
        </w:rPr>
      </w:pPr>
      <w:r>
        <w:rPr>
          <w:rFonts w:asciiTheme="minorHAnsi" w:hAnsiTheme="minorHAnsi" w:cstheme="minorHAnsi"/>
          <w:i/>
          <w:color w:val="2B2B2B"/>
          <w:sz w:val="22"/>
          <w:szCs w:val="22"/>
        </w:rPr>
        <w:t>(...)</w:t>
      </w:r>
    </w:p>
    <w:p w:rsidR="006C719C" w:rsidRPr="006C719C" w:rsidP="006C719C">
      <w:pPr>
        <w:shd w:val="clear" w:color="auto" w:fill="FFFFFF"/>
        <w:spacing w:after="255"/>
        <w:ind w:left="2268"/>
        <w:jc w:val="both"/>
        <w:rPr>
          <w:rFonts w:asciiTheme="minorHAnsi" w:hAnsiTheme="minorHAnsi" w:cstheme="minorHAnsi"/>
          <w:i/>
          <w:iCs/>
          <w:color w:val="2B2B2B"/>
          <w:sz w:val="22"/>
          <w:szCs w:val="22"/>
        </w:rPr>
      </w:pPr>
      <w:r w:rsidRPr="006C719C">
        <w:rPr>
          <w:rFonts w:asciiTheme="minorHAnsi" w:hAnsiTheme="minorHAnsi" w:cstheme="minorHAnsi"/>
          <w:i/>
          <w:iCs/>
          <w:color w:val="2B2B2B"/>
          <w:sz w:val="22"/>
          <w:szCs w:val="22"/>
        </w:rPr>
        <w:t xml:space="preserve">Art. 6º </w:t>
      </w:r>
      <w:r w:rsidRPr="006C719C">
        <w:rPr>
          <w:rFonts w:asciiTheme="minorHAnsi" w:hAnsiTheme="minorHAnsi" w:cstheme="minorHAnsi"/>
          <w:b/>
          <w:i/>
          <w:iCs/>
          <w:color w:val="2B2B2B"/>
          <w:sz w:val="22"/>
          <w:szCs w:val="22"/>
        </w:rPr>
        <w:t>São direitos sociais</w:t>
      </w:r>
      <w:r w:rsidRPr="006C719C">
        <w:rPr>
          <w:rFonts w:asciiTheme="minorHAnsi" w:hAnsiTheme="minorHAnsi" w:cstheme="minorHAnsi"/>
          <w:i/>
          <w:iCs/>
          <w:color w:val="2B2B2B"/>
          <w:sz w:val="22"/>
          <w:szCs w:val="22"/>
        </w:rPr>
        <w:t xml:space="preserve"> a educação, </w:t>
      </w:r>
      <w:r w:rsidRPr="006C719C">
        <w:rPr>
          <w:rFonts w:asciiTheme="minorHAnsi" w:hAnsiTheme="minorHAnsi" w:cstheme="minorHAnsi"/>
          <w:b/>
          <w:i/>
          <w:iCs/>
          <w:color w:val="2B2B2B"/>
          <w:sz w:val="22"/>
          <w:szCs w:val="22"/>
        </w:rPr>
        <w:t>a saúde</w:t>
      </w:r>
      <w:r w:rsidRPr="006C719C">
        <w:rPr>
          <w:rFonts w:asciiTheme="minorHAnsi" w:hAnsiTheme="minorHAnsi" w:cstheme="minorHAnsi"/>
          <w:i/>
          <w:iCs/>
          <w:color w:val="2B2B2B"/>
          <w:sz w:val="22"/>
          <w:szCs w:val="22"/>
        </w:rPr>
        <w:t>, a alimentação, o trabalho, a moradia, o transporte, o lazer, a segurança, a previdência social, a proteção à maternidade e à infância, a assistência aos desamparados, na forma desta Constituição. </w:t>
      </w:r>
    </w:p>
    <w:p w:rsidR="006C719C" w:rsidRPr="006C719C" w:rsidP="006C719C">
      <w:pPr>
        <w:shd w:val="clear" w:color="auto" w:fill="FFFFFF"/>
        <w:spacing w:after="255"/>
        <w:ind w:left="2268"/>
        <w:jc w:val="both"/>
        <w:rPr>
          <w:rFonts w:asciiTheme="minorHAnsi" w:hAnsiTheme="minorHAnsi" w:cstheme="minorHAnsi"/>
          <w:i/>
          <w:iCs/>
          <w:color w:val="2B2B2B"/>
          <w:sz w:val="22"/>
          <w:szCs w:val="22"/>
        </w:rPr>
      </w:pPr>
      <w:r w:rsidRPr="006C719C">
        <w:rPr>
          <w:rFonts w:asciiTheme="minorHAnsi" w:hAnsiTheme="minorHAnsi" w:cstheme="minorHAnsi"/>
          <w:i/>
          <w:iCs/>
          <w:color w:val="2B2B2B"/>
          <w:sz w:val="22"/>
          <w:szCs w:val="22"/>
        </w:rPr>
        <w:t xml:space="preserve">Art. 196. </w:t>
      </w:r>
      <w:r w:rsidRPr="006C719C">
        <w:rPr>
          <w:rFonts w:asciiTheme="minorHAnsi" w:hAnsiTheme="minorHAnsi" w:cstheme="minorHAnsi"/>
          <w:b/>
          <w:i/>
          <w:iCs/>
          <w:color w:val="2B2B2B"/>
          <w:sz w:val="22"/>
          <w:szCs w:val="22"/>
        </w:rPr>
        <w:t>A saúde é direito de todos e dever do Estado</w:t>
      </w:r>
      <w:r w:rsidRPr="006C719C">
        <w:rPr>
          <w:rFonts w:asciiTheme="minorHAnsi" w:hAnsiTheme="minorHAnsi" w:cstheme="minorHAnsi"/>
          <w:i/>
          <w:iCs/>
          <w:color w:val="2B2B2B"/>
          <w:sz w:val="22"/>
          <w:szCs w:val="22"/>
        </w:rPr>
        <w:t>, garantido mediante políticas sociais e econômicas que visem à redução do risco de doença e de outros agravos e ao acesso universal e igualitário às ações e serviços para sua promoção, proteção e recuperação.</w:t>
      </w:r>
    </w:p>
    <w:p w:rsidR="006C719C" w:rsidRPr="006C719C" w:rsidP="006C719C">
      <w:pPr>
        <w:shd w:val="clear" w:color="auto" w:fill="FFFFFF"/>
        <w:spacing w:after="255"/>
        <w:ind w:left="2268"/>
        <w:jc w:val="both"/>
        <w:rPr>
          <w:rFonts w:asciiTheme="minorHAnsi" w:hAnsiTheme="minorHAnsi" w:cstheme="minorHAnsi"/>
          <w:i/>
          <w:iCs/>
          <w:color w:val="2B2B2B"/>
          <w:sz w:val="22"/>
          <w:szCs w:val="22"/>
        </w:rPr>
      </w:pPr>
      <w:r w:rsidRPr="006C719C">
        <w:rPr>
          <w:rFonts w:asciiTheme="minorHAnsi" w:hAnsiTheme="minorHAnsi" w:cstheme="minorHAnsi"/>
          <w:i/>
          <w:iCs/>
          <w:color w:val="2B2B2B"/>
          <w:sz w:val="22"/>
          <w:szCs w:val="22"/>
        </w:rPr>
        <w:t xml:space="preserve">Art. 197. </w:t>
      </w:r>
      <w:r w:rsidRPr="009E4D9F">
        <w:rPr>
          <w:rFonts w:asciiTheme="minorHAnsi" w:hAnsiTheme="minorHAnsi" w:cstheme="minorHAnsi"/>
          <w:b/>
          <w:i/>
          <w:iCs/>
          <w:color w:val="2B2B2B"/>
          <w:sz w:val="22"/>
          <w:szCs w:val="22"/>
        </w:rPr>
        <w:t>São de relevância pública as ações e serviços de saúde</w:t>
      </w:r>
      <w:r w:rsidRPr="006C719C">
        <w:rPr>
          <w:rFonts w:asciiTheme="minorHAnsi" w:hAnsiTheme="minorHAnsi" w:cstheme="minorHAnsi"/>
          <w:i/>
          <w:iCs/>
          <w:color w:val="2B2B2B"/>
          <w:sz w:val="22"/>
          <w:szCs w:val="22"/>
        </w:rPr>
        <w:t xml:space="preserve">, </w:t>
      </w:r>
      <w:r w:rsidRPr="009E4D9F">
        <w:rPr>
          <w:rFonts w:asciiTheme="minorHAnsi" w:hAnsiTheme="minorHAnsi" w:cstheme="minorHAnsi"/>
          <w:b/>
          <w:i/>
          <w:iCs/>
          <w:color w:val="2B2B2B"/>
          <w:sz w:val="22"/>
          <w:szCs w:val="22"/>
        </w:rPr>
        <w:t>cabendo ao Poder Público dispor, nos termos da lei, sobre sua regulamentação, fiscalização e controle</w:t>
      </w:r>
      <w:r w:rsidRPr="006C719C">
        <w:rPr>
          <w:rFonts w:asciiTheme="minorHAnsi" w:hAnsiTheme="minorHAnsi" w:cstheme="minorHAnsi"/>
          <w:i/>
          <w:iCs/>
          <w:color w:val="2B2B2B"/>
          <w:sz w:val="22"/>
          <w:szCs w:val="22"/>
        </w:rPr>
        <w:t>, devendo sua execução ser feita diretamente ou através de terceiros e, também, por pessoa física ou jurídica de direito privado.</w:t>
      </w:r>
    </w:p>
    <w:p w:rsidR="006C719C" w:rsidRPr="006C719C" w:rsidP="006C719C">
      <w:pPr>
        <w:autoSpaceDE w:val="0"/>
        <w:autoSpaceDN w:val="0"/>
        <w:adjustRightInd w:val="0"/>
        <w:spacing w:after="120"/>
        <w:ind w:left="2268"/>
        <w:jc w:val="both"/>
        <w:rPr>
          <w:rFonts w:asciiTheme="minorHAnsi" w:hAnsiTheme="minorHAnsi" w:cstheme="minorHAnsi"/>
          <w:i/>
          <w:iCs/>
          <w:color w:val="2B2B2B"/>
          <w:sz w:val="22"/>
          <w:szCs w:val="22"/>
        </w:rPr>
      </w:pPr>
      <w:r w:rsidRPr="006C719C">
        <w:rPr>
          <w:rFonts w:asciiTheme="minorHAnsi" w:hAnsiTheme="minorHAnsi" w:cstheme="minorHAnsi"/>
          <w:i/>
          <w:iCs/>
          <w:color w:val="2B2B2B"/>
          <w:sz w:val="22"/>
          <w:szCs w:val="22"/>
        </w:rPr>
        <w:t xml:space="preserve">Art. 227. É dever da família, da sociedade e do Estado assegurar à criança, ao adolescente e ao jovem, com absoluta prioridade, o direito à vida, </w:t>
      </w:r>
      <w:r w:rsidRPr="006C719C">
        <w:rPr>
          <w:rFonts w:asciiTheme="minorHAnsi" w:hAnsiTheme="minorHAnsi" w:cstheme="minorHAnsi"/>
          <w:b/>
          <w:i/>
          <w:iCs/>
          <w:color w:val="2B2B2B"/>
          <w:sz w:val="22"/>
          <w:szCs w:val="22"/>
        </w:rPr>
        <w:t>à saúde</w:t>
      </w:r>
      <w:r w:rsidRPr="006C719C">
        <w:rPr>
          <w:rFonts w:asciiTheme="minorHAnsi" w:hAnsiTheme="minorHAnsi" w:cstheme="minorHAnsi"/>
          <w:i/>
          <w:iCs/>
          <w:color w:val="2B2B2B"/>
          <w:sz w:val="22"/>
          <w:szCs w:val="22"/>
        </w:rPr>
        <w:t xml:space="preserve">, à alimentação, à educação, ao lazer, à </w:t>
      </w:r>
      <w:r w:rsidRPr="006C719C">
        <w:rPr>
          <w:rFonts w:asciiTheme="minorHAnsi" w:hAnsiTheme="minorHAnsi" w:cstheme="minorHAnsi"/>
          <w:i/>
          <w:iCs/>
          <w:color w:val="2B2B2B"/>
          <w:sz w:val="22"/>
          <w:szCs w:val="22"/>
        </w:rPr>
        <w:t xml:space="preserve">profissionalização, à cultura, </w:t>
      </w:r>
      <w:r w:rsidRPr="006C719C">
        <w:rPr>
          <w:rFonts w:asciiTheme="minorHAnsi" w:hAnsiTheme="minorHAnsi" w:cstheme="minorHAnsi"/>
          <w:b/>
          <w:i/>
          <w:iCs/>
          <w:color w:val="2B2B2B"/>
          <w:sz w:val="22"/>
          <w:szCs w:val="22"/>
        </w:rPr>
        <w:t>à dignidade</w:t>
      </w:r>
      <w:r w:rsidRPr="006C719C">
        <w:rPr>
          <w:rFonts w:asciiTheme="minorHAnsi" w:hAnsiTheme="minorHAnsi" w:cstheme="minorHAnsi"/>
          <w:i/>
          <w:iCs/>
          <w:color w:val="2B2B2B"/>
          <w:sz w:val="22"/>
          <w:szCs w:val="22"/>
        </w:rPr>
        <w:t xml:space="preserve">, ao respeito, à liberdade e à convivência familiar e comunitária, além de </w:t>
      </w:r>
      <w:r w:rsidRPr="006C719C">
        <w:rPr>
          <w:rFonts w:asciiTheme="minorHAnsi" w:hAnsiTheme="minorHAnsi" w:cstheme="minorHAnsi"/>
          <w:b/>
          <w:i/>
          <w:iCs/>
          <w:color w:val="2B2B2B"/>
          <w:sz w:val="22"/>
          <w:szCs w:val="22"/>
        </w:rPr>
        <w:t>colocá-los a salvo de toda forma de negligência</w:t>
      </w:r>
      <w:r w:rsidRPr="006C719C">
        <w:rPr>
          <w:rFonts w:asciiTheme="minorHAnsi" w:hAnsiTheme="minorHAnsi" w:cstheme="minorHAnsi"/>
          <w:i/>
          <w:iCs/>
          <w:color w:val="2B2B2B"/>
          <w:sz w:val="22"/>
          <w:szCs w:val="22"/>
        </w:rPr>
        <w:t xml:space="preserve">, discriminação, exploração, </w:t>
      </w:r>
      <w:r w:rsidRPr="006C719C">
        <w:rPr>
          <w:rFonts w:asciiTheme="minorHAnsi" w:hAnsiTheme="minorHAnsi" w:cstheme="minorHAnsi"/>
          <w:b/>
          <w:i/>
          <w:iCs/>
          <w:color w:val="2B2B2B"/>
          <w:sz w:val="22"/>
          <w:szCs w:val="22"/>
        </w:rPr>
        <w:t>violência,</w:t>
      </w:r>
      <w:r w:rsidRPr="006C719C">
        <w:rPr>
          <w:rFonts w:asciiTheme="minorHAnsi" w:hAnsiTheme="minorHAnsi" w:cstheme="minorHAnsi"/>
          <w:i/>
          <w:iCs/>
          <w:color w:val="2B2B2B"/>
          <w:sz w:val="22"/>
          <w:szCs w:val="22"/>
        </w:rPr>
        <w:t xml:space="preserve"> crueldade e opressão.</w:t>
      </w:r>
      <w:r w:rsidRPr="006C719C">
        <w:rPr>
          <w:rFonts w:asciiTheme="minorHAnsi" w:hAnsiTheme="minorHAnsi" w:cstheme="minorHAnsi"/>
          <w:i/>
          <w:iCs/>
          <w:color w:val="2B2B2B"/>
          <w:sz w:val="22"/>
          <w:szCs w:val="22"/>
        </w:rPr>
        <w:t>”</w:t>
      </w:r>
    </w:p>
    <w:p w:rsidR="006C719C" w:rsidP="00F62D73">
      <w:pPr>
        <w:autoSpaceDE w:val="0"/>
        <w:autoSpaceDN w:val="0"/>
        <w:adjustRightInd w:val="0"/>
        <w:spacing w:after="120" w:line="360" w:lineRule="auto"/>
        <w:ind w:firstLine="1701"/>
        <w:jc w:val="both"/>
        <w:rPr>
          <w:rFonts w:asciiTheme="minorHAnsi" w:hAnsiTheme="minorHAnsi" w:cstheme="minorHAnsi"/>
        </w:rPr>
      </w:pPr>
    </w:p>
    <w:p w:rsidR="006C719C" w:rsidRPr="000A3E31" w:rsidP="000A3E31">
      <w:pPr>
        <w:autoSpaceDE w:val="0"/>
        <w:autoSpaceDN w:val="0"/>
        <w:adjustRightInd w:val="0"/>
        <w:spacing w:after="240" w:line="360" w:lineRule="auto"/>
        <w:ind w:firstLine="1701"/>
        <w:jc w:val="both"/>
        <w:rPr>
          <w:rFonts w:asciiTheme="minorHAnsi" w:hAnsiTheme="minorHAnsi" w:cstheme="minorHAnsi"/>
          <w:color w:val="2B2B2B"/>
          <w:szCs w:val="24"/>
        </w:rPr>
      </w:pPr>
      <w:r w:rsidRPr="000A3E31">
        <w:rPr>
          <w:rFonts w:asciiTheme="minorHAnsi" w:hAnsiTheme="minorHAnsi" w:cstheme="minorHAnsi"/>
          <w:szCs w:val="24"/>
        </w:rPr>
        <w:t>Nessa linha, cabe acrescentar que</w:t>
      </w:r>
      <w:r w:rsidR="000A3E31">
        <w:rPr>
          <w:rFonts w:asciiTheme="minorHAnsi" w:hAnsiTheme="minorHAnsi" w:cstheme="minorHAnsi"/>
          <w:szCs w:val="24"/>
        </w:rPr>
        <w:t xml:space="preserve"> a</w:t>
      </w:r>
      <w:r w:rsidRPr="000A3E31">
        <w:rPr>
          <w:rFonts w:asciiTheme="minorHAnsi" w:hAnsiTheme="minorHAnsi" w:cstheme="minorHAnsi"/>
          <w:szCs w:val="24"/>
        </w:rPr>
        <w:t xml:space="preserve"> </w:t>
      </w:r>
      <w:r w:rsidRPr="000A3E31" w:rsidR="000A3E31">
        <w:rPr>
          <w:rFonts w:asciiTheme="minorHAnsi" w:hAnsiTheme="minorHAnsi" w:cstheme="minorHAnsi"/>
          <w:color w:val="2B2B2B"/>
          <w:szCs w:val="24"/>
        </w:rPr>
        <w:t>Resolução CFM n° 1.931/2009</w:t>
      </w:r>
      <w:r w:rsidR="000A3E31">
        <w:rPr>
          <w:rFonts w:asciiTheme="minorHAnsi" w:hAnsiTheme="minorHAnsi" w:cstheme="minorHAnsi"/>
          <w:szCs w:val="24"/>
        </w:rPr>
        <w:t xml:space="preserve"> (</w:t>
      </w:r>
      <w:r w:rsidRPr="000A3E31">
        <w:rPr>
          <w:rFonts w:asciiTheme="minorHAnsi" w:hAnsiTheme="minorHAnsi" w:cstheme="minorHAnsi"/>
          <w:color w:val="2B2B2B"/>
          <w:szCs w:val="24"/>
        </w:rPr>
        <w:t>Código de Ética Médica</w:t>
      </w:r>
      <w:r w:rsidR="000A3E31">
        <w:rPr>
          <w:rFonts w:asciiTheme="minorHAnsi" w:hAnsiTheme="minorHAnsi" w:cstheme="minorHAnsi"/>
          <w:color w:val="2B2B2B"/>
          <w:szCs w:val="24"/>
        </w:rPr>
        <w:t>)</w:t>
      </w:r>
      <w:r w:rsidRPr="000A3E31">
        <w:rPr>
          <w:rFonts w:asciiTheme="minorHAnsi" w:hAnsiTheme="minorHAnsi" w:cstheme="minorHAnsi"/>
          <w:color w:val="2B2B2B"/>
          <w:szCs w:val="24"/>
        </w:rPr>
        <w:t xml:space="preserve">, </w:t>
      </w:r>
      <w:r w:rsidRPr="000A3E31" w:rsidR="000A3E31">
        <w:rPr>
          <w:rFonts w:asciiTheme="minorHAnsi" w:hAnsiTheme="minorHAnsi" w:cstheme="minorHAnsi"/>
          <w:color w:val="2B2B2B"/>
          <w:szCs w:val="24"/>
        </w:rPr>
        <w:t>estabelece:</w:t>
      </w:r>
    </w:p>
    <w:p w:rsidR="000A3E31" w:rsidRPr="000A3E31" w:rsidP="000A3E31">
      <w:pPr>
        <w:shd w:val="clear" w:color="auto" w:fill="FFFFFF"/>
        <w:spacing w:after="255"/>
        <w:ind w:left="2268"/>
        <w:jc w:val="both"/>
        <w:rPr>
          <w:rFonts w:asciiTheme="minorHAnsi" w:hAnsiTheme="minorHAnsi" w:cstheme="minorHAnsi"/>
          <w:i/>
          <w:iCs/>
          <w:color w:val="2B2B2B"/>
          <w:sz w:val="22"/>
          <w:szCs w:val="22"/>
        </w:rPr>
      </w:pPr>
      <w:r w:rsidRPr="000A3E31">
        <w:rPr>
          <w:rFonts w:asciiTheme="minorHAnsi" w:hAnsiTheme="minorHAnsi" w:cstheme="minorHAnsi"/>
          <w:i/>
          <w:color w:val="2B2B2B"/>
          <w:sz w:val="22"/>
          <w:szCs w:val="22"/>
        </w:rPr>
        <w:t>É vedado ao médico</w:t>
      </w:r>
      <w:r w:rsidRPr="000A3E31">
        <w:rPr>
          <w:rFonts w:asciiTheme="minorHAnsi" w:hAnsiTheme="minorHAnsi" w:cstheme="minorHAnsi"/>
          <w:i/>
          <w:sz w:val="22"/>
          <w:szCs w:val="22"/>
        </w:rPr>
        <w:t>:</w:t>
      </w:r>
    </w:p>
    <w:p w:rsidR="009E4D9F" w:rsidP="000A3E31">
      <w:pPr>
        <w:shd w:val="clear" w:color="auto" w:fill="FFFFFF"/>
        <w:spacing w:after="255"/>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 xml:space="preserve">Art. 1º </w:t>
      </w:r>
      <w:r w:rsidRPr="009E4D9F">
        <w:rPr>
          <w:rFonts w:asciiTheme="minorHAnsi" w:hAnsiTheme="minorHAnsi" w:cstheme="minorHAnsi"/>
          <w:b/>
          <w:i/>
          <w:iCs/>
          <w:color w:val="2B2B2B"/>
          <w:sz w:val="22"/>
          <w:szCs w:val="22"/>
        </w:rPr>
        <w:t>Causar dano ao paciente, por ação ou omissão,</w:t>
      </w:r>
      <w:r w:rsidRPr="000A3E31">
        <w:rPr>
          <w:rFonts w:asciiTheme="minorHAnsi" w:hAnsiTheme="minorHAnsi" w:cstheme="minorHAnsi"/>
          <w:i/>
          <w:iCs/>
          <w:color w:val="2B2B2B"/>
          <w:sz w:val="22"/>
          <w:szCs w:val="22"/>
        </w:rPr>
        <w:t xml:space="preserve"> caracterizável como imperícia, imprudência ou negligência. </w:t>
      </w:r>
    </w:p>
    <w:p w:rsidR="006C719C" w:rsidP="000A3E31">
      <w:pPr>
        <w:shd w:val="clear" w:color="auto" w:fill="FFFFFF"/>
        <w:spacing w:after="255"/>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Parágrafo único. A responsabilidade médica é sempre pessoal e não pode ser presumida;</w:t>
      </w:r>
    </w:p>
    <w:p w:rsidR="000A3E31" w:rsidRPr="000A3E31" w:rsidP="000A3E31">
      <w:pPr>
        <w:shd w:val="clear" w:color="auto" w:fill="FFFFFF"/>
        <w:spacing w:after="255"/>
        <w:ind w:left="2268"/>
        <w:jc w:val="both"/>
        <w:rPr>
          <w:rFonts w:asciiTheme="minorHAnsi" w:hAnsiTheme="minorHAnsi" w:cstheme="minorHAnsi"/>
          <w:i/>
          <w:color w:val="2B2B2B"/>
          <w:sz w:val="22"/>
          <w:szCs w:val="22"/>
        </w:rPr>
      </w:pPr>
      <w:r>
        <w:rPr>
          <w:rFonts w:asciiTheme="minorHAnsi" w:hAnsiTheme="minorHAnsi" w:cstheme="minorHAnsi"/>
          <w:i/>
          <w:iCs/>
          <w:color w:val="2B2B2B"/>
          <w:sz w:val="22"/>
          <w:szCs w:val="22"/>
        </w:rPr>
        <w:t>(...)</w:t>
      </w:r>
    </w:p>
    <w:p w:rsidR="006C719C" w:rsidP="000A3E31">
      <w:pPr>
        <w:shd w:val="clear" w:color="auto" w:fill="FFFFFF"/>
        <w:spacing w:after="255"/>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 xml:space="preserve">Art. 14. </w:t>
      </w:r>
      <w:r w:rsidRPr="009E4D9F">
        <w:rPr>
          <w:rFonts w:asciiTheme="minorHAnsi" w:hAnsiTheme="minorHAnsi" w:cstheme="minorHAnsi"/>
          <w:b/>
          <w:i/>
          <w:iCs/>
          <w:color w:val="2B2B2B"/>
          <w:sz w:val="22"/>
          <w:szCs w:val="22"/>
        </w:rPr>
        <w:t>Praticar ou indicar atos médicos desnecessários ou proibidos</w:t>
      </w:r>
      <w:r w:rsidRPr="000A3E31">
        <w:rPr>
          <w:rFonts w:asciiTheme="minorHAnsi" w:hAnsiTheme="minorHAnsi" w:cstheme="minorHAnsi"/>
          <w:i/>
          <w:iCs/>
          <w:color w:val="2B2B2B"/>
          <w:sz w:val="22"/>
          <w:szCs w:val="22"/>
        </w:rPr>
        <w:t xml:space="preserve"> pela legislação vigente no País;</w:t>
      </w:r>
    </w:p>
    <w:p w:rsidR="000A3E31" w:rsidRPr="000A3E31" w:rsidP="000A3E31">
      <w:pPr>
        <w:shd w:val="clear" w:color="auto" w:fill="FFFFFF"/>
        <w:spacing w:after="255"/>
        <w:ind w:left="2268"/>
        <w:jc w:val="both"/>
        <w:rPr>
          <w:rFonts w:asciiTheme="minorHAnsi" w:hAnsiTheme="minorHAnsi" w:cstheme="minorHAnsi"/>
          <w:i/>
          <w:color w:val="2B2B2B"/>
          <w:sz w:val="22"/>
          <w:szCs w:val="22"/>
        </w:rPr>
      </w:pPr>
      <w:r>
        <w:rPr>
          <w:rFonts w:asciiTheme="minorHAnsi" w:hAnsiTheme="minorHAnsi" w:cstheme="minorHAnsi"/>
          <w:i/>
          <w:iCs/>
          <w:color w:val="2B2B2B"/>
          <w:sz w:val="22"/>
          <w:szCs w:val="22"/>
        </w:rPr>
        <w:t>(...)</w:t>
      </w:r>
    </w:p>
    <w:p w:rsidR="006C719C" w:rsidRPr="000A3E31" w:rsidP="000A3E31">
      <w:pPr>
        <w:shd w:val="clear" w:color="auto" w:fill="FFFFFF"/>
        <w:spacing w:after="255"/>
        <w:ind w:left="2268"/>
        <w:jc w:val="both"/>
        <w:rPr>
          <w:rFonts w:asciiTheme="minorHAnsi" w:hAnsiTheme="minorHAnsi" w:cstheme="minorHAnsi"/>
          <w:i/>
          <w:color w:val="2B2B2B"/>
          <w:sz w:val="22"/>
          <w:szCs w:val="22"/>
        </w:rPr>
      </w:pPr>
      <w:r w:rsidRPr="000A3E31">
        <w:rPr>
          <w:rFonts w:asciiTheme="minorHAnsi" w:hAnsiTheme="minorHAnsi" w:cstheme="minorHAnsi"/>
          <w:i/>
          <w:iCs/>
          <w:color w:val="2B2B2B"/>
          <w:sz w:val="22"/>
          <w:szCs w:val="22"/>
        </w:rPr>
        <w:t xml:space="preserve">Art. 22. </w:t>
      </w:r>
      <w:r w:rsidRPr="009E4D9F">
        <w:rPr>
          <w:rFonts w:asciiTheme="minorHAnsi" w:hAnsiTheme="minorHAnsi" w:cstheme="minorHAnsi"/>
          <w:b/>
          <w:i/>
          <w:iCs/>
          <w:color w:val="2B2B2B"/>
          <w:sz w:val="22"/>
          <w:szCs w:val="22"/>
          <w:u w:val="single"/>
        </w:rPr>
        <w:t xml:space="preserve">Deixar de obter consentimento do paciente ou de seu representante legal após esclarecê-lo sobre o procedimento a ser realizado, </w:t>
      </w:r>
      <w:r w:rsidRPr="000A3E31">
        <w:rPr>
          <w:rFonts w:asciiTheme="minorHAnsi" w:hAnsiTheme="minorHAnsi" w:cstheme="minorHAnsi"/>
          <w:i/>
          <w:iCs/>
          <w:color w:val="2B2B2B"/>
          <w:sz w:val="22"/>
          <w:szCs w:val="22"/>
        </w:rPr>
        <w:t>salvo em caso de risco iminente de morte;</w:t>
      </w:r>
    </w:p>
    <w:p w:rsidR="006C719C" w:rsidRPr="009E4D9F" w:rsidP="000A3E31">
      <w:pPr>
        <w:shd w:val="clear" w:color="auto" w:fill="FFFFFF"/>
        <w:spacing w:after="255"/>
        <w:ind w:left="2268"/>
        <w:jc w:val="both"/>
        <w:rPr>
          <w:rFonts w:asciiTheme="minorHAnsi" w:hAnsiTheme="minorHAnsi" w:cstheme="minorHAnsi"/>
          <w:b/>
          <w:i/>
          <w:color w:val="2B2B2B"/>
          <w:sz w:val="22"/>
          <w:szCs w:val="22"/>
        </w:rPr>
      </w:pPr>
      <w:r w:rsidRPr="000A3E31">
        <w:rPr>
          <w:rFonts w:asciiTheme="minorHAnsi" w:hAnsiTheme="minorHAnsi" w:cstheme="minorHAnsi"/>
          <w:i/>
          <w:iCs/>
          <w:color w:val="2B2B2B"/>
          <w:sz w:val="22"/>
          <w:szCs w:val="22"/>
        </w:rPr>
        <w:t xml:space="preserve">Art. 23. </w:t>
      </w:r>
      <w:r w:rsidRPr="009E4D9F">
        <w:rPr>
          <w:rFonts w:asciiTheme="minorHAnsi" w:hAnsiTheme="minorHAnsi" w:cstheme="minorHAnsi"/>
          <w:b/>
          <w:i/>
          <w:iCs/>
          <w:color w:val="2B2B2B"/>
          <w:sz w:val="22"/>
          <w:szCs w:val="22"/>
        </w:rPr>
        <w:t>Tratar o ser humano sem civilidade ou consideração, desrespeitar sua dignidade ou discriminá-lo de qualquer forma ou sob qualquer pretexto.</w:t>
      </w:r>
    </w:p>
    <w:p w:rsidR="006C719C" w:rsidRPr="009E4D9F" w:rsidP="000A3E31">
      <w:pPr>
        <w:shd w:val="clear" w:color="auto" w:fill="FFFFFF"/>
        <w:spacing w:after="255"/>
        <w:ind w:left="2268"/>
        <w:jc w:val="both"/>
        <w:rPr>
          <w:rFonts w:asciiTheme="minorHAnsi" w:hAnsiTheme="minorHAnsi" w:cstheme="minorHAnsi"/>
          <w:b/>
          <w:i/>
          <w:color w:val="2B2B2B"/>
          <w:sz w:val="22"/>
          <w:szCs w:val="22"/>
        </w:rPr>
      </w:pPr>
      <w:r w:rsidRPr="000A3E31">
        <w:rPr>
          <w:rFonts w:asciiTheme="minorHAnsi" w:hAnsiTheme="minorHAnsi" w:cstheme="minorHAnsi"/>
          <w:i/>
          <w:iCs/>
          <w:color w:val="2B2B2B"/>
          <w:sz w:val="22"/>
          <w:szCs w:val="22"/>
        </w:rPr>
        <w:t xml:space="preserve">Art. 24. </w:t>
      </w:r>
      <w:r w:rsidRPr="009E4D9F">
        <w:rPr>
          <w:rFonts w:asciiTheme="minorHAnsi" w:hAnsiTheme="minorHAnsi" w:cstheme="minorHAnsi"/>
          <w:b/>
          <w:i/>
          <w:iCs/>
          <w:color w:val="2B2B2B"/>
          <w:sz w:val="22"/>
          <w:szCs w:val="22"/>
        </w:rPr>
        <w:t>Deixar de garantir ao paciente o exercício do direito de decidir livremente sobre sua pessoa ou seu bem-estar, bem como exercer sua autoridade para limitá-lo.</w:t>
      </w:r>
    </w:p>
    <w:p w:rsidR="006C719C" w:rsidP="000A3E31">
      <w:pPr>
        <w:shd w:val="clear" w:color="auto" w:fill="FFFFFF"/>
        <w:spacing w:after="255"/>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Art. 25. Deixar de denunciar prática de tortura ou de procedimentos degradantes, desumanos ou cruéis, praticá-las, bem como ser conivente com quem as realize ou fornecer meios, instrumentos, substâncias ou conhecimentos que as facilitem.</w:t>
      </w:r>
    </w:p>
    <w:p w:rsidR="000A3E31" w:rsidRPr="000A3E31" w:rsidP="000A3E31">
      <w:pPr>
        <w:shd w:val="clear" w:color="auto" w:fill="FFFFFF"/>
        <w:spacing w:after="255"/>
        <w:ind w:left="2268"/>
        <w:jc w:val="both"/>
        <w:rPr>
          <w:rFonts w:asciiTheme="minorHAnsi" w:hAnsiTheme="minorHAnsi" w:cstheme="minorHAnsi"/>
          <w:i/>
          <w:color w:val="2B2B2B"/>
          <w:sz w:val="22"/>
          <w:szCs w:val="22"/>
        </w:rPr>
      </w:pPr>
      <w:r>
        <w:rPr>
          <w:rFonts w:asciiTheme="minorHAnsi" w:hAnsiTheme="minorHAnsi" w:cstheme="minorHAnsi"/>
          <w:i/>
          <w:iCs/>
          <w:color w:val="2B2B2B"/>
          <w:sz w:val="22"/>
          <w:szCs w:val="22"/>
        </w:rPr>
        <w:t>(...)</w:t>
      </w:r>
    </w:p>
    <w:p w:rsidR="006C719C" w:rsidRPr="000A3E31" w:rsidP="000A3E31">
      <w:pPr>
        <w:shd w:val="clear" w:color="auto" w:fill="FFFFFF"/>
        <w:spacing w:after="255"/>
        <w:ind w:left="2268"/>
        <w:jc w:val="both"/>
        <w:rPr>
          <w:rFonts w:asciiTheme="minorHAnsi" w:hAnsiTheme="minorHAnsi" w:cstheme="minorHAnsi"/>
          <w:i/>
          <w:color w:val="2B2B2B"/>
          <w:sz w:val="22"/>
          <w:szCs w:val="22"/>
        </w:rPr>
      </w:pPr>
      <w:r w:rsidRPr="000A3E31">
        <w:rPr>
          <w:rFonts w:asciiTheme="minorHAnsi" w:hAnsiTheme="minorHAnsi" w:cstheme="minorHAnsi"/>
          <w:i/>
          <w:iCs/>
          <w:color w:val="2B2B2B"/>
          <w:sz w:val="22"/>
          <w:szCs w:val="22"/>
        </w:rPr>
        <w:t xml:space="preserve">Art. 27. </w:t>
      </w:r>
      <w:r w:rsidRPr="009E4D9F">
        <w:rPr>
          <w:rFonts w:asciiTheme="minorHAnsi" w:hAnsiTheme="minorHAnsi" w:cstheme="minorHAnsi"/>
          <w:b/>
          <w:i/>
          <w:iCs/>
          <w:color w:val="2B2B2B"/>
          <w:sz w:val="22"/>
          <w:szCs w:val="22"/>
        </w:rPr>
        <w:t>Desrespeitar a integridade física e mental do paciente</w:t>
      </w:r>
      <w:r w:rsidRPr="000A3E31">
        <w:rPr>
          <w:rFonts w:asciiTheme="minorHAnsi" w:hAnsiTheme="minorHAnsi" w:cstheme="minorHAnsi"/>
          <w:i/>
          <w:iCs/>
          <w:color w:val="2B2B2B"/>
          <w:sz w:val="22"/>
          <w:szCs w:val="22"/>
        </w:rPr>
        <w:t xml:space="preserve"> ou utilizar-se de meio que possa alterar sua personalidade ou sua consciência em investigação policial ou de qualquer outra natureza.</w:t>
      </w:r>
    </w:p>
    <w:p w:rsidR="006C719C" w:rsidRPr="000A3E31" w:rsidP="000A3E31">
      <w:pPr>
        <w:shd w:val="clear" w:color="auto" w:fill="FFFFFF"/>
        <w:spacing w:after="255"/>
        <w:ind w:left="2268"/>
        <w:jc w:val="both"/>
        <w:rPr>
          <w:rFonts w:asciiTheme="minorHAnsi" w:hAnsiTheme="minorHAnsi" w:cstheme="minorHAnsi"/>
          <w:i/>
          <w:color w:val="2B2B2B"/>
          <w:sz w:val="22"/>
          <w:szCs w:val="22"/>
        </w:rPr>
      </w:pPr>
      <w:r w:rsidRPr="000A3E31">
        <w:rPr>
          <w:rFonts w:asciiTheme="minorHAnsi" w:hAnsiTheme="minorHAnsi" w:cstheme="minorHAnsi"/>
          <w:i/>
          <w:iCs/>
          <w:color w:val="2B2B2B"/>
          <w:sz w:val="22"/>
          <w:szCs w:val="22"/>
        </w:rPr>
        <w:t xml:space="preserve">Art. 28. </w:t>
      </w:r>
      <w:r w:rsidRPr="009E4D9F">
        <w:rPr>
          <w:rFonts w:asciiTheme="minorHAnsi" w:hAnsiTheme="minorHAnsi" w:cstheme="minorHAnsi"/>
          <w:b/>
          <w:i/>
          <w:iCs/>
          <w:color w:val="2B2B2B"/>
          <w:sz w:val="22"/>
          <w:szCs w:val="22"/>
        </w:rPr>
        <w:t>Desrespeitar o interesse e a integridade do paciente</w:t>
      </w:r>
      <w:r w:rsidRPr="000A3E31">
        <w:rPr>
          <w:rFonts w:asciiTheme="minorHAnsi" w:hAnsiTheme="minorHAnsi" w:cstheme="minorHAnsi"/>
          <w:i/>
          <w:iCs/>
          <w:color w:val="2B2B2B"/>
          <w:sz w:val="22"/>
          <w:szCs w:val="22"/>
        </w:rPr>
        <w:t xml:space="preserve"> em qualquer instituição na qual esteja recolhido, independentemente da própria vontade.</w:t>
      </w:r>
    </w:p>
    <w:p w:rsidR="000A3E31" w:rsidRPr="000A3E31" w:rsidP="000A3E31">
      <w:pPr>
        <w:shd w:val="clear" w:color="auto" w:fill="FFFFFF"/>
        <w:spacing w:after="255"/>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 xml:space="preserve">Art. 34. </w:t>
      </w:r>
      <w:r w:rsidRPr="009E4D9F">
        <w:rPr>
          <w:rFonts w:asciiTheme="minorHAnsi" w:hAnsiTheme="minorHAnsi" w:cstheme="minorHAnsi"/>
          <w:b/>
          <w:i/>
          <w:iCs/>
          <w:color w:val="2B2B2B"/>
          <w:sz w:val="22"/>
          <w:szCs w:val="22"/>
        </w:rPr>
        <w:t>Deixar de informar ao paciente o diagnóstico, o prognóstico, os riscos e os objetivos do tratamento</w:t>
      </w:r>
      <w:r w:rsidRPr="000A3E31">
        <w:rPr>
          <w:rFonts w:asciiTheme="minorHAnsi" w:hAnsiTheme="minorHAnsi" w:cstheme="minorHAnsi"/>
          <w:i/>
          <w:iCs/>
          <w:color w:val="2B2B2B"/>
          <w:sz w:val="22"/>
          <w:szCs w:val="22"/>
        </w:rPr>
        <w:t>, salvo quando a comunicação direta possa lhe provocar dano, devendo, nesse caso, </w:t>
      </w:r>
      <w:r w:rsidRPr="000A3E31">
        <w:rPr>
          <w:rFonts w:asciiTheme="minorHAnsi" w:hAnsiTheme="minorHAnsi" w:cstheme="minorHAnsi"/>
          <w:i/>
          <w:iCs/>
          <w:color w:val="2B2B2B"/>
          <w:sz w:val="22"/>
          <w:szCs w:val="22"/>
        </w:rPr>
        <w:t>fazer</w:t>
      </w:r>
      <w:r w:rsidRPr="000A3E31">
        <w:rPr>
          <w:rFonts w:asciiTheme="minorHAnsi" w:hAnsiTheme="minorHAnsi" w:cstheme="minorHAnsi"/>
          <w:i/>
          <w:iCs/>
          <w:color w:val="2B2B2B"/>
          <w:sz w:val="22"/>
          <w:szCs w:val="22"/>
        </w:rPr>
        <w:t xml:space="preserve"> a comunicação a seu representante legal.”</w:t>
      </w:r>
    </w:p>
    <w:p w:rsidR="000A3E31" w:rsidRPr="000A3E31" w:rsidP="000A3E31">
      <w:pPr>
        <w:shd w:val="clear" w:color="auto" w:fill="FFFFFF"/>
        <w:spacing w:after="240" w:line="360" w:lineRule="auto"/>
        <w:ind w:firstLine="1701"/>
        <w:jc w:val="both"/>
        <w:rPr>
          <w:rFonts w:asciiTheme="minorHAnsi" w:hAnsiTheme="minorHAnsi" w:cstheme="minorHAnsi"/>
          <w:color w:val="2B2B2B"/>
          <w:szCs w:val="24"/>
        </w:rPr>
      </w:pPr>
      <w:r>
        <w:rPr>
          <w:rFonts w:asciiTheme="minorHAnsi" w:hAnsiTheme="minorHAnsi" w:cstheme="minorHAnsi"/>
          <w:color w:val="2B2B2B"/>
          <w:szCs w:val="24"/>
        </w:rPr>
        <w:t xml:space="preserve">E, no concernente à atuação dos profissionais de enfermagem a </w:t>
      </w:r>
      <w:r w:rsidRPr="000A3E31">
        <w:rPr>
          <w:rFonts w:asciiTheme="minorHAnsi" w:hAnsiTheme="minorHAnsi" w:cstheme="minorHAnsi"/>
          <w:color w:val="2B2B2B"/>
          <w:szCs w:val="24"/>
        </w:rPr>
        <w:t xml:space="preserve">Resolução n° 564/2017 </w:t>
      </w:r>
      <w:r>
        <w:rPr>
          <w:rFonts w:asciiTheme="minorHAnsi" w:hAnsiTheme="minorHAnsi" w:cstheme="minorHAnsi"/>
          <w:color w:val="2B2B2B"/>
          <w:szCs w:val="24"/>
        </w:rPr>
        <w:t>(</w:t>
      </w:r>
      <w:r w:rsidRPr="000A3E31">
        <w:rPr>
          <w:rFonts w:asciiTheme="minorHAnsi" w:hAnsiTheme="minorHAnsi" w:cstheme="minorHAnsi"/>
          <w:color w:val="2B2B2B"/>
          <w:szCs w:val="24"/>
        </w:rPr>
        <w:t>Código de Ética dos Profissionais de Enfermagem</w:t>
      </w:r>
      <w:r>
        <w:rPr>
          <w:rFonts w:asciiTheme="minorHAnsi" w:hAnsiTheme="minorHAnsi" w:cstheme="minorHAnsi"/>
          <w:color w:val="2B2B2B"/>
          <w:szCs w:val="24"/>
        </w:rPr>
        <w:t>) estabelece</w:t>
      </w:r>
      <w:r w:rsidRPr="000A3E31">
        <w:rPr>
          <w:rFonts w:asciiTheme="minorHAnsi" w:hAnsiTheme="minorHAnsi" w:cstheme="minorHAnsi"/>
          <w:color w:val="2B2B2B"/>
          <w:szCs w:val="24"/>
        </w:rPr>
        <w:t>:</w:t>
      </w:r>
    </w:p>
    <w:p w:rsidR="000A3E31" w:rsidRPr="000A3E31" w:rsidP="009E4D9F">
      <w:pPr>
        <w:shd w:val="clear" w:color="auto" w:fill="FFFFFF" w:themeFill="background1"/>
        <w:ind w:left="2268"/>
        <w:jc w:val="both"/>
        <w:textAlignment w:val="baseline"/>
        <w:rPr>
          <w:rFonts w:asciiTheme="minorHAnsi" w:hAnsiTheme="minorHAnsi" w:cstheme="minorHAnsi"/>
          <w:i/>
          <w:color w:val="555555"/>
          <w:sz w:val="22"/>
          <w:szCs w:val="22"/>
        </w:rPr>
      </w:pPr>
      <w:r w:rsidRPr="000A3E31">
        <w:rPr>
          <w:rFonts w:asciiTheme="minorHAnsi" w:hAnsiTheme="minorHAnsi" w:cstheme="minorHAnsi"/>
          <w:b/>
          <w:bCs/>
          <w:i/>
          <w:color w:val="555555"/>
          <w:sz w:val="22"/>
          <w:szCs w:val="22"/>
        </w:rPr>
        <w:t>CAPÍTULO II – DOS DEVERES</w:t>
      </w:r>
    </w:p>
    <w:p w:rsidR="000A3E31" w:rsidRPr="000A3E31" w:rsidP="009E4D9F">
      <w:pPr>
        <w:shd w:val="clear" w:color="auto" w:fill="FFFFFF" w:themeFill="background1"/>
        <w:ind w:left="2268"/>
        <w:jc w:val="both"/>
        <w:textAlignment w:val="baseline"/>
        <w:rPr>
          <w:rFonts w:asciiTheme="minorHAnsi" w:hAnsiTheme="minorHAnsi" w:cstheme="minorHAnsi"/>
          <w:i/>
          <w:color w:val="555555"/>
          <w:sz w:val="22"/>
          <w:szCs w:val="22"/>
        </w:rPr>
      </w:pPr>
      <w:r w:rsidRPr="000A3E31">
        <w:rPr>
          <w:rFonts w:asciiTheme="minorHAnsi" w:hAnsiTheme="minorHAnsi" w:cstheme="minorHAnsi"/>
          <w:b/>
          <w:bCs/>
          <w:i/>
          <w:color w:val="555555"/>
          <w:sz w:val="22"/>
          <w:szCs w:val="22"/>
        </w:rPr>
        <w:t>Art. 24 </w:t>
      </w:r>
      <w:r w:rsidRPr="000A3E31">
        <w:rPr>
          <w:rFonts w:asciiTheme="minorHAnsi" w:hAnsiTheme="minorHAnsi" w:cstheme="minorHAnsi"/>
          <w:i/>
          <w:color w:val="555555"/>
          <w:sz w:val="22"/>
          <w:szCs w:val="22"/>
        </w:rPr>
        <w:t>Exercer a profissão com justiça, compromisso, equidade, resolutividade, dignidade, competência, responsabilidade, honestidade e lealdade.</w:t>
      </w:r>
    </w:p>
    <w:p w:rsidR="000A3E31" w:rsidRPr="000A3E31" w:rsidP="009E4D9F">
      <w:pPr>
        <w:shd w:val="clear" w:color="auto" w:fill="FFFFFF"/>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 xml:space="preserve">Art. 25 Fundamentar suas relações no direito, na prudência, </w:t>
      </w:r>
      <w:r w:rsidRPr="009E4D9F">
        <w:rPr>
          <w:rFonts w:asciiTheme="minorHAnsi" w:hAnsiTheme="minorHAnsi" w:cstheme="minorHAnsi"/>
          <w:b/>
          <w:i/>
          <w:iCs/>
          <w:color w:val="2B2B2B"/>
          <w:sz w:val="22"/>
          <w:szCs w:val="22"/>
        </w:rPr>
        <w:t>no respeito, na solidariedade</w:t>
      </w:r>
      <w:r w:rsidRPr="000A3E31">
        <w:rPr>
          <w:rFonts w:asciiTheme="minorHAnsi" w:hAnsiTheme="minorHAnsi" w:cstheme="minorHAnsi"/>
          <w:i/>
          <w:iCs/>
          <w:color w:val="2B2B2B"/>
          <w:sz w:val="22"/>
          <w:szCs w:val="22"/>
        </w:rPr>
        <w:t xml:space="preserve"> e na diversidade de opinião e posição ideológica.</w:t>
      </w:r>
    </w:p>
    <w:p w:rsidR="000A3E31" w:rsidRPr="000A3E31" w:rsidP="009E4D9F">
      <w:pPr>
        <w:shd w:val="clear" w:color="auto" w:fill="FFFFFF"/>
        <w:ind w:left="2268"/>
        <w:jc w:val="both"/>
        <w:rPr>
          <w:rFonts w:asciiTheme="minorHAnsi" w:hAnsiTheme="minorHAnsi" w:cstheme="minorHAnsi"/>
          <w:i/>
          <w:color w:val="2B2B2B"/>
          <w:sz w:val="22"/>
          <w:szCs w:val="22"/>
        </w:rPr>
      </w:pPr>
      <w:r w:rsidRPr="000A3E31">
        <w:rPr>
          <w:rFonts w:asciiTheme="minorHAnsi" w:hAnsiTheme="minorHAnsi" w:cstheme="minorHAnsi"/>
          <w:i/>
          <w:iCs/>
          <w:color w:val="2B2B2B"/>
          <w:sz w:val="22"/>
          <w:szCs w:val="22"/>
        </w:rPr>
        <w:t>(...)</w:t>
      </w:r>
    </w:p>
    <w:p w:rsidR="000A3E31" w:rsidRPr="000A3E31" w:rsidP="009E4D9F">
      <w:pPr>
        <w:shd w:val="clear" w:color="auto" w:fill="FFFFFF"/>
        <w:ind w:left="2268"/>
        <w:jc w:val="both"/>
        <w:rPr>
          <w:rFonts w:asciiTheme="minorHAnsi" w:hAnsiTheme="minorHAnsi" w:cstheme="minorHAnsi"/>
          <w:i/>
          <w:color w:val="2B2B2B"/>
          <w:sz w:val="22"/>
          <w:szCs w:val="22"/>
        </w:rPr>
      </w:pPr>
      <w:r w:rsidRPr="000A3E31">
        <w:rPr>
          <w:rFonts w:asciiTheme="minorHAnsi" w:hAnsiTheme="minorHAnsi" w:cstheme="minorHAnsi"/>
          <w:i/>
          <w:iCs/>
          <w:color w:val="2B2B2B"/>
          <w:sz w:val="22"/>
          <w:szCs w:val="22"/>
        </w:rPr>
        <w:t>Art. 41</w:t>
      </w:r>
      <w:r w:rsidRPr="009E4D9F">
        <w:rPr>
          <w:rFonts w:asciiTheme="minorHAnsi" w:hAnsiTheme="minorHAnsi" w:cstheme="minorHAnsi"/>
          <w:b/>
          <w:i/>
          <w:iCs/>
          <w:color w:val="2B2B2B"/>
          <w:sz w:val="22"/>
          <w:szCs w:val="22"/>
        </w:rPr>
        <w:t xml:space="preserve"> Prestar assistência de Enfermagem sem discriminação de qualquer natureza.</w:t>
      </w:r>
    </w:p>
    <w:p w:rsidR="000A3E31" w:rsidRPr="009E4D9F" w:rsidP="009E4D9F">
      <w:pPr>
        <w:shd w:val="clear" w:color="auto" w:fill="FFFFFF"/>
        <w:ind w:left="2268"/>
        <w:jc w:val="both"/>
        <w:rPr>
          <w:rFonts w:asciiTheme="minorHAnsi" w:hAnsiTheme="minorHAnsi" w:cstheme="minorHAnsi"/>
          <w:b/>
          <w:i/>
          <w:iCs/>
          <w:color w:val="2B2B2B"/>
          <w:sz w:val="22"/>
          <w:szCs w:val="22"/>
        </w:rPr>
      </w:pPr>
      <w:r w:rsidRPr="000A3E31">
        <w:rPr>
          <w:rFonts w:asciiTheme="minorHAnsi" w:hAnsiTheme="minorHAnsi" w:cstheme="minorHAnsi"/>
          <w:i/>
          <w:iCs/>
          <w:color w:val="2B2B2B"/>
          <w:sz w:val="22"/>
          <w:szCs w:val="22"/>
        </w:rPr>
        <w:t xml:space="preserve">Art. 42 </w:t>
      </w:r>
      <w:r w:rsidRPr="009E4D9F">
        <w:rPr>
          <w:rFonts w:asciiTheme="minorHAnsi" w:hAnsiTheme="minorHAnsi" w:cstheme="minorHAnsi"/>
          <w:b/>
          <w:i/>
          <w:iCs/>
          <w:color w:val="2B2B2B"/>
          <w:sz w:val="22"/>
          <w:szCs w:val="22"/>
        </w:rPr>
        <w:t>Respeitar o direito do exercício da autonomia da pessoa ou de seu representante legal na tomada de decisão, livre e esclarecida, sobre sua saúde, segurança, tratamento, conforto, bem-estar, realizando ações necessárias, de acordo com os princípios éticos e legais.</w:t>
      </w:r>
    </w:p>
    <w:p w:rsidR="000A3E31" w:rsidRPr="000A3E31" w:rsidP="009E4D9F">
      <w:pPr>
        <w:shd w:val="clear" w:color="auto" w:fill="FFFFFF"/>
        <w:ind w:left="2268"/>
        <w:jc w:val="both"/>
        <w:rPr>
          <w:rFonts w:asciiTheme="minorHAnsi" w:hAnsiTheme="minorHAnsi" w:cstheme="minorHAnsi"/>
          <w:i/>
          <w:color w:val="2B2B2B"/>
          <w:sz w:val="22"/>
          <w:szCs w:val="22"/>
        </w:rPr>
      </w:pPr>
      <w:r>
        <w:rPr>
          <w:rFonts w:asciiTheme="minorHAnsi" w:hAnsiTheme="minorHAnsi" w:cstheme="minorHAnsi"/>
          <w:i/>
          <w:iCs/>
          <w:color w:val="2B2B2B"/>
          <w:sz w:val="22"/>
          <w:szCs w:val="22"/>
        </w:rPr>
        <w:t>(...)</w:t>
      </w:r>
    </w:p>
    <w:p w:rsidR="000A3E31" w:rsidP="009E4D9F">
      <w:pPr>
        <w:shd w:val="clear" w:color="auto" w:fill="FFFFFF"/>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Art. 45 Prestar assistência de Enfermagem livre de danos decorrentes de imperícia, negligência ou imprudência.</w:t>
      </w:r>
    </w:p>
    <w:p w:rsidR="000A3E31" w:rsidRPr="000A3E31" w:rsidP="009E4D9F">
      <w:pPr>
        <w:shd w:val="clear" w:color="auto" w:fill="FFFFFF"/>
        <w:ind w:left="2268"/>
        <w:jc w:val="both"/>
        <w:rPr>
          <w:rFonts w:asciiTheme="minorHAnsi" w:hAnsiTheme="minorHAnsi" w:cstheme="minorHAnsi"/>
          <w:i/>
          <w:color w:val="2B2B2B"/>
          <w:sz w:val="22"/>
          <w:szCs w:val="22"/>
        </w:rPr>
      </w:pPr>
      <w:r>
        <w:rPr>
          <w:rFonts w:asciiTheme="minorHAnsi" w:hAnsiTheme="minorHAnsi" w:cstheme="minorHAnsi"/>
          <w:i/>
          <w:iCs/>
          <w:color w:val="2B2B2B"/>
          <w:sz w:val="22"/>
          <w:szCs w:val="22"/>
        </w:rPr>
        <w:t>(...)</w:t>
      </w:r>
    </w:p>
    <w:p w:rsidR="000A3E31" w:rsidRPr="000A3E31" w:rsidP="009E4D9F">
      <w:pPr>
        <w:shd w:val="clear" w:color="auto" w:fill="FFFFFF" w:themeFill="background1"/>
        <w:spacing w:line="240" w:lineRule="auto"/>
        <w:ind w:left="2268"/>
        <w:jc w:val="both"/>
        <w:textAlignment w:val="baseline"/>
        <w:rPr>
          <w:rFonts w:asciiTheme="minorHAnsi" w:hAnsiTheme="minorHAnsi" w:cstheme="minorHAnsi"/>
          <w:i/>
          <w:color w:val="555555"/>
          <w:sz w:val="22"/>
          <w:szCs w:val="22"/>
        </w:rPr>
      </w:pPr>
      <w:r w:rsidRPr="000A3E31">
        <w:rPr>
          <w:rFonts w:asciiTheme="minorHAnsi" w:hAnsiTheme="minorHAnsi" w:cstheme="minorHAnsi"/>
          <w:b/>
          <w:bCs/>
          <w:i/>
          <w:color w:val="555555"/>
          <w:sz w:val="22"/>
          <w:szCs w:val="22"/>
        </w:rPr>
        <w:t>CAPÍTULO III – DAS PROIBIÇÕES</w:t>
      </w:r>
    </w:p>
    <w:p w:rsidR="000A3E31" w:rsidRPr="000A3E31" w:rsidP="009E4D9F">
      <w:pPr>
        <w:shd w:val="clear" w:color="auto" w:fill="FFFFFF" w:themeFill="background1"/>
        <w:spacing w:line="240" w:lineRule="auto"/>
        <w:ind w:left="2268"/>
        <w:jc w:val="both"/>
        <w:textAlignment w:val="baseline"/>
        <w:rPr>
          <w:rFonts w:asciiTheme="minorHAnsi" w:hAnsiTheme="minorHAnsi" w:cstheme="minorHAnsi"/>
          <w:i/>
          <w:color w:val="555555"/>
          <w:sz w:val="22"/>
          <w:szCs w:val="22"/>
        </w:rPr>
      </w:pPr>
      <w:r w:rsidRPr="000A3E31">
        <w:rPr>
          <w:rFonts w:asciiTheme="minorHAnsi" w:hAnsiTheme="minorHAnsi" w:cstheme="minorHAnsi"/>
          <w:b/>
          <w:bCs/>
          <w:i/>
          <w:color w:val="555555"/>
          <w:sz w:val="22"/>
          <w:szCs w:val="22"/>
        </w:rPr>
        <w:t>Art. 61 </w:t>
      </w:r>
      <w:r w:rsidRPr="000A3E31">
        <w:rPr>
          <w:rFonts w:asciiTheme="minorHAnsi" w:hAnsiTheme="minorHAnsi" w:cstheme="minorHAnsi"/>
          <w:i/>
          <w:color w:val="555555"/>
          <w:sz w:val="22"/>
          <w:szCs w:val="22"/>
        </w:rPr>
        <w:t>Executar e/ou determinar atos contrários ao Código de Ética e à legislação que disciplina o exercício da Enfermagem.</w:t>
      </w:r>
    </w:p>
    <w:p w:rsidR="000A3E31" w:rsidRPr="000A3E31" w:rsidP="009E4D9F">
      <w:pPr>
        <w:shd w:val="clear" w:color="auto" w:fill="FFFFFF" w:themeFill="background1"/>
        <w:spacing w:line="240" w:lineRule="auto"/>
        <w:ind w:left="2268"/>
        <w:jc w:val="both"/>
        <w:textAlignment w:val="baseline"/>
        <w:rPr>
          <w:rFonts w:asciiTheme="minorHAnsi" w:hAnsiTheme="minorHAnsi" w:cstheme="minorHAnsi"/>
          <w:i/>
          <w:color w:val="555555"/>
          <w:sz w:val="22"/>
          <w:szCs w:val="22"/>
        </w:rPr>
      </w:pPr>
      <w:r w:rsidRPr="000A3E31">
        <w:rPr>
          <w:rFonts w:asciiTheme="minorHAnsi" w:hAnsiTheme="minorHAnsi" w:cstheme="minorHAnsi"/>
          <w:b/>
          <w:bCs/>
          <w:i/>
          <w:color w:val="555555"/>
          <w:sz w:val="22"/>
          <w:szCs w:val="22"/>
        </w:rPr>
        <w:t>Art. 62 </w:t>
      </w:r>
      <w:r w:rsidRPr="000A3E31">
        <w:rPr>
          <w:rFonts w:asciiTheme="minorHAnsi" w:hAnsiTheme="minorHAnsi" w:cstheme="minorHAnsi"/>
          <w:i/>
          <w:color w:val="555555"/>
          <w:sz w:val="22"/>
          <w:szCs w:val="22"/>
        </w:rPr>
        <w:t>Executar atividades que não sejam de sua competência técnica, científica, ética e legal ou que não ofereçam segurança ao profissional, à pessoa, à família e à coletividade.</w:t>
      </w:r>
    </w:p>
    <w:p w:rsidR="000A3E31" w:rsidP="009E4D9F">
      <w:pPr>
        <w:shd w:val="clear" w:color="auto" w:fill="FFFFFF"/>
        <w:ind w:left="2268"/>
        <w:jc w:val="both"/>
        <w:rPr>
          <w:rFonts w:asciiTheme="minorHAnsi" w:hAnsiTheme="minorHAnsi" w:cstheme="minorHAnsi"/>
          <w:i/>
          <w:iCs/>
          <w:color w:val="2B2B2B"/>
          <w:sz w:val="22"/>
          <w:szCs w:val="22"/>
        </w:rPr>
      </w:pPr>
      <w:r>
        <w:rPr>
          <w:rFonts w:asciiTheme="minorHAnsi" w:hAnsiTheme="minorHAnsi" w:cstheme="minorHAnsi"/>
          <w:i/>
          <w:iCs/>
          <w:color w:val="2B2B2B"/>
          <w:sz w:val="22"/>
          <w:szCs w:val="22"/>
        </w:rPr>
        <w:t>(...)</w:t>
      </w:r>
    </w:p>
    <w:p w:rsidR="000A3E31" w:rsidRPr="000A3E31" w:rsidP="009E4D9F">
      <w:pPr>
        <w:shd w:val="clear" w:color="auto" w:fill="FFFFFF"/>
        <w:ind w:left="2268"/>
        <w:jc w:val="both"/>
        <w:rPr>
          <w:rFonts w:asciiTheme="minorHAnsi" w:hAnsiTheme="minorHAnsi" w:cstheme="minorHAnsi"/>
          <w:i/>
          <w:color w:val="2B2B2B"/>
          <w:sz w:val="22"/>
          <w:szCs w:val="22"/>
        </w:rPr>
      </w:pPr>
      <w:r w:rsidRPr="000A3E31">
        <w:rPr>
          <w:rFonts w:asciiTheme="minorHAnsi" w:hAnsiTheme="minorHAnsi" w:cstheme="minorHAnsi"/>
          <w:i/>
          <w:iCs/>
          <w:color w:val="2B2B2B"/>
          <w:sz w:val="22"/>
          <w:szCs w:val="22"/>
        </w:rPr>
        <w:t>Art. 71 Promover ou ser conivente com injúria, calúnia e difamação de pessoa e família, membros das equipes de Enfermagem e de saúde, organizações da Enfermagem, trabalhadores de outras áreas e instituições em que exerce sua atividade profissional.</w:t>
      </w:r>
    </w:p>
    <w:p w:rsidR="000A3E31" w:rsidP="009E4D9F">
      <w:pPr>
        <w:shd w:val="clear" w:color="auto" w:fill="FFFFFF"/>
        <w:ind w:left="2268"/>
        <w:jc w:val="both"/>
        <w:rPr>
          <w:rFonts w:asciiTheme="minorHAnsi" w:hAnsiTheme="minorHAnsi" w:cstheme="minorHAnsi"/>
          <w:i/>
          <w:iCs/>
          <w:color w:val="2B2B2B"/>
          <w:sz w:val="22"/>
          <w:szCs w:val="22"/>
        </w:rPr>
      </w:pPr>
      <w:r w:rsidRPr="000A3E31">
        <w:rPr>
          <w:rFonts w:asciiTheme="minorHAnsi" w:hAnsiTheme="minorHAnsi" w:cstheme="minorHAnsi"/>
          <w:i/>
          <w:iCs/>
          <w:color w:val="2B2B2B"/>
          <w:sz w:val="22"/>
          <w:szCs w:val="22"/>
        </w:rPr>
        <w:t>Art. 72 Praticar ou ser conivente com crime, contravenção penal ou qualquer outro ato que infrinja postulados éticos e lega</w:t>
      </w:r>
      <w:r>
        <w:rPr>
          <w:rFonts w:asciiTheme="minorHAnsi" w:hAnsiTheme="minorHAnsi" w:cstheme="minorHAnsi"/>
          <w:i/>
          <w:iCs/>
          <w:color w:val="2B2B2B"/>
          <w:sz w:val="22"/>
          <w:szCs w:val="22"/>
        </w:rPr>
        <w:t>is, no exercício profissional.</w:t>
      </w:r>
    </w:p>
    <w:p w:rsidR="00446CDD" w:rsidP="009E4D9F">
      <w:pPr>
        <w:shd w:val="clear" w:color="auto" w:fill="FFFFFF"/>
        <w:ind w:left="2268"/>
        <w:jc w:val="both"/>
        <w:rPr>
          <w:rFonts w:asciiTheme="minorHAnsi" w:hAnsiTheme="minorHAnsi" w:cstheme="minorHAnsi"/>
          <w:i/>
          <w:iCs/>
          <w:color w:val="2B2B2B"/>
          <w:sz w:val="22"/>
          <w:szCs w:val="22"/>
        </w:rPr>
      </w:pPr>
      <w:r>
        <w:rPr>
          <w:rFonts w:asciiTheme="minorHAnsi" w:hAnsiTheme="minorHAnsi" w:cstheme="minorHAnsi"/>
          <w:i/>
          <w:iCs/>
          <w:color w:val="2B2B2B"/>
          <w:sz w:val="22"/>
          <w:szCs w:val="22"/>
        </w:rPr>
        <w:t>(...</w:t>
      </w:r>
      <w:r>
        <w:rPr>
          <w:rFonts w:asciiTheme="minorHAnsi" w:hAnsiTheme="minorHAnsi" w:cstheme="minorHAnsi"/>
          <w:i/>
          <w:iCs/>
          <w:color w:val="2B2B2B"/>
          <w:sz w:val="22"/>
          <w:szCs w:val="22"/>
        </w:rPr>
        <w:t>)</w:t>
      </w:r>
    </w:p>
    <w:p w:rsidR="000A3E31" w:rsidRPr="00446CDD" w:rsidP="009E4D9F">
      <w:pPr>
        <w:shd w:val="clear" w:color="auto" w:fill="FFFFFF" w:themeFill="background1"/>
        <w:ind w:left="2268"/>
        <w:jc w:val="both"/>
        <w:rPr>
          <w:rFonts w:asciiTheme="minorHAnsi" w:hAnsiTheme="minorHAnsi" w:cstheme="minorHAnsi"/>
          <w:i/>
          <w:iCs/>
          <w:color w:val="2B2B2B"/>
          <w:sz w:val="22"/>
          <w:szCs w:val="22"/>
        </w:rPr>
      </w:pPr>
      <w:r w:rsidRPr="00446CDD">
        <w:rPr>
          <w:rFonts w:asciiTheme="minorHAnsi" w:hAnsiTheme="minorHAnsi" w:cstheme="minorHAnsi"/>
          <w:i/>
          <w:iCs/>
          <w:color w:val="2B2B2B"/>
          <w:sz w:val="22"/>
          <w:szCs w:val="22"/>
        </w:rPr>
        <w:t xml:space="preserve">Art. 77 Executar procedimentos ou participar da assistência à saúde </w:t>
      </w:r>
      <w:r w:rsidRPr="00446CDD">
        <w:rPr>
          <w:rFonts w:asciiTheme="minorHAnsi" w:hAnsiTheme="minorHAnsi" w:cstheme="minorHAnsi"/>
          <w:b/>
          <w:i/>
          <w:iCs/>
          <w:color w:val="2B2B2B"/>
          <w:sz w:val="22"/>
          <w:szCs w:val="22"/>
        </w:rPr>
        <w:t>sem o consentimento formal da pessoa</w:t>
      </w:r>
      <w:r w:rsidRPr="00446CDD">
        <w:rPr>
          <w:rFonts w:asciiTheme="minorHAnsi" w:hAnsiTheme="minorHAnsi" w:cstheme="minorHAnsi"/>
          <w:i/>
          <w:iCs/>
          <w:color w:val="2B2B2B"/>
          <w:sz w:val="22"/>
          <w:szCs w:val="22"/>
        </w:rPr>
        <w:t xml:space="preserve"> ou de seu representante ou responsável legal, exceto em iminente risco de morte.</w:t>
      </w:r>
    </w:p>
    <w:p w:rsidR="006C719C" w:rsidRPr="00446CDD" w:rsidP="00F62D73">
      <w:pPr>
        <w:autoSpaceDE w:val="0"/>
        <w:autoSpaceDN w:val="0"/>
        <w:adjustRightInd w:val="0"/>
        <w:spacing w:after="120" w:line="360" w:lineRule="auto"/>
        <w:ind w:firstLine="1701"/>
        <w:jc w:val="both"/>
        <w:rPr>
          <w:rFonts w:asciiTheme="minorHAnsi" w:hAnsiTheme="minorHAnsi" w:cstheme="minorHAnsi"/>
          <w:sz w:val="12"/>
          <w:szCs w:val="12"/>
        </w:rPr>
      </w:pPr>
    </w:p>
    <w:p w:rsidR="00F62D73" w:rsidP="00F62D73">
      <w:pPr>
        <w:autoSpaceDE w:val="0"/>
        <w:autoSpaceDN w:val="0"/>
        <w:adjustRightInd w:val="0"/>
        <w:spacing w:after="120" w:line="360" w:lineRule="auto"/>
        <w:ind w:firstLine="1701"/>
        <w:jc w:val="both"/>
        <w:rPr>
          <w:rFonts w:asciiTheme="minorHAnsi" w:hAnsiTheme="minorHAnsi" w:cstheme="minorHAnsi"/>
        </w:rPr>
      </w:pPr>
      <w:r>
        <w:rPr>
          <w:rFonts w:asciiTheme="minorHAnsi" w:hAnsiTheme="minorHAnsi" w:cstheme="minorHAnsi"/>
        </w:rPr>
        <w:t xml:space="preserve">No concernente </w:t>
      </w:r>
      <w:r>
        <w:rPr>
          <w:rFonts w:asciiTheme="minorHAnsi" w:hAnsiTheme="minorHAnsi" w:cstheme="minorHAnsi"/>
        </w:rPr>
        <w:t xml:space="preserve">à humanização do parto </w:t>
      </w:r>
      <w:r w:rsidR="00002A24">
        <w:rPr>
          <w:rFonts w:asciiTheme="minorHAnsi" w:hAnsiTheme="minorHAnsi" w:cstheme="minorHAnsi"/>
        </w:rPr>
        <w:t>no Estado de São Paulo a Lei</w:t>
      </w:r>
      <w:r>
        <w:rPr>
          <w:rFonts w:asciiTheme="minorHAnsi" w:hAnsiTheme="minorHAnsi" w:cstheme="minorHAnsi"/>
        </w:rPr>
        <w:t xml:space="preserve"> nº </w:t>
      </w:r>
      <w:r w:rsidRPr="00F62D73">
        <w:rPr>
          <w:rFonts w:asciiTheme="minorHAnsi" w:hAnsiTheme="minorHAnsi" w:cstheme="minorHAnsi"/>
        </w:rPr>
        <w:t>17.431, de 14 de outubro de 2021, que consolida a legislação paulista relativa à proteção e defesa da mulher</w:t>
      </w:r>
      <w:r>
        <w:rPr>
          <w:rFonts w:asciiTheme="minorHAnsi" w:hAnsiTheme="minorHAnsi" w:cstheme="minorHAnsi"/>
        </w:rPr>
        <w:t>, estabelece:</w:t>
      </w:r>
    </w:p>
    <w:p w:rsidR="005F1857" w:rsidRPr="005F1857" w:rsidP="005F1857">
      <w:pPr>
        <w:pStyle w:val="Heading4"/>
        <w:spacing w:before="0"/>
        <w:jc w:val="center"/>
        <w:rPr>
          <w:rFonts w:eastAsia="Times New Roman" w:asciiTheme="minorHAnsi" w:hAnsiTheme="minorHAnsi" w:cstheme="minorHAnsi"/>
          <w:bCs w:val="0"/>
          <w:iCs w:val="0"/>
          <w:color w:val="000000"/>
          <w:sz w:val="22"/>
          <w:szCs w:val="22"/>
        </w:rPr>
      </w:pPr>
      <w:r w:rsidRPr="005F1857">
        <w:rPr>
          <w:rFonts w:eastAsia="Times New Roman" w:asciiTheme="minorHAnsi" w:hAnsiTheme="minorHAnsi" w:cstheme="minorHAnsi"/>
          <w:bCs w:val="0"/>
          <w:iCs w:val="0"/>
          <w:color w:val="000000"/>
          <w:sz w:val="22"/>
          <w:szCs w:val="22"/>
        </w:rPr>
        <w:t>SEÇÃO XXII</w:t>
      </w:r>
      <w:r w:rsidRPr="005F1857">
        <w:rPr>
          <w:rFonts w:eastAsia="Times New Roman" w:asciiTheme="minorHAnsi" w:hAnsiTheme="minorHAnsi" w:cstheme="minorHAnsi"/>
          <w:bCs w:val="0"/>
          <w:iCs w:val="0"/>
          <w:color w:val="000000"/>
          <w:sz w:val="22"/>
          <w:szCs w:val="22"/>
        </w:rPr>
        <w:br/>
        <w:t>Do Direito ao Parto Humanizado</w:t>
      </w:r>
    </w:p>
    <w:p w:rsidR="005F1857" w:rsidRPr="005F1857" w:rsidP="00F62D73">
      <w:pPr>
        <w:autoSpaceDE w:val="0"/>
        <w:autoSpaceDN w:val="0"/>
        <w:adjustRightInd w:val="0"/>
        <w:spacing w:after="120" w:line="360" w:lineRule="auto"/>
        <w:ind w:firstLine="1701"/>
        <w:jc w:val="both"/>
        <w:rPr>
          <w:rFonts w:asciiTheme="minorHAnsi" w:hAnsiTheme="minorHAnsi" w:cstheme="minorHAnsi"/>
          <w:sz w:val="12"/>
          <w:szCs w:val="12"/>
        </w:rPr>
      </w:pPr>
    </w:p>
    <w:p w:rsidR="00F62D73" w:rsidRPr="005F1857" w:rsidP="00F62D73">
      <w:pPr>
        <w:spacing w:after="0" w:line="300" w:lineRule="auto"/>
        <w:ind w:left="2268"/>
        <w:jc w:val="both"/>
        <w:rPr>
          <w:rFonts w:asciiTheme="minorHAnsi" w:hAnsiTheme="minorHAnsi" w:cstheme="minorHAnsi"/>
          <w:b/>
          <w:i/>
          <w:color w:val="000000"/>
          <w:sz w:val="22"/>
          <w:szCs w:val="22"/>
        </w:rPr>
      </w:pPr>
      <w:r w:rsidRPr="00F62D73">
        <w:rPr>
          <w:rFonts w:asciiTheme="minorHAnsi" w:hAnsiTheme="minorHAnsi" w:cstheme="minorHAnsi"/>
          <w:b/>
          <w:bCs/>
          <w:i/>
          <w:color w:val="000000"/>
          <w:sz w:val="22"/>
          <w:szCs w:val="22"/>
        </w:rPr>
        <w:t>Artigo 132 - </w:t>
      </w:r>
      <w:r w:rsidRPr="005F1857">
        <w:rPr>
          <w:rFonts w:asciiTheme="minorHAnsi" w:hAnsiTheme="minorHAnsi" w:cstheme="minorHAnsi"/>
          <w:b/>
          <w:i/>
          <w:color w:val="000000"/>
          <w:sz w:val="22"/>
          <w:szCs w:val="22"/>
        </w:rPr>
        <w:t>Toda gestante tem direito a receber assistência humanizada durante o parto nos estabelecimentos públicos de saúde do Estado.</w:t>
      </w:r>
    </w:p>
    <w:p w:rsidR="00F62D73" w:rsidRPr="009E4D9F" w:rsidP="00F62D73">
      <w:pPr>
        <w:spacing w:after="0" w:line="300" w:lineRule="auto"/>
        <w:ind w:left="2268"/>
        <w:jc w:val="both"/>
        <w:rPr>
          <w:rFonts w:asciiTheme="minorHAnsi" w:hAnsiTheme="minorHAnsi" w:cstheme="minorHAnsi"/>
          <w:b/>
          <w:i/>
          <w:color w:val="000000"/>
          <w:sz w:val="22"/>
          <w:szCs w:val="22"/>
        </w:rPr>
      </w:pPr>
      <w:r w:rsidRPr="00F62D73">
        <w:rPr>
          <w:rFonts w:asciiTheme="minorHAnsi" w:hAnsiTheme="minorHAnsi" w:cstheme="minorHAnsi"/>
          <w:b/>
          <w:bCs/>
          <w:i/>
          <w:color w:val="000000"/>
          <w:sz w:val="22"/>
          <w:szCs w:val="22"/>
        </w:rPr>
        <w:t>Artigo 133 - </w:t>
      </w:r>
      <w:r w:rsidRPr="00F62D73">
        <w:rPr>
          <w:rFonts w:asciiTheme="minorHAnsi" w:hAnsiTheme="minorHAnsi" w:cstheme="minorHAnsi"/>
          <w:i/>
          <w:color w:val="000000"/>
          <w:sz w:val="22"/>
          <w:szCs w:val="22"/>
        </w:rPr>
        <w:t xml:space="preserve">Para os efeitos do disposto nesta seção, </w:t>
      </w:r>
      <w:r w:rsidRPr="009E4D9F">
        <w:rPr>
          <w:rFonts w:asciiTheme="minorHAnsi" w:hAnsiTheme="minorHAnsi" w:cstheme="minorHAnsi"/>
          <w:b/>
          <w:i/>
          <w:color w:val="000000"/>
          <w:sz w:val="22"/>
          <w:szCs w:val="22"/>
        </w:rPr>
        <w:t>ter-se-á por parto humanizado, ou assistência humanizada ao parto, o atendimento que:</w:t>
      </w:r>
    </w:p>
    <w:p w:rsidR="00F62D73"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 - não comprometer a segurança do processo, nem a saúde da parturiente ou do recém-nascido;</w:t>
      </w:r>
    </w:p>
    <w:p w:rsidR="00F62D73" w:rsidRPr="009E4D9F" w:rsidP="00F62D73">
      <w:pPr>
        <w:spacing w:after="0" w:line="300" w:lineRule="auto"/>
        <w:ind w:left="2268"/>
        <w:jc w:val="both"/>
        <w:rPr>
          <w:rFonts w:asciiTheme="minorHAnsi" w:hAnsiTheme="minorHAnsi" w:cstheme="minorHAnsi"/>
          <w:b/>
          <w:i/>
          <w:color w:val="000000"/>
          <w:sz w:val="22"/>
          <w:szCs w:val="22"/>
        </w:rPr>
      </w:pPr>
      <w:r w:rsidRPr="00F62D73">
        <w:rPr>
          <w:rFonts w:asciiTheme="minorHAnsi" w:hAnsiTheme="minorHAnsi" w:cstheme="minorHAnsi"/>
          <w:i/>
          <w:color w:val="000000"/>
          <w:sz w:val="22"/>
          <w:szCs w:val="22"/>
        </w:rPr>
        <w:t xml:space="preserve">II </w:t>
      </w:r>
      <w:r w:rsidRPr="009E4D9F">
        <w:rPr>
          <w:rFonts w:asciiTheme="minorHAnsi" w:hAnsiTheme="minorHAnsi" w:cstheme="minorHAnsi"/>
          <w:b/>
          <w:i/>
          <w:color w:val="000000"/>
          <w:sz w:val="22"/>
          <w:szCs w:val="22"/>
        </w:rPr>
        <w:t>- só adotar rotinas e procedimentos cuja extensão e conteúdo tenham sido objeto de revisão e avaliação científica por parte da Organização Mundial da Saúde - OMS ou de outras instituições de excelência reconhecida;</w:t>
      </w:r>
    </w:p>
    <w:p w:rsidR="00446CDD" w:rsidP="00F62D73">
      <w:pPr>
        <w:spacing w:after="0" w:line="300" w:lineRule="auto"/>
        <w:ind w:left="2268"/>
        <w:jc w:val="both"/>
        <w:rPr>
          <w:rFonts w:asciiTheme="minorHAnsi" w:hAnsiTheme="minorHAnsi" w:cstheme="minorHAnsi"/>
          <w:b/>
          <w:i/>
          <w:color w:val="000000"/>
          <w:sz w:val="22"/>
          <w:szCs w:val="22"/>
        </w:rPr>
      </w:pPr>
      <w:r w:rsidRPr="00F62D73">
        <w:rPr>
          <w:rFonts w:asciiTheme="minorHAnsi" w:hAnsiTheme="minorHAnsi" w:cstheme="minorHAnsi"/>
          <w:i/>
          <w:color w:val="000000"/>
          <w:sz w:val="22"/>
          <w:szCs w:val="22"/>
        </w:rPr>
        <w:t xml:space="preserve">III - </w:t>
      </w:r>
      <w:r w:rsidRPr="00446CDD">
        <w:rPr>
          <w:rFonts w:asciiTheme="minorHAnsi" w:hAnsiTheme="minorHAnsi" w:cstheme="minorHAnsi"/>
          <w:b/>
          <w:i/>
          <w:color w:val="000000"/>
          <w:sz w:val="22"/>
          <w:szCs w:val="22"/>
        </w:rPr>
        <w:t xml:space="preserve">garantir </w:t>
      </w:r>
      <w:r w:rsidRPr="00446CDD">
        <w:rPr>
          <w:rFonts w:asciiTheme="minorHAnsi" w:hAnsiTheme="minorHAnsi" w:cstheme="minorHAnsi"/>
          <w:b/>
          <w:i/>
          <w:color w:val="000000"/>
          <w:sz w:val="22"/>
          <w:szCs w:val="22"/>
        </w:rPr>
        <w:t>à</w:t>
      </w:r>
      <w:r w:rsidRPr="00446CDD">
        <w:rPr>
          <w:rFonts w:asciiTheme="minorHAnsi" w:hAnsiTheme="minorHAnsi" w:cstheme="minorHAnsi"/>
          <w:b/>
          <w:i/>
          <w:color w:val="000000"/>
          <w:sz w:val="22"/>
          <w:szCs w:val="22"/>
        </w:rPr>
        <w:t xml:space="preserve"> gestante o direito de optar pelos procedimentos eletivos que, resguardada a segurança do parto, lhe propiciem maior conforto e bem-estar, incluindo procedimentos médicos para alívio da dor.</w:t>
      </w:r>
    </w:p>
    <w:p w:rsidR="00F62D73" w:rsidP="00F62D73">
      <w:pPr>
        <w:spacing w:after="0" w:line="300" w:lineRule="auto"/>
        <w:ind w:left="2268"/>
        <w:jc w:val="both"/>
        <w:rPr>
          <w:rFonts w:asciiTheme="minorHAnsi" w:hAnsiTheme="minorHAnsi" w:cstheme="minorHAnsi"/>
          <w:i/>
          <w:color w:val="000000"/>
          <w:sz w:val="22"/>
          <w:szCs w:val="22"/>
        </w:rPr>
      </w:pPr>
      <w:r w:rsidRPr="00446CDD">
        <w:rPr>
          <w:rFonts w:asciiTheme="minorHAnsi" w:hAnsiTheme="minorHAnsi" w:cstheme="minorHAnsi"/>
          <w:b/>
          <w:i/>
          <w:color w:val="000000"/>
          <w:sz w:val="22"/>
          <w:szCs w:val="22"/>
        </w:rPr>
        <w:br/>
      </w:r>
      <w:r w:rsidRPr="00F62D73">
        <w:rPr>
          <w:rFonts w:asciiTheme="minorHAnsi" w:hAnsiTheme="minorHAnsi" w:cstheme="minorHAnsi"/>
          <w:b/>
          <w:bCs/>
          <w:i/>
          <w:color w:val="000000"/>
          <w:sz w:val="22"/>
          <w:szCs w:val="22"/>
        </w:rPr>
        <w:t>Artigo 134 - </w:t>
      </w:r>
      <w:r w:rsidRPr="00F62D73">
        <w:rPr>
          <w:rFonts w:asciiTheme="minorHAnsi" w:hAnsiTheme="minorHAnsi" w:cstheme="minorHAnsi"/>
          <w:i/>
          <w:color w:val="000000"/>
          <w:sz w:val="22"/>
          <w:szCs w:val="22"/>
        </w:rPr>
        <w:t>São princípios do parto humanizado ou da assistência humanizada durante o parto:</w:t>
      </w:r>
    </w:p>
    <w:p w:rsidR="00F62D73" w:rsidRPr="009E4D9F" w:rsidP="00F62D73">
      <w:pPr>
        <w:spacing w:after="0" w:line="300" w:lineRule="auto"/>
        <w:ind w:left="2268"/>
        <w:jc w:val="both"/>
        <w:rPr>
          <w:rFonts w:asciiTheme="minorHAnsi" w:hAnsiTheme="minorHAnsi" w:cstheme="minorHAnsi"/>
          <w:b/>
          <w:i/>
          <w:color w:val="000000"/>
          <w:sz w:val="22"/>
          <w:szCs w:val="22"/>
        </w:rPr>
      </w:pPr>
      <w:r w:rsidRPr="009E4D9F">
        <w:rPr>
          <w:rFonts w:asciiTheme="minorHAnsi" w:hAnsiTheme="minorHAnsi" w:cstheme="minorHAnsi"/>
          <w:b/>
          <w:i/>
          <w:color w:val="000000"/>
          <w:sz w:val="22"/>
          <w:szCs w:val="22"/>
        </w:rPr>
        <w:t>I - a harmonização entre segurança e bem-estar da gestante ou parturiente, assim como do nascituro;</w:t>
      </w:r>
    </w:p>
    <w:p w:rsidR="009E4D9F" w:rsidRPr="009E4D9F" w:rsidP="00F62D73">
      <w:pPr>
        <w:spacing w:after="0" w:line="300" w:lineRule="auto"/>
        <w:ind w:left="2268"/>
        <w:jc w:val="both"/>
        <w:rPr>
          <w:rFonts w:asciiTheme="minorHAnsi" w:hAnsiTheme="minorHAnsi" w:cstheme="minorHAnsi"/>
          <w:b/>
          <w:i/>
          <w:color w:val="000000"/>
          <w:sz w:val="22"/>
          <w:szCs w:val="22"/>
        </w:rPr>
      </w:pPr>
      <w:r w:rsidRPr="009E4D9F">
        <w:rPr>
          <w:rFonts w:asciiTheme="minorHAnsi" w:hAnsiTheme="minorHAnsi" w:cstheme="minorHAnsi"/>
          <w:b/>
          <w:i/>
          <w:color w:val="000000"/>
          <w:sz w:val="22"/>
          <w:szCs w:val="22"/>
        </w:rPr>
        <w:t>II - a mínima interferência por parte do médico;</w:t>
      </w:r>
    </w:p>
    <w:p w:rsidR="00F62D73" w:rsidRPr="009E4D9F" w:rsidP="00F62D73">
      <w:pPr>
        <w:spacing w:after="0" w:line="300" w:lineRule="auto"/>
        <w:ind w:left="2268"/>
        <w:jc w:val="both"/>
        <w:rPr>
          <w:rFonts w:asciiTheme="minorHAnsi" w:hAnsiTheme="minorHAnsi" w:cstheme="minorHAnsi"/>
          <w:b/>
          <w:i/>
          <w:color w:val="000000"/>
          <w:sz w:val="22"/>
          <w:szCs w:val="22"/>
        </w:rPr>
      </w:pPr>
      <w:r w:rsidRPr="009E4D9F">
        <w:rPr>
          <w:rFonts w:asciiTheme="minorHAnsi" w:hAnsiTheme="minorHAnsi" w:cstheme="minorHAnsi"/>
          <w:b/>
          <w:i/>
          <w:color w:val="000000"/>
          <w:sz w:val="22"/>
          <w:szCs w:val="22"/>
        </w:rPr>
        <w:t>III - a preferência pela utilização dos métodos menos invasivos e mais naturais;</w:t>
      </w:r>
    </w:p>
    <w:p w:rsidR="00F62D73" w:rsidRPr="009E4D9F" w:rsidP="00F62D73">
      <w:pPr>
        <w:spacing w:after="0" w:line="300" w:lineRule="auto"/>
        <w:ind w:left="2268"/>
        <w:jc w:val="both"/>
        <w:rPr>
          <w:rFonts w:asciiTheme="minorHAnsi" w:hAnsiTheme="minorHAnsi" w:cstheme="minorHAnsi"/>
          <w:b/>
          <w:i/>
          <w:color w:val="000000"/>
          <w:sz w:val="22"/>
          <w:szCs w:val="22"/>
        </w:rPr>
      </w:pPr>
      <w:r w:rsidRPr="009E4D9F">
        <w:rPr>
          <w:rFonts w:asciiTheme="minorHAnsi" w:hAnsiTheme="minorHAnsi" w:cstheme="minorHAnsi"/>
          <w:b/>
          <w:i/>
          <w:color w:val="000000"/>
          <w:sz w:val="22"/>
          <w:szCs w:val="22"/>
        </w:rPr>
        <w:t>IV - a oportunidade de escolha dos métodos natais por parte</w:t>
      </w:r>
      <w:r w:rsidRPr="009E4D9F">
        <w:rPr>
          <w:rFonts w:asciiTheme="minorHAnsi" w:hAnsiTheme="minorHAnsi" w:cstheme="minorHAnsi"/>
          <w:b/>
          <w:i/>
          <w:color w:val="000000"/>
          <w:sz w:val="22"/>
          <w:szCs w:val="22"/>
        </w:rPr>
        <w:br/>
        <w:t>da parturiente, sempre que não implicar risco para sua segurança ou do nascituro;</w:t>
      </w:r>
    </w:p>
    <w:p w:rsidR="005F1857" w:rsidP="00F62D73">
      <w:pPr>
        <w:spacing w:after="0" w:line="300" w:lineRule="auto"/>
        <w:ind w:left="2268"/>
        <w:jc w:val="both"/>
        <w:rPr>
          <w:rFonts w:asciiTheme="minorHAnsi" w:hAnsiTheme="minorHAnsi" w:cstheme="minorHAnsi"/>
          <w:b/>
          <w:bCs/>
          <w:i/>
          <w:color w:val="000000"/>
          <w:sz w:val="22"/>
          <w:szCs w:val="22"/>
        </w:rPr>
      </w:pPr>
      <w:r w:rsidRPr="005F1857">
        <w:rPr>
          <w:rFonts w:asciiTheme="minorHAnsi" w:hAnsiTheme="minorHAnsi" w:cstheme="minorHAnsi"/>
          <w:b/>
          <w:i/>
          <w:color w:val="000000"/>
          <w:sz w:val="22"/>
          <w:szCs w:val="22"/>
        </w:rPr>
        <w:t>V - o fornecimento de informação à gestante ou parturiente, assim como ao pai sempre que possível, dos métodos e procedimentos eletivos.</w:t>
      </w:r>
    </w:p>
    <w:p w:rsidR="005F1857" w:rsidP="00F62D73">
      <w:pPr>
        <w:spacing w:after="0" w:line="300" w:lineRule="auto"/>
        <w:ind w:left="2268"/>
        <w:jc w:val="both"/>
        <w:rPr>
          <w:rFonts w:asciiTheme="minorHAnsi" w:hAnsiTheme="minorHAnsi" w:cstheme="minorHAnsi"/>
          <w:b/>
          <w:bCs/>
          <w:i/>
          <w:color w:val="000000"/>
          <w:sz w:val="22"/>
          <w:szCs w:val="22"/>
        </w:rPr>
      </w:pP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b/>
          <w:bCs/>
          <w:i/>
          <w:color w:val="000000"/>
          <w:sz w:val="22"/>
          <w:szCs w:val="22"/>
        </w:rPr>
        <w:t>Artigo 135 - </w:t>
      </w:r>
      <w:r w:rsidRPr="00F62D73">
        <w:rPr>
          <w:rFonts w:asciiTheme="minorHAnsi" w:hAnsiTheme="minorHAnsi" w:cstheme="minorHAnsi"/>
          <w:i/>
          <w:color w:val="000000"/>
          <w:sz w:val="22"/>
          <w:szCs w:val="22"/>
        </w:rPr>
        <w:t xml:space="preserve">Diagnosticada a gravidez, </w:t>
      </w:r>
      <w:r w:rsidRPr="005F1857">
        <w:rPr>
          <w:rFonts w:asciiTheme="minorHAnsi" w:hAnsiTheme="minorHAnsi" w:cstheme="minorHAnsi"/>
          <w:b/>
          <w:i/>
          <w:color w:val="000000"/>
          <w:sz w:val="22"/>
          <w:szCs w:val="22"/>
        </w:rPr>
        <w:t>a gestante terá direito à elaboração de um Plano Individual de Parto,</w:t>
      </w:r>
      <w:r w:rsidRPr="00F62D73">
        <w:rPr>
          <w:rFonts w:asciiTheme="minorHAnsi" w:hAnsiTheme="minorHAnsi" w:cstheme="minorHAnsi"/>
          <w:i/>
          <w:color w:val="000000"/>
          <w:sz w:val="22"/>
          <w:szCs w:val="22"/>
        </w:rPr>
        <w:t xml:space="preserve"> no qual deverão ser indicados:</w:t>
      </w:r>
      <w:r w:rsidRPr="00F62D73">
        <w:rPr>
          <w:rFonts w:asciiTheme="minorHAnsi" w:hAnsiTheme="minorHAnsi" w:cstheme="minorHAnsi"/>
          <w:i/>
          <w:color w:val="000000"/>
          <w:sz w:val="22"/>
          <w:szCs w:val="22"/>
        </w:rPr>
        <w:br/>
        <w:t>I - o estabelecimento onde será prestada a assistência pré-natal, nos termos da lei;</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 - a equipe responsável pela assistência pré-natal;</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III - o estabelecimento hospitalar onde o parto será preferencialmente efetuado;</w:t>
      </w:r>
      <w:r w:rsidRPr="00F62D73">
        <w:rPr>
          <w:rFonts w:asciiTheme="minorHAnsi" w:hAnsiTheme="minorHAnsi" w:cstheme="minorHAnsi"/>
          <w:i/>
          <w:color w:val="000000"/>
          <w:sz w:val="22"/>
          <w:szCs w:val="22"/>
        </w:rPr>
        <w:br/>
        <w:t>IV - a equipe responsável, no plantão, pelo parto;</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V - as rotinas e procedimentos eletivos de assistência ao parto pelos quais a gestante fizer opção.</w:t>
      </w:r>
    </w:p>
    <w:p w:rsidR="005F1857" w:rsidP="00F62D73">
      <w:pPr>
        <w:spacing w:after="0" w:line="300" w:lineRule="auto"/>
        <w:ind w:left="2268"/>
        <w:jc w:val="both"/>
        <w:rPr>
          <w:rFonts w:asciiTheme="minorHAnsi" w:hAnsiTheme="minorHAnsi" w:cstheme="minorHAnsi"/>
          <w:b/>
          <w:bCs/>
          <w:i/>
          <w:color w:val="000000"/>
          <w:sz w:val="22"/>
          <w:szCs w:val="22"/>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Artigo 136 - </w:t>
      </w:r>
      <w:r w:rsidRPr="005F1857">
        <w:rPr>
          <w:rFonts w:asciiTheme="minorHAnsi" w:hAnsiTheme="minorHAnsi" w:cstheme="minorHAnsi"/>
          <w:b/>
          <w:i/>
          <w:color w:val="000000"/>
          <w:sz w:val="22"/>
          <w:szCs w:val="22"/>
        </w:rPr>
        <w:t>A elaboração do Plano Individual de Parto deverá ser precedida de avaliação médica da gestante</w:t>
      </w:r>
      <w:r w:rsidRPr="00F62D73">
        <w:rPr>
          <w:rFonts w:asciiTheme="minorHAnsi" w:hAnsiTheme="minorHAnsi" w:cstheme="minorHAnsi"/>
          <w:i/>
          <w:color w:val="000000"/>
          <w:sz w:val="22"/>
          <w:szCs w:val="22"/>
        </w:rPr>
        <w:t>, na qual serão identificados os fatores de risco da gravidez, reavaliados a cada contato da gestante com o sistema de saúde durante a assistência pré-natal, inclusive quando do atendimento preliminar ao trabalho de parto.</w:t>
      </w:r>
    </w:p>
    <w:p w:rsidR="005F1857" w:rsidP="00F62D73">
      <w:pPr>
        <w:spacing w:after="0" w:line="300" w:lineRule="auto"/>
        <w:ind w:left="2268"/>
        <w:jc w:val="both"/>
        <w:rPr>
          <w:rFonts w:asciiTheme="minorHAnsi" w:hAnsiTheme="minorHAnsi" w:cstheme="minorHAnsi"/>
          <w:b/>
          <w:bCs/>
          <w:i/>
          <w:color w:val="000000"/>
          <w:sz w:val="22"/>
          <w:szCs w:val="22"/>
        </w:rPr>
      </w:pPr>
    </w:p>
    <w:p w:rsidR="00F62D73" w:rsidRPr="00F62D73"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b/>
          <w:bCs/>
          <w:i/>
          <w:color w:val="000000"/>
          <w:sz w:val="22"/>
          <w:szCs w:val="22"/>
        </w:rPr>
        <w:t>Artigo 137 - </w:t>
      </w:r>
      <w:r w:rsidRPr="00F62D73">
        <w:rPr>
          <w:rFonts w:asciiTheme="minorHAnsi" w:hAnsiTheme="minorHAnsi" w:cstheme="minorHAnsi"/>
          <w:i/>
          <w:color w:val="000000"/>
          <w:sz w:val="22"/>
          <w:szCs w:val="22"/>
        </w:rPr>
        <w:t>No Plano Individual de Parto a gestante manifestará sua opção sobre:</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 - a presença, durante todo o processo ou em parte dele, de um acompanhante livremente escolhido pela gestante;</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 - a presença de acompanhante nas duas últimas consultas, nos termos da lei;</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III - a utilização de métodos não farmacológicos para alívio da dor;</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IV - a administração de medicação para alívio da dor;</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V - a administração de anestesia peridural ou raquidiana;</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 xml:space="preserve">VI - o modo como </w:t>
      </w:r>
      <w:r w:rsidRPr="00F62D73">
        <w:rPr>
          <w:rFonts w:asciiTheme="minorHAnsi" w:hAnsiTheme="minorHAnsi" w:cstheme="minorHAnsi"/>
          <w:i/>
          <w:color w:val="000000"/>
          <w:sz w:val="22"/>
          <w:szCs w:val="22"/>
        </w:rPr>
        <w:t>serão monitorados</w:t>
      </w:r>
      <w:r w:rsidRPr="00F62D73">
        <w:rPr>
          <w:rFonts w:asciiTheme="minorHAnsi" w:hAnsiTheme="minorHAnsi" w:cstheme="minorHAnsi"/>
          <w:i/>
          <w:color w:val="000000"/>
          <w:sz w:val="22"/>
          <w:szCs w:val="22"/>
        </w:rPr>
        <w:t xml:space="preserve"> os batimentos cardíacos fetais.</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b/>
          <w:bCs/>
          <w:i/>
          <w:color w:val="000000"/>
          <w:sz w:val="22"/>
          <w:szCs w:val="22"/>
        </w:rPr>
        <w:t>Parágrafo único - </w:t>
      </w:r>
      <w:r w:rsidRPr="00F62D73">
        <w:rPr>
          <w:rFonts w:asciiTheme="minorHAnsi" w:hAnsiTheme="minorHAnsi" w:cstheme="minorHAnsi"/>
          <w:i/>
          <w:color w:val="000000"/>
          <w:sz w:val="22"/>
          <w:szCs w:val="22"/>
        </w:rPr>
        <w:t>Na hipótese de risco à saúde da gestante ou do nascituro, o médico responsável poderá restringir as opções de que trata este artigo.</w:t>
      </w:r>
    </w:p>
    <w:p w:rsidR="005F1857" w:rsidP="00F62D73">
      <w:pPr>
        <w:spacing w:after="0" w:line="300" w:lineRule="auto"/>
        <w:ind w:left="2268"/>
        <w:jc w:val="both"/>
        <w:rPr>
          <w:rFonts w:asciiTheme="minorHAnsi" w:hAnsiTheme="minorHAnsi" w:cstheme="minorHAnsi"/>
          <w:b/>
          <w:bCs/>
          <w:i/>
          <w:color w:val="000000"/>
          <w:sz w:val="22"/>
          <w:szCs w:val="22"/>
        </w:rPr>
      </w:pP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b/>
          <w:bCs/>
          <w:i/>
          <w:color w:val="000000"/>
          <w:sz w:val="22"/>
          <w:szCs w:val="22"/>
        </w:rPr>
        <w:t>Artigo 138 - </w:t>
      </w:r>
      <w:r w:rsidRPr="00F62D73">
        <w:rPr>
          <w:rFonts w:asciiTheme="minorHAnsi" w:hAnsiTheme="minorHAnsi" w:cstheme="minorHAnsi"/>
          <w:i/>
          <w:color w:val="000000"/>
          <w:sz w:val="22"/>
          <w:szCs w:val="22"/>
        </w:rPr>
        <w:t xml:space="preserve">Durante a elaboração do Plano Individual de Parto, a gestante deverá ser </w:t>
      </w:r>
      <w:r w:rsidRPr="005F1857">
        <w:rPr>
          <w:rFonts w:asciiTheme="minorHAnsi" w:hAnsiTheme="minorHAnsi" w:cstheme="minorHAnsi"/>
          <w:b/>
          <w:i/>
          <w:color w:val="000000"/>
          <w:sz w:val="22"/>
          <w:szCs w:val="22"/>
        </w:rPr>
        <w:t>assistida por um médico-obstetra, que deverá esclarecê-la de forma clara, precisa e objetiva sobre as implicações de cada uma das suas disposições de vontade</w:t>
      </w:r>
      <w:r w:rsidRPr="00F62D73">
        <w:rPr>
          <w:rFonts w:asciiTheme="minorHAnsi" w:hAnsiTheme="minorHAnsi" w:cstheme="minorHAnsi"/>
          <w:i/>
          <w:color w:val="000000"/>
          <w:sz w:val="22"/>
          <w:szCs w:val="22"/>
        </w:rPr>
        <w:t>.</w:t>
      </w:r>
    </w:p>
    <w:p w:rsidR="005F1857" w:rsidP="00F62D73">
      <w:pPr>
        <w:spacing w:after="0" w:line="300" w:lineRule="auto"/>
        <w:ind w:left="2268"/>
        <w:jc w:val="both"/>
        <w:rPr>
          <w:rFonts w:asciiTheme="minorHAnsi" w:hAnsiTheme="minorHAnsi" w:cstheme="minorHAnsi"/>
          <w:b/>
          <w:bCs/>
          <w:i/>
          <w:color w:val="000000"/>
          <w:sz w:val="22"/>
          <w:szCs w:val="22"/>
        </w:rPr>
      </w:pP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b/>
          <w:bCs/>
          <w:i/>
          <w:color w:val="000000"/>
          <w:sz w:val="22"/>
          <w:szCs w:val="22"/>
        </w:rPr>
        <w:t>Artigo 139 - </w:t>
      </w:r>
      <w:r w:rsidRPr="009E4D9F">
        <w:rPr>
          <w:rFonts w:asciiTheme="minorHAnsi" w:hAnsiTheme="minorHAnsi" w:cstheme="minorHAnsi"/>
          <w:b/>
          <w:i/>
          <w:color w:val="000000"/>
          <w:sz w:val="22"/>
          <w:szCs w:val="22"/>
          <w:u w:val="single"/>
        </w:rPr>
        <w:t>Toda gestante atendida pelo Sistema Único de Saúde - SUS no Estado terá direito a ser informada, de forma clara, precisa e objetiva, sobre todas as rotinas e procedimentos eletivos de assistência ao parto, assim como as implicações de cada um deles para o bem-estar físico e emocional da gestante e do recém-nascido.</w:t>
      </w:r>
    </w:p>
    <w:p w:rsidR="005F1857" w:rsidRPr="009E4D9F" w:rsidP="00F62D73">
      <w:pPr>
        <w:spacing w:after="0" w:line="300" w:lineRule="auto"/>
        <w:ind w:left="2268"/>
        <w:jc w:val="both"/>
        <w:rPr>
          <w:rFonts w:asciiTheme="minorHAnsi" w:hAnsiTheme="minorHAnsi" w:cstheme="minorHAnsi"/>
          <w:i/>
          <w:color w:val="000000"/>
          <w:sz w:val="22"/>
          <w:szCs w:val="22"/>
          <w:u w:val="single"/>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Artigo 140 - </w:t>
      </w:r>
      <w:r w:rsidRPr="009E4D9F">
        <w:rPr>
          <w:rFonts w:asciiTheme="minorHAnsi" w:hAnsiTheme="minorHAnsi" w:cstheme="minorHAnsi"/>
          <w:i/>
          <w:color w:val="000000"/>
          <w:sz w:val="22"/>
          <w:szCs w:val="22"/>
          <w:u w:val="single"/>
        </w:rPr>
        <w:t>As disposições de vontade constantes do Plano Individual de Parto só poderão ser contrariadas quando assim o exigirem a segurança do parto ou a saúde da mãe ou do recém-nascido.</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Artigo 141 - </w:t>
      </w:r>
      <w:r w:rsidRPr="00F62D73">
        <w:rPr>
          <w:rFonts w:asciiTheme="minorHAnsi" w:hAnsiTheme="minorHAnsi" w:cstheme="minorHAnsi"/>
          <w:i/>
          <w:color w:val="000000"/>
          <w:sz w:val="22"/>
          <w:szCs w:val="22"/>
        </w:rPr>
        <w:t>A Administração Estadual deverá publicar, periodicamente, protocolos descrevendo as rotinas e os procedimentos de assistência ao parto, descritos de modo conciso, claro e objetivo.</w:t>
      </w:r>
    </w:p>
    <w:p w:rsidR="00F62D73"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Parágrafo único - </w:t>
      </w:r>
      <w:r w:rsidRPr="00F62D73">
        <w:rPr>
          <w:rFonts w:asciiTheme="minorHAnsi" w:hAnsiTheme="minorHAnsi" w:cstheme="minorHAnsi"/>
          <w:i/>
          <w:color w:val="000000"/>
          <w:sz w:val="22"/>
          <w:szCs w:val="22"/>
        </w:rPr>
        <w:t xml:space="preserve">Os protocolos tratados neste artigo serão informados a todos os médicos, enfermeiros e demais funcionários dos estabelecimentos habilitados pelo SUS no Estado para a realização de partos e ao atendimento à gestante, assim como às </w:t>
      </w:r>
      <w:r w:rsidRPr="00F62D73">
        <w:rPr>
          <w:rFonts w:asciiTheme="minorHAnsi" w:hAnsiTheme="minorHAnsi" w:cstheme="minorHAnsi"/>
          <w:i/>
          <w:color w:val="000000"/>
          <w:sz w:val="22"/>
          <w:szCs w:val="22"/>
        </w:rPr>
        <w:t>escolas que mantenham cursos de medicina, enfermagem ou administração hospitalar.</w:t>
      </w:r>
    </w:p>
    <w:p w:rsidR="005F1857" w:rsidRPr="00F62D73" w:rsidP="00F62D73">
      <w:pPr>
        <w:spacing w:after="0" w:line="300" w:lineRule="auto"/>
        <w:ind w:left="2268"/>
        <w:jc w:val="both"/>
        <w:rPr>
          <w:rFonts w:asciiTheme="minorHAnsi" w:hAnsiTheme="minorHAnsi" w:cstheme="minorHAnsi"/>
          <w:i/>
          <w:color w:val="000000"/>
          <w:sz w:val="22"/>
          <w:szCs w:val="22"/>
        </w:rPr>
      </w:pPr>
    </w:p>
    <w:p w:rsidR="005F1857" w:rsidP="005F1857">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b/>
          <w:bCs/>
          <w:i/>
          <w:color w:val="000000"/>
          <w:sz w:val="22"/>
          <w:szCs w:val="22"/>
        </w:rPr>
        <w:t>Artigo 142 - </w:t>
      </w:r>
      <w:r w:rsidRPr="00F62D73">
        <w:rPr>
          <w:rFonts w:asciiTheme="minorHAnsi" w:hAnsiTheme="minorHAnsi" w:cstheme="minorHAnsi"/>
          <w:i/>
          <w:color w:val="000000"/>
          <w:sz w:val="22"/>
          <w:szCs w:val="22"/>
        </w:rPr>
        <w:t>A Administração Estadual publicará periodicamente dados estatísticos atualizados sobre as</w:t>
      </w:r>
      <w:r>
        <w:rPr>
          <w:rFonts w:asciiTheme="minorHAnsi" w:hAnsiTheme="minorHAnsi" w:cstheme="minorHAnsi"/>
          <w:i/>
          <w:color w:val="000000"/>
          <w:sz w:val="22"/>
          <w:szCs w:val="22"/>
        </w:rPr>
        <w:t xml:space="preserve"> </w:t>
      </w:r>
      <w:r w:rsidRPr="00F62D73">
        <w:rPr>
          <w:rFonts w:asciiTheme="minorHAnsi" w:hAnsiTheme="minorHAnsi" w:cstheme="minorHAnsi"/>
          <w:i/>
          <w:color w:val="000000"/>
          <w:sz w:val="22"/>
          <w:szCs w:val="22"/>
        </w:rPr>
        <w:t>modalidades de parto e os procedimentos adotados por opção da gestante.</w:t>
      </w:r>
    </w:p>
    <w:p w:rsidR="005F1857" w:rsidRPr="006B29DA" w:rsidP="005F1857">
      <w:pPr>
        <w:spacing w:after="0" w:line="300" w:lineRule="auto"/>
        <w:ind w:left="2268"/>
        <w:jc w:val="both"/>
        <w:rPr>
          <w:rFonts w:asciiTheme="minorHAnsi" w:hAnsiTheme="minorHAnsi" w:cstheme="minorHAnsi"/>
          <w:b/>
          <w:i/>
          <w:color w:val="000000"/>
          <w:sz w:val="22"/>
          <w:szCs w:val="22"/>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Artigo 143 - </w:t>
      </w:r>
      <w:r w:rsidRPr="006B29DA">
        <w:rPr>
          <w:rFonts w:asciiTheme="minorHAnsi" w:hAnsiTheme="minorHAnsi" w:cstheme="minorHAnsi"/>
          <w:b/>
          <w:i/>
          <w:color w:val="000000"/>
          <w:sz w:val="22"/>
          <w:szCs w:val="22"/>
        </w:rPr>
        <w:t>Será objeto de justificação por escrito</w:t>
      </w:r>
      <w:r w:rsidRPr="00F62D73">
        <w:rPr>
          <w:rFonts w:asciiTheme="minorHAnsi" w:hAnsiTheme="minorHAnsi" w:cstheme="minorHAnsi"/>
          <w:i/>
          <w:color w:val="000000"/>
          <w:sz w:val="22"/>
          <w:szCs w:val="22"/>
        </w:rPr>
        <w:t xml:space="preserve">, firmada pelo chefe da equipe responsável pelo parto, </w:t>
      </w:r>
      <w:r w:rsidRPr="006B29DA">
        <w:rPr>
          <w:rFonts w:asciiTheme="minorHAnsi" w:hAnsiTheme="minorHAnsi" w:cstheme="minorHAnsi"/>
          <w:b/>
          <w:i/>
          <w:color w:val="000000"/>
          <w:sz w:val="22"/>
          <w:szCs w:val="22"/>
        </w:rPr>
        <w:t>a</w:t>
      </w:r>
      <w:r w:rsidRPr="006B29DA">
        <w:rPr>
          <w:rFonts w:asciiTheme="minorHAnsi" w:hAnsiTheme="minorHAnsi" w:cstheme="minorHAnsi"/>
          <w:b/>
          <w:i/>
          <w:color w:val="000000"/>
          <w:sz w:val="22"/>
          <w:szCs w:val="22"/>
        </w:rPr>
        <w:t xml:space="preserve"> adoção de qualquer dos procedimentos que os protocolos mencionados nesta seção classifiquem como:</w:t>
      </w:r>
    </w:p>
    <w:p w:rsidR="006B29DA" w:rsidRPr="006B29DA" w:rsidP="005F1857">
      <w:pPr>
        <w:spacing w:after="0" w:line="300" w:lineRule="auto"/>
        <w:ind w:left="2268"/>
        <w:jc w:val="both"/>
        <w:rPr>
          <w:rFonts w:asciiTheme="minorHAnsi" w:hAnsiTheme="minorHAnsi" w:cstheme="minorHAnsi"/>
          <w:i/>
          <w:color w:val="000000"/>
          <w:sz w:val="12"/>
          <w:szCs w:val="12"/>
        </w:rPr>
      </w:pPr>
    </w:p>
    <w:p w:rsidR="00F62D73" w:rsidRPr="00F62D73" w:rsidP="005F1857">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 - desnecessários ou prejudiciais à saúde da gestante ou parturiente ou ao nascituro;</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 - de eficácia carente de evidência científica;</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III - suscetíveis de causar dano quando aplicados de forma generalizada ou rotineira.</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 1º - </w:t>
      </w:r>
      <w:r w:rsidRPr="00F62D73">
        <w:rPr>
          <w:rFonts w:asciiTheme="minorHAnsi" w:hAnsiTheme="minorHAnsi" w:cstheme="minorHAnsi"/>
          <w:i/>
          <w:color w:val="000000"/>
          <w:sz w:val="22"/>
          <w:szCs w:val="22"/>
        </w:rPr>
        <w:t>A justificação de que trata este artigo será averbada ao prontuário médico após a entrega de cópia à gestante ou ao seu cônjuge, companheiro ou parente.</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 2º - </w:t>
      </w:r>
      <w:r w:rsidRPr="00F62D73">
        <w:rPr>
          <w:rFonts w:asciiTheme="minorHAnsi" w:hAnsiTheme="minorHAnsi" w:cstheme="minorHAnsi"/>
          <w:i/>
          <w:color w:val="000000"/>
          <w:sz w:val="22"/>
          <w:szCs w:val="22"/>
        </w:rPr>
        <w:t xml:space="preserve">Ressalvada disposição legal expressa em contrário, </w:t>
      </w:r>
      <w:r w:rsidRPr="005F1857">
        <w:rPr>
          <w:rFonts w:asciiTheme="minorHAnsi" w:hAnsiTheme="minorHAnsi" w:cstheme="minorHAnsi"/>
          <w:b/>
          <w:i/>
          <w:color w:val="000000"/>
          <w:sz w:val="22"/>
          <w:szCs w:val="22"/>
        </w:rPr>
        <w:t xml:space="preserve">ficam sujeitas à justificação </w:t>
      </w:r>
      <w:r w:rsidRPr="00F62D73">
        <w:rPr>
          <w:rFonts w:asciiTheme="minorHAnsi" w:hAnsiTheme="minorHAnsi" w:cstheme="minorHAnsi"/>
          <w:i/>
          <w:color w:val="000000"/>
          <w:sz w:val="22"/>
          <w:szCs w:val="22"/>
        </w:rPr>
        <w:t>de que trata este artigo:</w:t>
      </w:r>
    </w:p>
    <w:p w:rsidR="006B29DA" w:rsidP="00F62D73">
      <w:pPr>
        <w:spacing w:after="0" w:line="300" w:lineRule="auto"/>
        <w:ind w:left="2268"/>
        <w:jc w:val="both"/>
        <w:rPr>
          <w:rFonts w:asciiTheme="minorHAnsi" w:hAnsiTheme="minorHAnsi" w:cstheme="minorHAnsi"/>
          <w:i/>
          <w:color w:val="000000"/>
          <w:sz w:val="22"/>
          <w:szCs w:val="22"/>
        </w:rPr>
      </w:pP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 xml:space="preserve">1 - a administração de </w:t>
      </w:r>
      <w:r w:rsidRPr="00F62D73">
        <w:rPr>
          <w:rFonts w:asciiTheme="minorHAnsi" w:hAnsiTheme="minorHAnsi" w:cstheme="minorHAnsi"/>
          <w:i/>
          <w:color w:val="000000"/>
          <w:sz w:val="22"/>
          <w:szCs w:val="22"/>
        </w:rPr>
        <w:t>enemas</w:t>
      </w:r>
      <w:r w:rsidRPr="00F62D73">
        <w:rPr>
          <w:rFonts w:asciiTheme="minorHAnsi" w:hAnsiTheme="minorHAnsi" w:cstheme="minorHAnsi"/>
          <w:i/>
          <w:color w:val="000000"/>
          <w:sz w:val="22"/>
          <w:szCs w:val="22"/>
        </w:rPr>
        <w:t>;</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 xml:space="preserve">2 - </w:t>
      </w:r>
      <w:r w:rsidRPr="005F1857">
        <w:rPr>
          <w:rFonts w:asciiTheme="minorHAnsi" w:hAnsiTheme="minorHAnsi" w:cstheme="minorHAnsi"/>
          <w:b/>
          <w:i/>
          <w:color w:val="000000"/>
          <w:sz w:val="22"/>
          <w:szCs w:val="22"/>
        </w:rPr>
        <w:t>a administração de ocitocina</w:t>
      </w:r>
      <w:r w:rsidRPr="00F62D73">
        <w:rPr>
          <w:rFonts w:asciiTheme="minorHAnsi" w:hAnsiTheme="minorHAnsi" w:cstheme="minorHAnsi"/>
          <w:i/>
          <w:color w:val="000000"/>
          <w:sz w:val="22"/>
          <w:szCs w:val="22"/>
        </w:rPr>
        <w:t>, a fim de acelerar o trabalho de parto;</w:t>
      </w:r>
      <w:r w:rsidRPr="00F62D73">
        <w:rPr>
          <w:rFonts w:asciiTheme="minorHAnsi" w:hAnsiTheme="minorHAnsi" w:cstheme="minorHAnsi"/>
          <w:i/>
          <w:color w:val="000000"/>
          <w:sz w:val="22"/>
          <w:szCs w:val="22"/>
        </w:rPr>
        <w:br/>
        <w:t>3 - os esforços de puxo prolongados e dirigidos durante processo expulsivo;</w:t>
      </w:r>
      <w:r w:rsidRPr="00F62D73">
        <w:rPr>
          <w:rFonts w:asciiTheme="minorHAnsi" w:hAnsiTheme="minorHAnsi" w:cstheme="minorHAnsi"/>
          <w:i/>
          <w:color w:val="000000"/>
          <w:sz w:val="22"/>
          <w:szCs w:val="22"/>
        </w:rPr>
        <w:br/>
        <w:t xml:space="preserve">4 - a </w:t>
      </w:r>
      <w:r w:rsidRPr="00F62D73">
        <w:rPr>
          <w:rFonts w:asciiTheme="minorHAnsi" w:hAnsiTheme="minorHAnsi" w:cstheme="minorHAnsi"/>
          <w:i/>
          <w:color w:val="000000"/>
          <w:sz w:val="22"/>
          <w:szCs w:val="22"/>
        </w:rPr>
        <w:t>amniotomia</w:t>
      </w:r>
      <w:r w:rsidRPr="00F62D73">
        <w:rPr>
          <w:rFonts w:asciiTheme="minorHAnsi" w:hAnsiTheme="minorHAnsi" w:cstheme="minorHAnsi"/>
          <w:i/>
          <w:color w:val="000000"/>
          <w:sz w:val="22"/>
          <w:szCs w:val="22"/>
        </w:rPr>
        <w:t>;</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 xml:space="preserve">5 - a </w:t>
      </w:r>
      <w:r w:rsidRPr="005F1857">
        <w:rPr>
          <w:rFonts w:asciiTheme="minorHAnsi" w:hAnsiTheme="minorHAnsi" w:cstheme="minorHAnsi"/>
          <w:b/>
          <w:i/>
          <w:color w:val="000000"/>
          <w:sz w:val="22"/>
          <w:szCs w:val="22"/>
        </w:rPr>
        <w:t>episiotomia</w:t>
      </w:r>
      <w:r w:rsidRPr="00F62D73">
        <w:rPr>
          <w:rFonts w:asciiTheme="minorHAnsi" w:hAnsiTheme="minorHAnsi" w:cstheme="minorHAnsi"/>
          <w:i/>
          <w:color w:val="000000"/>
          <w:sz w:val="22"/>
          <w:szCs w:val="22"/>
        </w:rPr>
        <w:t>, quando indicada.</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br/>
      </w:r>
      <w:r w:rsidRPr="00F62D73">
        <w:rPr>
          <w:rFonts w:asciiTheme="minorHAnsi" w:hAnsiTheme="minorHAnsi" w:cstheme="minorHAnsi"/>
          <w:b/>
          <w:bCs/>
          <w:i/>
          <w:color w:val="000000"/>
          <w:sz w:val="22"/>
          <w:szCs w:val="22"/>
        </w:rPr>
        <w:t>Artigo 144 - </w:t>
      </w:r>
      <w:r w:rsidRPr="00F62D73">
        <w:rPr>
          <w:rFonts w:asciiTheme="minorHAnsi" w:hAnsiTheme="minorHAnsi" w:cstheme="minorHAnsi"/>
          <w:i/>
          <w:color w:val="000000"/>
          <w:sz w:val="22"/>
          <w:szCs w:val="22"/>
        </w:rPr>
        <w:t>A equipe responsável pelo parto deverá:</w:t>
      </w:r>
    </w:p>
    <w:p w:rsidR="006B29DA" w:rsidRPr="006B29DA" w:rsidP="00F62D73">
      <w:pPr>
        <w:spacing w:after="0" w:line="300" w:lineRule="auto"/>
        <w:ind w:left="2268"/>
        <w:jc w:val="both"/>
        <w:rPr>
          <w:rFonts w:asciiTheme="minorHAnsi" w:hAnsiTheme="minorHAnsi" w:cstheme="minorHAnsi"/>
          <w:i/>
          <w:color w:val="000000"/>
          <w:sz w:val="12"/>
          <w:szCs w:val="12"/>
        </w:rPr>
      </w:pP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 - utilizar materiais descartáveis ou realizar desinfecção apropriada de materiais reutilizáveis;</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 - utilizar luvas no exame vaginal, durante o nascimento do bebê e na dequitação da placenta;</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III - esterilizar adequadamente o corte do cordão;</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IV - examinar rotineiramente a placenta e as membranas;</w:t>
      </w:r>
    </w:p>
    <w:p w:rsidR="005F1857" w:rsidP="00F62D73">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 xml:space="preserve">V - monitorar cuidadosamente o progresso do trabalho de parto, fazendo uso do </w:t>
      </w:r>
      <w:r w:rsidRPr="00F62D73">
        <w:rPr>
          <w:rFonts w:asciiTheme="minorHAnsi" w:hAnsiTheme="minorHAnsi" w:cstheme="minorHAnsi"/>
          <w:i/>
          <w:color w:val="000000"/>
          <w:sz w:val="22"/>
          <w:szCs w:val="22"/>
        </w:rPr>
        <w:t>partograma</w:t>
      </w:r>
      <w:r w:rsidRPr="00F62D73">
        <w:rPr>
          <w:rFonts w:asciiTheme="minorHAnsi" w:hAnsiTheme="minorHAnsi" w:cstheme="minorHAnsi"/>
          <w:i/>
          <w:color w:val="000000"/>
          <w:sz w:val="22"/>
          <w:szCs w:val="22"/>
        </w:rPr>
        <w:t xml:space="preserve"> recomendado pela OMS;</w:t>
      </w:r>
    </w:p>
    <w:p w:rsidR="005F1857" w:rsidP="005F1857">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VI - cuidar para que o recém-nascido não seja vítima de hipotermia.</w:t>
      </w:r>
    </w:p>
    <w:p w:rsidR="006B29DA" w:rsidRPr="006B29DA" w:rsidP="005F1857">
      <w:pPr>
        <w:spacing w:after="0" w:line="300" w:lineRule="auto"/>
        <w:ind w:left="2268"/>
        <w:jc w:val="both"/>
        <w:rPr>
          <w:rFonts w:asciiTheme="minorHAnsi" w:hAnsiTheme="minorHAnsi" w:cstheme="minorHAnsi"/>
          <w:b/>
          <w:bCs/>
          <w:i/>
          <w:color w:val="000000"/>
          <w:sz w:val="12"/>
          <w:szCs w:val="12"/>
        </w:rPr>
      </w:pPr>
    </w:p>
    <w:p w:rsidR="005F1857" w:rsidRPr="00446CDD" w:rsidP="005F1857">
      <w:pPr>
        <w:spacing w:after="0" w:line="300" w:lineRule="auto"/>
        <w:ind w:left="2268"/>
        <w:jc w:val="both"/>
        <w:rPr>
          <w:rFonts w:asciiTheme="minorHAnsi" w:hAnsiTheme="minorHAnsi" w:cstheme="minorHAnsi"/>
          <w:b/>
          <w:i/>
          <w:color w:val="000000"/>
          <w:sz w:val="22"/>
          <w:szCs w:val="22"/>
        </w:rPr>
      </w:pPr>
      <w:r w:rsidRPr="00F62D73">
        <w:rPr>
          <w:rFonts w:asciiTheme="minorHAnsi" w:hAnsiTheme="minorHAnsi" w:cstheme="minorHAnsi"/>
          <w:b/>
          <w:bCs/>
          <w:i/>
          <w:color w:val="000000"/>
          <w:sz w:val="22"/>
          <w:szCs w:val="22"/>
        </w:rPr>
        <w:t>§ 1º - </w:t>
      </w:r>
      <w:r w:rsidRPr="00F62D73">
        <w:rPr>
          <w:rFonts w:asciiTheme="minorHAnsi" w:hAnsiTheme="minorHAnsi" w:cstheme="minorHAnsi"/>
          <w:i/>
          <w:color w:val="000000"/>
          <w:sz w:val="22"/>
          <w:szCs w:val="22"/>
        </w:rPr>
        <w:t xml:space="preserve">Ressalvada a prescrição médica em contrário, </w:t>
      </w:r>
      <w:r w:rsidRPr="00446CDD">
        <w:rPr>
          <w:rFonts w:asciiTheme="minorHAnsi" w:hAnsiTheme="minorHAnsi" w:cstheme="minorHAnsi"/>
          <w:b/>
          <w:i/>
          <w:color w:val="000000"/>
          <w:sz w:val="22"/>
          <w:szCs w:val="22"/>
        </w:rPr>
        <w:t>durante o trabalho de parto será permitido à parturiente:</w:t>
      </w:r>
    </w:p>
    <w:p w:rsidR="005F1857" w:rsidP="005F1857">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1 - manter liberdade de movimento durante o trabalho de parto;</w:t>
      </w:r>
    </w:p>
    <w:p w:rsidR="005F1857" w:rsidP="005F1857">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2 - escolher a posição física que lhe pareça mais confortável durante o trabalho de parto;</w:t>
      </w:r>
    </w:p>
    <w:p w:rsidR="005F1857" w:rsidP="005F1857">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i/>
          <w:color w:val="000000"/>
          <w:sz w:val="22"/>
          <w:szCs w:val="22"/>
        </w:rPr>
        <w:t>3 - ingerir líquidos e alimentos leves.</w:t>
      </w:r>
    </w:p>
    <w:p w:rsidR="006B29DA" w:rsidRPr="006B29DA" w:rsidP="005F1857">
      <w:pPr>
        <w:spacing w:after="0" w:line="300" w:lineRule="auto"/>
        <w:ind w:left="2268"/>
        <w:jc w:val="both"/>
        <w:rPr>
          <w:rFonts w:asciiTheme="minorHAnsi" w:hAnsiTheme="minorHAnsi" w:cstheme="minorHAnsi"/>
          <w:b/>
          <w:bCs/>
          <w:i/>
          <w:color w:val="000000"/>
          <w:sz w:val="12"/>
          <w:szCs w:val="12"/>
        </w:rPr>
      </w:pPr>
    </w:p>
    <w:p w:rsidR="00F62D73" w:rsidRPr="00F62D73" w:rsidP="005F1857">
      <w:pPr>
        <w:spacing w:after="0" w:line="300" w:lineRule="auto"/>
        <w:ind w:left="2268"/>
        <w:jc w:val="both"/>
        <w:rPr>
          <w:rFonts w:asciiTheme="minorHAnsi" w:hAnsiTheme="minorHAnsi" w:cstheme="minorHAnsi"/>
          <w:i/>
          <w:color w:val="000000"/>
          <w:sz w:val="22"/>
          <w:szCs w:val="22"/>
        </w:rPr>
      </w:pPr>
      <w:r w:rsidRPr="00F62D73">
        <w:rPr>
          <w:rFonts w:asciiTheme="minorHAnsi" w:hAnsiTheme="minorHAnsi" w:cstheme="minorHAnsi"/>
          <w:b/>
          <w:bCs/>
          <w:i/>
          <w:color w:val="000000"/>
          <w:sz w:val="22"/>
          <w:szCs w:val="22"/>
        </w:rPr>
        <w:t>§ 2º - </w:t>
      </w:r>
      <w:r w:rsidRPr="005F1857">
        <w:rPr>
          <w:rFonts w:asciiTheme="minorHAnsi" w:hAnsiTheme="minorHAnsi" w:cstheme="minorHAnsi"/>
          <w:b/>
          <w:i/>
          <w:color w:val="000000"/>
          <w:sz w:val="22"/>
          <w:szCs w:val="22"/>
        </w:rPr>
        <w:t>Ressalvada prescrição médica em contrário, será favorecido o contato físico precoce entre a mãe e o recém-nascido após o nascimento, especialmente para fins de amamentação.</w:t>
      </w:r>
    </w:p>
    <w:p w:rsidR="00F62D73" w:rsidRPr="00F62D73" w:rsidP="00F62D73">
      <w:pPr>
        <w:autoSpaceDE w:val="0"/>
        <w:autoSpaceDN w:val="0"/>
        <w:adjustRightInd w:val="0"/>
        <w:spacing w:after="120" w:line="360" w:lineRule="auto"/>
        <w:ind w:firstLine="1701"/>
        <w:jc w:val="both"/>
        <w:rPr>
          <w:rFonts w:asciiTheme="minorHAnsi" w:hAnsiTheme="minorHAnsi" w:cstheme="minorHAnsi"/>
        </w:rPr>
      </w:pPr>
    </w:p>
    <w:p w:rsidR="00F62D73" w:rsidRPr="00F62D73" w:rsidP="00206568">
      <w:pPr>
        <w:autoSpaceDE w:val="0"/>
        <w:autoSpaceDN w:val="0"/>
        <w:adjustRightInd w:val="0"/>
        <w:spacing w:after="120" w:line="360" w:lineRule="auto"/>
        <w:ind w:firstLine="1701"/>
        <w:jc w:val="both"/>
        <w:rPr>
          <w:rFonts w:asciiTheme="minorHAnsi" w:hAnsiTheme="minorHAnsi" w:cstheme="minorHAnsi"/>
        </w:rPr>
      </w:pPr>
      <w:r>
        <w:rPr>
          <w:rFonts w:asciiTheme="minorHAnsi" w:hAnsiTheme="minorHAnsi" w:cstheme="minorHAnsi"/>
        </w:rPr>
        <w:t xml:space="preserve">Deste modo, </w:t>
      </w:r>
      <w:r w:rsidR="006C017C">
        <w:rPr>
          <w:rFonts w:asciiTheme="minorHAnsi" w:hAnsiTheme="minorHAnsi" w:cstheme="minorHAnsi"/>
        </w:rPr>
        <w:t>s.j.m</w:t>
      </w:r>
      <w:r w:rsidR="006C017C">
        <w:rPr>
          <w:rFonts w:asciiTheme="minorHAnsi" w:hAnsiTheme="minorHAnsi" w:cstheme="minorHAnsi"/>
        </w:rPr>
        <w:t xml:space="preserve">. o projeto ao dispor sobre </w:t>
      </w:r>
      <w:r w:rsidRPr="006C017C" w:rsidR="006C017C">
        <w:rPr>
          <w:rFonts w:asciiTheme="minorHAnsi" w:hAnsiTheme="minorHAnsi" w:cstheme="minorHAnsi"/>
        </w:rPr>
        <w:t xml:space="preserve">medidas de proteção </w:t>
      </w:r>
      <w:r w:rsidRPr="006C017C" w:rsidR="006C017C">
        <w:rPr>
          <w:rFonts w:asciiTheme="minorHAnsi" w:hAnsiTheme="minorHAnsi" w:cstheme="minorHAnsi"/>
        </w:rPr>
        <w:br/>
        <w:t xml:space="preserve">contra a violência obstétrica encontra-se em consonância com </w:t>
      </w:r>
      <w:r>
        <w:rPr>
          <w:rFonts w:asciiTheme="minorHAnsi" w:hAnsiTheme="minorHAnsi" w:cstheme="minorHAnsi"/>
        </w:rPr>
        <w:t xml:space="preserve">a competência </w:t>
      </w:r>
      <w:r w:rsidR="006C017C">
        <w:rPr>
          <w:rFonts w:asciiTheme="minorHAnsi" w:hAnsiTheme="minorHAnsi" w:cstheme="minorHAnsi"/>
        </w:rPr>
        <w:t>suplementar</w:t>
      </w:r>
      <w:r>
        <w:rPr>
          <w:rFonts w:asciiTheme="minorHAnsi" w:hAnsiTheme="minorHAnsi" w:cstheme="minorHAnsi"/>
        </w:rPr>
        <w:t xml:space="preserve"> </w:t>
      </w:r>
      <w:r w:rsidR="006C017C">
        <w:rPr>
          <w:rFonts w:asciiTheme="minorHAnsi" w:hAnsiTheme="minorHAnsi" w:cstheme="minorHAnsi"/>
        </w:rPr>
        <w:t>atinente à</w:t>
      </w:r>
      <w:r>
        <w:rPr>
          <w:rFonts w:asciiTheme="minorHAnsi" w:hAnsiTheme="minorHAnsi" w:cstheme="minorHAnsi"/>
        </w:rPr>
        <w:t xml:space="preserve"> defesa da saúde</w:t>
      </w:r>
      <w:r w:rsidR="006C017C">
        <w:rPr>
          <w:rFonts w:asciiTheme="minorHAnsi" w:hAnsiTheme="minorHAnsi" w:cstheme="minorHAnsi"/>
        </w:rPr>
        <w:t xml:space="preserve">. </w:t>
      </w:r>
    </w:p>
    <w:p w:rsidR="00C37C76" w:rsidRPr="009E4D9F" w:rsidP="00C37C76">
      <w:pPr>
        <w:autoSpaceDE w:val="0"/>
        <w:autoSpaceDN w:val="0"/>
        <w:adjustRightInd w:val="0"/>
        <w:spacing w:after="120" w:line="360" w:lineRule="auto"/>
        <w:ind w:firstLine="1701"/>
        <w:jc w:val="both"/>
        <w:rPr>
          <w:rFonts w:asciiTheme="minorHAnsi" w:hAnsiTheme="minorHAnsi" w:cstheme="minorHAnsi"/>
          <w:u w:val="single"/>
        </w:rPr>
      </w:pPr>
      <w:r w:rsidRPr="009E4D9F">
        <w:rPr>
          <w:rFonts w:asciiTheme="minorHAnsi" w:hAnsiTheme="minorHAnsi" w:cstheme="minorHAnsi"/>
          <w:u w:val="single"/>
        </w:rPr>
        <w:t>Já no que tange às regras de iniciativa cabe ressaltar que</w:t>
      </w:r>
      <w:r w:rsidRPr="009E4D9F">
        <w:rPr>
          <w:rFonts w:asciiTheme="minorHAnsi" w:hAnsiTheme="minorHAnsi" w:cstheme="minorHAnsi"/>
          <w:u w:val="single"/>
        </w:rPr>
        <w:t xml:space="preserve"> o Tribunal de Justiça do Estado de São Paulo, órgão jurisdicional com atribuição constitucional para julgar as ações de inconstitucionalidade de leis promulgadas por municípios </w:t>
      </w:r>
      <w:r w:rsidRPr="009E4D9F">
        <w:rPr>
          <w:rFonts w:asciiTheme="minorHAnsi" w:hAnsiTheme="minorHAnsi" w:cstheme="minorHAnsi"/>
          <w:u w:val="single"/>
        </w:rPr>
        <w:t>paulistas, em face da Constituição Estadual, na análise de lei sobre a matéria firmou o seguinte entendimento:</w:t>
      </w:r>
    </w:p>
    <w:p w:rsidR="009C20CD"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Ação direta de inconstitucionalidade. Lei municipal que “[e</w:t>
      </w:r>
      <w:r w:rsidRPr="004C37A8">
        <w:rPr>
          <w:rFonts w:asciiTheme="minorHAnsi" w:hAnsiTheme="minorHAnsi" w:cstheme="minorHAnsi"/>
          <w:i/>
          <w:color w:val="000000"/>
          <w:sz w:val="22"/>
          <w:szCs w:val="22"/>
          <w:shd w:val="clear" w:color="auto" w:fill="FFFFFF"/>
        </w:rPr>
        <w:t>]</w:t>
      </w:r>
      <w:r w:rsidRPr="004C37A8">
        <w:rPr>
          <w:rFonts w:asciiTheme="minorHAnsi" w:hAnsiTheme="minorHAnsi" w:cstheme="minorHAnsi"/>
          <w:i/>
          <w:color w:val="000000"/>
          <w:sz w:val="22"/>
          <w:szCs w:val="22"/>
          <w:shd w:val="clear" w:color="auto" w:fill="FFFFFF"/>
        </w:rPr>
        <w:t>stabelece</w:t>
      </w:r>
      <w:r w:rsidRPr="004C37A8">
        <w:rPr>
          <w:rFonts w:asciiTheme="minorHAnsi" w:hAnsiTheme="minorHAnsi" w:cstheme="minorHAnsi"/>
          <w:i/>
          <w:color w:val="000000"/>
          <w:sz w:val="22"/>
          <w:szCs w:val="22"/>
          <w:shd w:val="clear" w:color="auto" w:fill="FFFFFF"/>
        </w:rPr>
        <w:t xml:space="preserve"> </w:t>
      </w:r>
      <w:r w:rsidRPr="006B29DA">
        <w:rPr>
          <w:rFonts w:asciiTheme="minorHAnsi" w:hAnsiTheme="minorHAnsi" w:cstheme="minorHAnsi"/>
          <w:b/>
          <w:i/>
          <w:color w:val="000000"/>
          <w:sz w:val="22"/>
          <w:szCs w:val="22"/>
          <w:shd w:val="clear" w:color="auto" w:fill="FFFFFF"/>
        </w:rPr>
        <w:t>diretrizes para a implantação da Política</w:t>
      </w:r>
      <w:r w:rsidRPr="004C37A8">
        <w:rPr>
          <w:rFonts w:asciiTheme="minorHAnsi" w:hAnsiTheme="minorHAnsi" w:cstheme="minorHAnsi"/>
          <w:b/>
          <w:i/>
          <w:color w:val="000000"/>
          <w:sz w:val="22"/>
          <w:szCs w:val="22"/>
          <w:shd w:val="clear" w:color="auto" w:fill="FFFFFF"/>
        </w:rPr>
        <w:t xml:space="preserve"> Municipal de proteção das gestantes e parturientes contra violência obstétrica durante o tralho de parto e pós-parto imediato”</w:t>
      </w:r>
      <w:r w:rsidRPr="004C37A8">
        <w:rPr>
          <w:rFonts w:asciiTheme="minorHAnsi" w:hAnsiTheme="minorHAnsi" w:cstheme="minorHAnsi"/>
          <w:i/>
          <w:color w:val="000000"/>
          <w:sz w:val="22"/>
          <w:szCs w:val="22"/>
          <w:shd w:val="clear" w:color="auto" w:fill="FFFFFF"/>
        </w:rPr>
        <w:t xml:space="preserve">. Lei que usa expressões de caráter autorizativo. Norma de iniciativa parlamentar. </w:t>
      </w:r>
      <w:r w:rsidRPr="004C37A8">
        <w:rPr>
          <w:rFonts w:asciiTheme="minorHAnsi" w:hAnsiTheme="minorHAnsi" w:cstheme="minorHAnsi"/>
          <w:b/>
          <w:i/>
          <w:color w:val="000000"/>
          <w:sz w:val="22"/>
          <w:szCs w:val="22"/>
          <w:shd w:val="clear" w:color="auto" w:fill="FFFFFF"/>
        </w:rPr>
        <w:t>Ato típico da administração. Ingerência na atribuição do Executivo para a prática de atos de gestão e organização administrativa. Ofensa ao princípio da separação dos poderes</w:t>
      </w:r>
      <w:r w:rsidRPr="004C37A8">
        <w:rPr>
          <w:rFonts w:asciiTheme="minorHAnsi" w:hAnsiTheme="minorHAnsi" w:cstheme="minorHAnsi"/>
          <w:i/>
          <w:color w:val="000000"/>
          <w:sz w:val="22"/>
          <w:szCs w:val="22"/>
          <w:shd w:val="clear" w:color="auto" w:fill="FFFFFF"/>
        </w:rPr>
        <w:t xml:space="preserve">. Precedentes. Ação julgada procedente. </w:t>
      </w:r>
    </w:p>
    <w:p w:rsidR="00C37C7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1. </w:t>
      </w:r>
      <w:r w:rsidRPr="004C37A8" w:rsidR="002D0D34">
        <w:rPr>
          <w:rFonts w:asciiTheme="minorHAnsi" w:hAnsiTheme="minorHAnsi" w:cstheme="minorHAnsi"/>
          <w:i/>
          <w:color w:val="000000"/>
          <w:sz w:val="22"/>
          <w:szCs w:val="22"/>
          <w:shd w:val="clear" w:color="auto" w:fill="FFFFFF"/>
        </w:rPr>
        <w:t>Cuida-se de ação direta de inconstitucionalidade impugnando a Lei nº 12.687, 07 de março de 2017, do Município de São José do Rio Preto, que “[e</w:t>
      </w:r>
      <w:r w:rsidRPr="004C37A8" w:rsidR="002D0D34">
        <w:rPr>
          <w:rFonts w:asciiTheme="minorHAnsi" w:hAnsiTheme="minorHAnsi" w:cstheme="minorHAnsi"/>
          <w:i/>
          <w:color w:val="000000"/>
          <w:sz w:val="22"/>
          <w:szCs w:val="22"/>
          <w:shd w:val="clear" w:color="auto" w:fill="FFFFFF"/>
        </w:rPr>
        <w:t>]</w:t>
      </w:r>
      <w:r w:rsidRPr="004C37A8" w:rsidR="002D0D34">
        <w:rPr>
          <w:rFonts w:asciiTheme="minorHAnsi" w:hAnsiTheme="minorHAnsi" w:cstheme="minorHAnsi"/>
          <w:i/>
          <w:color w:val="000000"/>
          <w:sz w:val="22"/>
          <w:szCs w:val="22"/>
          <w:shd w:val="clear" w:color="auto" w:fill="FFFFFF"/>
        </w:rPr>
        <w:t>stabelece</w:t>
      </w:r>
      <w:r w:rsidRPr="004C37A8" w:rsidR="002D0D34">
        <w:rPr>
          <w:rFonts w:asciiTheme="minorHAnsi" w:hAnsiTheme="minorHAnsi" w:cstheme="minorHAnsi"/>
          <w:i/>
          <w:color w:val="000000"/>
          <w:sz w:val="22"/>
          <w:szCs w:val="22"/>
          <w:shd w:val="clear" w:color="auto" w:fill="FFFFFF"/>
        </w:rPr>
        <w:t xml:space="preserve"> diretrizes para a implantação da Política Municipal de proteção das gestantes e parturientes contra violência obstétrica durante o tralho de parto e pós-parto imediato”.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w:t>
      </w:r>
    </w:p>
    <w:p w:rsidR="002D0D34"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2. A Lei objeto de impugnação neste feito tem a seguinte redação (cf. fls. 30/2):</w:t>
      </w:r>
    </w:p>
    <w:p w:rsidR="005B2301"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rPr>
        <w:t>“</w:t>
      </w:r>
      <w:r w:rsidRPr="004C37A8">
        <w:rPr>
          <w:rFonts w:asciiTheme="minorHAnsi" w:hAnsiTheme="minorHAnsi" w:cstheme="minorHAnsi"/>
          <w:i/>
          <w:color w:val="000000"/>
          <w:sz w:val="22"/>
          <w:szCs w:val="22"/>
          <w:shd w:val="clear" w:color="auto" w:fill="FFFFFF"/>
        </w:rPr>
        <w:t xml:space="preserve">LEI Nº 12.687, DE 07 DE MARÇO DE </w:t>
      </w:r>
      <w:r w:rsidRPr="004C37A8">
        <w:rPr>
          <w:rFonts w:asciiTheme="minorHAnsi" w:hAnsiTheme="minorHAnsi" w:cstheme="minorHAnsi"/>
          <w:i/>
          <w:color w:val="000000"/>
          <w:sz w:val="22"/>
          <w:szCs w:val="22"/>
          <w:shd w:val="clear" w:color="auto" w:fill="FFFFFF"/>
        </w:rPr>
        <w:t>2017</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Estabelece diretrizes</w:t>
      </w:r>
      <w:r w:rsidRPr="004C37A8">
        <w:rPr>
          <w:rFonts w:asciiTheme="minorHAnsi" w:hAnsiTheme="minorHAnsi" w:cstheme="minorHAnsi"/>
          <w:i/>
          <w:color w:val="000000"/>
          <w:sz w:val="22"/>
          <w:szCs w:val="22"/>
          <w:shd w:val="clear" w:color="auto" w:fill="FFFFFF"/>
        </w:rPr>
        <w:t xml:space="preserve"> para implantação da Política Municipal de proteção das gestantes e parturientes, contra a violência obstétrica durante o trabalho de parto, parto e pós-parto imediato, nos hospitais e maternidades públicos e particulares, localizados no município de São José do Rio Preto.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Ver. JEAN CHARLES OLIVEIRA DINIZ SERBETO, Presidente da Câmara Municipal de São José do Rio Preto, Estado de São Paulo: usando das atribuições que me são conferidas por Lei, FAÇO SABER que a Câmara Municipal manteve e eu promulgo, nos termos do § 6º do artigo 44 da Lei Orgânica do Município, a seguinte Lei: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Art. 1º Quando da implantação da Política Municipal de Atenção Obstétrica e Neonatal no município de São Jose do Rio Preto, nos termos da Portaria do Ministério da Saúde - MS nº 1.067, de </w:t>
      </w:r>
      <w:r w:rsidRPr="004C37A8">
        <w:rPr>
          <w:rFonts w:asciiTheme="minorHAnsi" w:hAnsiTheme="minorHAnsi" w:cstheme="minorHAnsi"/>
          <w:i/>
          <w:color w:val="000000"/>
          <w:sz w:val="22"/>
          <w:szCs w:val="22"/>
          <w:shd w:val="clear" w:color="auto" w:fill="FFFFFF"/>
        </w:rPr>
        <w:t>4</w:t>
      </w:r>
      <w:r w:rsidRPr="004C37A8">
        <w:rPr>
          <w:rFonts w:asciiTheme="minorHAnsi" w:hAnsiTheme="minorHAnsi" w:cstheme="minorHAnsi"/>
          <w:i/>
          <w:color w:val="000000"/>
          <w:sz w:val="22"/>
          <w:szCs w:val="22"/>
          <w:shd w:val="clear" w:color="auto" w:fill="FFFFFF"/>
        </w:rPr>
        <w:t xml:space="preserve"> de </w:t>
      </w:r>
      <w:r w:rsidRPr="004C37A8">
        <w:rPr>
          <w:rFonts w:asciiTheme="minorHAnsi" w:hAnsiTheme="minorHAnsi" w:cstheme="minorHAnsi"/>
          <w:i/>
          <w:color w:val="000000"/>
          <w:sz w:val="22"/>
          <w:szCs w:val="22"/>
          <w:shd w:val="clear" w:color="auto" w:fill="FFFFFF"/>
        </w:rPr>
        <w:t xml:space="preserve">julho de 2.005, poderá a Secretaria Municipal de Saúde e Higiene observar as diretrizes estabelecidas nesta Lei.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Art. 2º </w:t>
      </w:r>
      <w:r w:rsidRPr="00A87274">
        <w:rPr>
          <w:rFonts w:asciiTheme="minorHAnsi" w:hAnsiTheme="minorHAnsi" w:cstheme="minorHAnsi"/>
          <w:b/>
          <w:i/>
          <w:color w:val="000000"/>
          <w:sz w:val="22"/>
          <w:szCs w:val="22"/>
          <w:shd w:val="clear" w:color="auto" w:fill="FFFFFF"/>
        </w:rPr>
        <w:t>Considera-se violência obstétrica todo</w:t>
      </w:r>
      <w:r w:rsidRPr="004C37A8">
        <w:rPr>
          <w:rFonts w:asciiTheme="minorHAnsi" w:hAnsiTheme="minorHAnsi" w:cstheme="minorHAnsi"/>
          <w:i/>
          <w:color w:val="000000"/>
          <w:sz w:val="22"/>
          <w:szCs w:val="22"/>
          <w:shd w:val="clear" w:color="auto" w:fill="FFFFFF"/>
        </w:rPr>
        <w:t xml:space="preserve"> ato praticado pelo profissional da saúde dos hospitais localizados no município, por familiares ou acompanhantes das mulheres gestantes, em trabalho de parto ou, ainda, no período de puerpério, que a</w:t>
      </w:r>
      <w:r w:rsidRPr="004C37A8">
        <w:rPr>
          <w:rFonts w:asciiTheme="minorHAnsi" w:hAnsiTheme="minorHAnsi" w:cstheme="minorHAnsi"/>
          <w:i/>
          <w:color w:val="000000"/>
          <w:sz w:val="22"/>
          <w:szCs w:val="22"/>
          <w:shd w:val="clear" w:color="auto" w:fill="FFFFFF"/>
        </w:rPr>
        <w:t xml:space="preserve"> </w:t>
      </w:r>
      <w:r w:rsidRPr="004C37A8">
        <w:rPr>
          <w:rFonts w:asciiTheme="minorHAnsi" w:hAnsiTheme="minorHAnsi" w:cstheme="minorHAnsi"/>
          <w:i/>
          <w:color w:val="000000"/>
          <w:sz w:val="22"/>
          <w:szCs w:val="22"/>
          <w:shd w:val="clear" w:color="auto" w:fill="FFFFFF"/>
        </w:rPr>
        <w:t xml:space="preserve">ofenda, de forma verbal ou física.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Art. 3º </w:t>
      </w:r>
      <w:r w:rsidRPr="00A87274">
        <w:rPr>
          <w:rFonts w:asciiTheme="minorHAnsi" w:hAnsiTheme="minorHAnsi" w:cstheme="minorHAnsi"/>
          <w:b/>
          <w:i/>
          <w:color w:val="000000"/>
          <w:sz w:val="22"/>
          <w:szCs w:val="22"/>
          <w:shd w:val="clear" w:color="auto" w:fill="FFFFFF"/>
        </w:rPr>
        <w:t>Para efeitos da presente Lei considera-se ofensa verbal ou física, dentre outras, as seguintes condutas</w:t>
      </w:r>
      <w:r w:rsidRPr="004C37A8">
        <w:rPr>
          <w:rFonts w:asciiTheme="minorHAnsi" w:hAnsiTheme="minorHAnsi" w:cstheme="minorHAnsi"/>
          <w:i/>
          <w:color w:val="000000"/>
          <w:sz w:val="22"/>
          <w:szCs w:val="22"/>
          <w:shd w:val="clear" w:color="auto" w:fill="FFFFFF"/>
        </w:rPr>
        <w:t>:</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I - tratar a gestante ou parturiente de forma agressiva, não empática, grosseira, zombeteira, ou de qualquer outra forma que a faça sentir-se mal pelo tratamento recebido;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II - fazer graça ou recriminar a parturiente por qualquer comportamento, como gritar, chorar, ter medo, vergonha ou dúvidas;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III - fazer graça ou recriminar a mulher por qualquer característica ou ato físico como, por exemplo, obesidade, </w:t>
      </w:r>
      <w:r w:rsidRPr="004C37A8">
        <w:rPr>
          <w:rFonts w:asciiTheme="minorHAnsi" w:hAnsiTheme="minorHAnsi" w:cstheme="minorHAnsi"/>
          <w:i/>
          <w:color w:val="000000"/>
          <w:sz w:val="22"/>
          <w:szCs w:val="22"/>
          <w:shd w:val="clear" w:color="auto" w:fill="FFFFFF"/>
        </w:rPr>
        <w:t>pêlos</w:t>
      </w:r>
      <w:r w:rsidRPr="004C37A8">
        <w:rPr>
          <w:rFonts w:asciiTheme="minorHAnsi" w:hAnsiTheme="minorHAnsi" w:cstheme="minorHAnsi"/>
          <w:i/>
          <w:color w:val="000000"/>
          <w:sz w:val="22"/>
          <w:szCs w:val="22"/>
          <w:shd w:val="clear" w:color="auto" w:fill="FFFFFF"/>
        </w:rPr>
        <w:t>, estrias, evacuação e outros;</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 IV - não ouvir as queixas e dúvidas da mulher internada e em trabalho de parto;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V - tratar a mulher de forma inferior, dando-lhe comandos e nomes infantilizados e diminutivos, tratando-a como incapaz; </w:t>
      </w:r>
    </w:p>
    <w:p w:rsidR="007A547E"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VI - fazer a gestante ou parturiente acreditar que precisa de uma cesariana quando esta não se faz necessária, utilizando de riscos imaginários ou hipotéticos não comprovados e sem a devida explicação dos riscos que alcançam a ela e ao bebê;</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VII - recusar atendimento de parto, haja vista este ser uma emergência médica;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VIII - promover a transferência da internação da gestante ou parturiente sem a análise e a confirmação prévia de haver vaga e garantia de atendimento, bem como tempo suficiente para que esta chegue ao local;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IX - impedir que a mulher seja acompanhada por alguém de sua preferência durante todo o trabalho de parto e </w:t>
      </w:r>
      <w:r w:rsidRPr="004C37A8">
        <w:rPr>
          <w:rFonts w:asciiTheme="minorHAnsi" w:hAnsiTheme="minorHAnsi" w:cstheme="minorHAnsi"/>
          <w:i/>
          <w:color w:val="000000"/>
          <w:sz w:val="22"/>
          <w:szCs w:val="22"/>
          <w:shd w:val="clear" w:color="auto" w:fill="FFFFFF"/>
        </w:rPr>
        <w:t>pós parto</w:t>
      </w:r>
      <w:r w:rsidRPr="004C37A8">
        <w:rPr>
          <w:rFonts w:asciiTheme="minorHAnsi" w:hAnsiTheme="minorHAnsi" w:cstheme="minorHAnsi"/>
          <w:i/>
          <w:color w:val="000000"/>
          <w:sz w:val="22"/>
          <w:szCs w:val="22"/>
          <w:shd w:val="clear" w:color="auto" w:fill="FFFFFF"/>
        </w:rPr>
        <w:t xml:space="preserve">;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 - impedir a mulher de se comunicar com o mundo exterior, tirando-lhe a liberdade de telefonar, fazer uso de aparelho celular, caminhar até a sala de espera, conversar com </w:t>
      </w:r>
      <w:r w:rsidRPr="004C37A8">
        <w:rPr>
          <w:rFonts w:asciiTheme="minorHAnsi" w:hAnsiTheme="minorHAnsi" w:cstheme="minorHAnsi"/>
          <w:i/>
          <w:color w:val="000000"/>
          <w:sz w:val="22"/>
          <w:szCs w:val="22"/>
          <w:shd w:val="clear" w:color="auto" w:fill="FFFFFF"/>
        </w:rPr>
        <w:t>familiares e acompanhante</w:t>
      </w:r>
      <w:r w:rsidRPr="004C37A8">
        <w:rPr>
          <w:rFonts w:asciiTheme="minorHAnsi" w:hAnsiTheme="minorHAnsi" w:cstheme="minorHAnsi"/>
          <w:i/>
          <w:color w:val="000000"/>
          <w:sz w:val="22"/>
          <w:szCs w:val="22"/>
          <w:shd w:val="clear" w:color="auto" w:fill="FFFFFF"/>
        </w:rPr>
        <w:t>;</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 XI - submeter à mulher a procedimentos dolorosos, desnecessários ou humilhantes, como lavagem intestinal, raspagem de </w:t>
      </w:r>
      <w:r w:rsidRPr="004C37A8">
        <w:rPr>
          <w:rFonts w:asciiTheme="minorHAnsi" w:hAnsiTheme="minorHAnsi" w:cstheme="minorHAnsi"/>
          <w:i/>
          <w:color w:val="000000"/>
          <w:sz w:val="22"/>
          <w:szCs w:val="22"/>
          <w:shd w:val="clear" w:color="auto" w:fill="FFFFFF"/>
        </w:rPr>
        <w:t>pêlos</w:t>
      </w:r>
      <w:r w:rsidRPr="004C37A8">
        <w:rPr>
          <w:rFonts w:asciiTheme="minorHAnsi" w:hAnsiTheme="minorHAnsi" w:cstheme="minorHAnsi"/>
          <w:i/>
          <w:color w:val="000000"/>
          <w:sz w:val="22"/>
          <w:szCs w:val="22"/>
          <w:shd w:val="clear" w:color="auto" w:fill="FFFFFF"/>
        </w:rPr>
        <w:t xml:space="preserve"> pubianos, posição ginecológica com portas abertas, exame de toque por mais de um profissional;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XII - deixar de aplicar anestesia na parturiente quando esta assim o requerer; </w:t>
      </w:r>
    </w:p>
    <w:p w:rsidR="007A547E"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XIII - proceder a </w:t>
      </w:r>
      <w:r w:rsidRPr="004C37A8">
        <w:rPr>
          <w:rFonts w:asciiTheme="minorHAnsi" w:hAnsiTheme="minorHAnsi" w:cstheme="minorHAnsi"/>
          <w:i/>
          <w:color w:val="000000"/>
          <w:sz w:val="22"/>
          <w:szCs w:val="22"/>
          <w:shd w:val="clear" w:color="auto" w:fill="FFFFFF"/>
        </w:rPr>
        <w:t>episiotomia</w:t>
      </w:r>
      <w:r w:rsidRPr="004C37A8">
        <w:rPr>
          <w:rFonts w:asciiTheme="minorHAnsi" w:hAnsiTheme="minorHAnsi" w:cstheme="minorHAnsi"/>
          <w:i/>
          <w:color w:val="000000"/>
          <w:sz w:val="22"/>
          <w:szCs w:val="22"/>
          <w:shd w:val="clear" w:color="auto" w:fill="FFFFFF"/>
        </w:rPr>
        <w:t xml:space="preserve"> quando esta não é realmente imprescindível;</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XIV - manter algemadas as </w:t>
      </w:r>
      <w:r w:rsidRPr="004C37A8">
        <w:rPr>
          <w:rFonts w:asciiTheme="minorHAnsi" w:hAnsiTheme="minorHAnsi" w:cstheme="minorHAnsi"/>
          <w:i/>
          <w:color w:val="000000"/>
          <w:sz w:val="22"/>
          <w:szCs w:val="22"/>
          <w:shd w:val="clear" w:color="auto" w:fill="FFFFFF"/>
        </w:rPr>
        <w:t>detentas</w:t>
      </w:r>
      <w:r w:rsidRPr="004C37A8">
        <w:rPr>
          <w:rFonts w:asciiTheme="minorHAnsi" w:hAnsiTheme="minorHAnsi" w:cstheme="minorHAnsi"/>
          <w:i/>
          <w:color w:val="000000"/>
          <w:sz w:val="22"/>
          <w:szCs w:val="22"/>
          <w:shd w:val="clear" w:color="auto" w:fill="FFFFFF"/>
        </w:rPr>
        <w:t xml:space="preserve"> em trabalho de parto;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XV - fazer qualquer procedimento sem, previamente, pedir permissão ou explicar, com palavras simples, a necessidade do que está sendo oferecido ou recomendado;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XVI - após o trabalho de parto, demorar injustificadamente para acomodar a mulher no quarto;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XVII - submeter </w:t>
      </w:r>
      <w:r w:rsidRPr="004C37A8">
        <w:rPr>
          <w:rFonts w:asciiTheme="minorHAnsi" w:hAnsiTheme="minorHAnsi" w:cstheme="minorHAnsi"/>
          <w:i/>
          <w:color w:val="000000"/>
          <w:sz w:val="22"/>
          <w:szCs w:val="22"/>
          <w:shd w:val="clear" w:color="auto" w:fill="FFFFFF"/>
        </w:rPr>
        <w:t>a</w:t>
      </w:r>
      <w:r w:rsidRPr="004C37A8">
        <w:rPr>
          <w:rFonts w:asciiTheme="minorHAnsi" w:hAnsiTheme="minorHAnsi" w:cstheme="minorHAnsi"/>
          <w:i/>
          <w:color w:val="000000"/>
          <w:sz w:val="22"/>
          <w:szCs w:val="22"/>
          <w:shd w:val="clear" w:color="auto" w:fill="FFFFFF"/>
        </w:rPr>
        <w:t xml:space="preserve"> mulher e/ou o recém nascido a procedimentos feitos exclusivamente para treinar estudantes;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XVIII - submeter o </w:t>
      </w:r>
      <w:r w:rsidRPr="004C37A8">
        <w:rPr>
          <w:rFonts w:asciiTheme="minorHAnsi" w:hAnsiTheme="minorHAnsi" w:cstheme="minorHAnsi"/>
          <w:i/>
          <w:color w:val="000000"/>
          <w:sz w:val="22"/>
          <w:szCs w:val="22"/>
          <w:shd w:val="clear" w:color="auto" w:fill="FFFFFF"/>
        </w:rPr>
        <w:t>recém nascido</w:t>
      </w:r>
      <w:r w:rsidRPr="004C37A8">
        <w:rPr>
          <w:rFonts w:asciiTheme="minorHAnsi" w:hAnsiTheme="minorHAnsi" w:cstheme="minorHAnsi"/>
          <w:i/>
          <w:color w:val="000000"/>
          <w:sz w:val="22"/>
          <w:szCs w:val="22"/>
          <w:shd w:val="clear" w:color="auto" w:fill="FFFFFF"/>
        </w:rPr>
        <w:t xml:space="preserve"> saudável a aspiração de rotina, injeções ou procedimentos na primeira hora de vida, sem que antes tenha sido colocado em contato pele a pele com a mãe e de ter tido a chance de mamar;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XIX - retirar da mulher, depois do parto, o direito de ter o </w:t>
      </w:r>
      <w:r w:rsidRPr="004C37A8">
        <w:rPr>
          <w:rFonts w:asciiTheme="minorHAnsi" w:hAnsiTheme="minorHAnsi" w:cstheme="minorHAnsi"/>
          <w:i/>
          <w:color w:val="000000"/>
          <w:sz w:val="22"/>
          <w:szCs w:val="22"/>
          <w:shd w:val="clear" w:color="auto" w:fill="FFFFFF"/>
        </w:rPr>
        <w:t>recém nascido</w:t>
      </w:r>
      <w:r w:rsidRPr="004C37A8">
        <w:rPr>
          <w:rFonts w:asciiTheme="minorHAnsi" w:hAnsiTheme="minorHAnsi" w:cstheme="minorHAnsi"/>
          <w:i/>
          <w:color w:val="000000"/>
          <w:sz w:val="22"/>
          <w:szCs w:val="22"/>
          <w:shd w:val="clear" w:color="auto" w:fill="FFFFFF"/>
        </w:rPr>
        <w:t xml:space="preserve"> ao seu lado no alojamento conjunto e de amamentar em livre demanda, salvo se um deles, ou ambos necessitarem de cuidados especiais; </w:t>
      </w:r>
    </w:p>
    <w:p w:rsidR="007A547E"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XX - não informar a mulher, com mais de 25 (vinte e cinco) anos ou com mais de dois filhos sobre seu direito à realização de ligadura nas </w:t>
      </w:r>
      <w:r w:rsidRPr="004C37A8">
        <w:rPr>
          <w:rFonts w:asciiTheme="minorHAnsi" w:hAnsiTheme="minorHAnsi" w:cstheme="minorHAnsi"/>
          <w:i/>
          <w:color w:val="000000"/>
          <w:sz w:val="22"/>
          <w:szCs w:val="22"/>
          <w:shd w:val="clear" w:color="auto" w:fill="FFFFFF"/>
        </w:rPr>
        <w:t>trompas, gratuitamente nos hospitais públicos e conveniados ao Sistema Único de Saúde (SUS);</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XXI - tratar o pai do </w:t>
      </w:r>
      <w:r w:rsidRPr="004C37A8">
        <w:rPr>
          <w:rFonts w:asciiTheme="minorHAnsi" w:hAnsiTheme="minorHAnsi" w:cstheme="minorHAnsi"/>
          <w:i/>
          <w:color w:val="000000"/>
          <w:sz w:val="22"/>
          <w:szCs w:val="22"/>
          <w:shd w:val="clear" w:color="auto" w:fill="FFFFFF"/>
        </w:rPr>
        <w:t>recém nascido</w:t>
      </w:r>
      <w:r w:rsidRPr="004C37A8">
        <w:rPr>
          <w:rFonts w:asciiTheme="minorHAnsi" w:hAnsiTheme="minorHAnsi" w:cstheme="minorHAnsi"/>
          <w:i/>
          <w:color w:val="000000"/>
          <w:sz w:val="22"/>
          <w:szCs w:val="22"/>
          <w:shd w:val="clear" w:color="auto" w:fill="FFFFFF"/>
        </w:rPr>
        <w:t xml:space="preserve"> como visita e obstruir seu livre acesso para acompanhar a parturiente e o bebê a qualquer hora do dia;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XXII - realização de procedimentos, incidentes sobre o corpo da mulher, que interfiram ou causem dor ou dano físico, com intuito de acelerar o parto por conveniência médica;</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 XXIII - opor - se a aplicar anestesia na parturiente, quando esta assim o requerer.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Art. 4º Para o acesso às informações constantes nesta Lei</w:t>
      </w:r>
      <w:r w:rsidRPr="004C37A8">
        <w:rPr>
          <w:rFonts w:asciiTheme="minorHAnsi" w:hAnsiTheme="minorHAnsi" w:cstheme="minorHAnsi"/>
          <w:i/>
          <w:color w:val="000000"/>
          <w:sz w:val="22"/>
          <w:szCs w:val="22"/>
          <w:shd w:val="clear" w:color="auto" w:fill="FFFFFF"/>
        </w:rPr>
        <w:t>, poderão</w:t>
      </w:r>
      <w:r w:rsidRPr="004C37A8">
        <w:rPr>
          <w:rFonts w:asciiTheme="minorHAnsi" w:hAnsiTheme="minorHAnsi" w:cstheme="minorHAnsi"/>
          <w:i/>
          <w:color w:val="000000"/>
          <w:sz w:val="22"/>
          <w:szCs w:val="22"/>
          <w:shd w:val="clear" w:color="auto" w:fill="FFFFFF"/>
        </w:rPr>
        <w:t xml:space="preserve"> ser elaboradas Cartilhas dos Direitos da Gestante e da Parturiente, pela Secretaria de Saúde do Município, propiciando a todas as mulheres as informações e esclarecimentos necessários para um atendimento hospitalar digno e humanizado visando à erradicação da violência obstétrica, devendo conter, para tanto, a integralidade do texto desta Lei, que institui as Diretrizes para regulamentação da Política Municipal de proteção das gestantes e parturientes, contra a violência obstétrica durante o trabalho de parto, parto e pós-parto imediato, nos hospitais e maternidades públicos e particulares, localizados no município de São José do Rio Preto.</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 Art. 5º As maternidades e unidades de saúde da rede pública municipal deverão expor cartazes informativos contendo</w:t>
      </w:r>
      <w:r w:rsidRPr="004C37A8">
        <w:rPr>
          <w:rFonts w:asciiTheme="minorHAnsi" w:hAnsiTheme="minorHAnsi" w:cstheme="minorHAnsi"/>
          <w:i/>
          <w:color w:val="000000"/>
          <w:sz w:val="22"/>
          <w:szCs w:val="22"/>
          <w:shd w:val="clear" w:color="auto" w:fill="FFFFFF"/>
        </w:rPr>
        <w:t xml:space="preserve"> </w:t>
      </w:r>
      <w:r w:rsidRPr="004C37A8">
        <w:rPr>
          <w:rFonts w:asciiTheme="minorHAnsi" w:hAnsiTheme="minorHAnsi" w:cstheme="minorHAnsi"/>
          <w:i/>
          <w:color w:val="000000"/>
          <w:sz w:val="22"/>
          <w:szCs w:val="22"/>
          <w:shd w:val="clear" w:color="auto" w:fill="FFFFFF"/>
        </w:rPr>
        <w:t xml:space="preserve">as condutas elencadas nos incisos I a XXI do art. 3º, bem como disponibilizar </w:t>
      </w:r>
      <w:r w:rsidRPr="004C37A8">
        <w:rPr>
          <w:rFonts w:asciiTheme="minorHAnsi" w:hAnsiTheme="minorHAnsi" w:cstheme="minorHAnsi"/>
          <w:i/>
          <w:color w:val="000000"/>
          <w:sz w:val="22"/>
          <w:szCs w:val="22"/>
          <w:shd w:val="clear" w:color="auto" w:fill="FFFFFF"/>
        </w:rPr>
        <w:t>às</w:t>
      </w:r>
      <w:r w:rsidRPr="004C37A8">
        <w:rPr>
          <w:rFonts w:asciiTheme="minorHAnsi" w:hAnsiTheme="minorHAnsi" w:cstheme="minorHAnsi"/>
          <w:i/>
          <w:color w:val="000000"/>
          <w:sz w:val="22"/>
          <w:szCs w:val="22"/>
          <w:shd w:val="clear" w:color="auto" w:fill="FFFFFF"/>
        </w:rPr>
        <w:t xml:space="preserve"> mulheres gestantes e às parturientes um exemplar da Cartilha referida no art. 4º desta Lei.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Art. </w:t>
      </w:r>
      <w:r w:rsidRPr="004C37A8">
        <w:rPr>
          <w:rFonts w:asciiTheme="minorHAnsi" w:hAnsiTheme="minorHAnsi" w:cstheme="minorHAnsi"/>
          <w:i/>
          <w:color w:val="000000"/>
          <w:sz w:val="22"/>
          <w:szCs w:val="22"/>
          <w:shd w:val="clear" w:color="auto" w:fill="FFFFFF"/>
        </w:rPr>
        <w:t>6º Esta Lei entra em vigor após 120 dias da data de sua publicação.”</w:t>
      </w:r>
      <w:r w:rsidRPr="004C37A8">
        <w:rPr>
          <w:rFonts w:asciiTheme="minorHAnsi" w:hAnsiTheme="minorHAnsi" w:cstheme="minorHAnsi"/>
          <w:i/>
          <w:color w:val="000000"/>
          <w:sz w:val="22"/>
          <w:szCs w:val="22"/>
          <w:shd w:val="clear" w:color="auto" w:fill="FFFFFF"/>
        </w:rPr>
        <w:t xml:space="preserve"> </w:t>
      </w:r>
    </w:p>
    <w:p w:rsidR="00AA6646"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3. </w:t>
      </w:r>
      <w:r w:rsidRPr="004C37A8">
        <w:rPr>
          <w:rFonts w:asciiTheme="minorHAnsi" w:hAnsiTheme="minorHAnsi" w:cstheme="minorHAnsi"/>
          <w:b/>
          <w:i/>
          <w:color w:val="000000"/>
          <w:sz w:val="22"/>
          <w:szCs w:val="22"/>
          <w:shd w:val="clear" w:color="auto" w:fill="FFFFFF"/>
        </w:rPr>
        <w:t xml:space="preserve">É </w:t>
      </w:r>
      <w:r w:rsidRPr="004C37A8">
        <w:rPr>
          <w:rFonts w:asciiTheme="minorHAnsi" w:hAnsiTheme="minorHAnsi" w:cstheme="minorHAnsi"/>
          <w:b/>
          <w:i/>
          <w:color w:val="000000"/>
          <w:sz w:val="22"/>
          <w:szCs w:val="22"/>
          <w:shd w:val="clear" w:color="auto" w:fill="FFFFFF"/>
        </w:rPr>
        <w:t>caso de procedência da presente ação declaratória de inconstitucionalidade</w:t>
      </w:r>
      <w:r w:rsidRPr="004C37A8">
        <w:rPr>
          <w:rFonts w:asciiTheme="minorHAnsi" w:hAnsiTheme="minorHAnsi" w:cstheme="minorHAnsi"/>
          <w:i/>
          <w:color w:val="000000"/>
          <w:sz w:val="22"/>
          <w:szCs w:val="22"/>
          <w:shd w:val="clear" w:color="auto" w:fill="FFFFFF"/>
        </w:rPr>
        <w:t xml:space="preserve">. Embora a autonomia dos Municípios esteja constitucionalmente assegurada, as Constituições da República e do Estado de São Paulo1 estabelecem que as capacidades de auto-organização e de autolegislação dessa entidade federativa devem </w:t>
      </w:r>
      <w:r w:rsidRPr="004C37A8">
        <w:rPr>
          <w:rFonts w:asciiTheme="minorHAnsi" w:hAnsiTheme="minorHAnsi" w:cstheme="minorHAnsi"/>
          <w:i/>
          <w:color w:val="000000"/>
          <w:sz w:val="22"/>
          <w:szCs w:val="22"/>
          <w:shd w:val="clear" w:color="auto" w:fill="FFFFFF"/>
        </w:rPr>
        <w:t>observar os ditames da Lei Fundamental do país e da Constituição Estadual.</w:t>
      </w:r>
    </w:p>
    <w:p w:rsidR="007A547E"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E, dentre os preceitos a serem rigorosamente observados, encontra-se o da Separação dos Poderes, previsto na Constituição da República, em seu artigo 2°, e na Constituição Estadual, em seu artigo 5°.</w:t>
      </w:r>
    </w:p>
    <w:p w:rsidR="004B17D8"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w:t>
      </w:r>
    </w:p>
    <w:p w:rsidR="004B17D8"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4. No presente caso, </w:t>
      </w:r>
      <w:r w:rsidRPr="004C37A8">
        <w:rPr>
          <w:rFonts w:asciiTheme="minorHAnsi" w:hAnsiTheme="minorHAnsi" w:cstheme="minorHAnsi"/>
          <w:b/>
          <w:i/>
          <w:color w:val="000000"/>
          <w:sz w:val="22"/>
          <w:szCs w:val="22"/>
          <w:shd w:val="clear" w:color="auto" w:fill="FFFFFF"/>
        </w:rPr>
        <w:t xml:space="preserve">evidente o caráter de </w:t>
      </w:r>
      <w:r w:rsidRPr="004C37A8">
        <w:rPr>
          <w:rFonts w:asciiTheme="minorHAnsi" w:hAnsiTheme="minorHAnsi" w:cstheme="minorHAnsi"/>
          <w:b/>
          <w:i/>
          <w:color w:val="000000"/>
          <w:sz w:val="22"/>
          <w:szCs w:val="22"/>
          <w:u w:val="single"/>
          <w:shd w:val="clear" w:color="auto" w:fill="FFFFFF"/>
        </w:rPr>
        <w:t xml:space="preserve">ato </w:t>
      </w:r>
      <w:r w:rsidRPr="004C37A8">
        <w:rPr>
          <w:rFonts w:asciiTheme="minorHAnsi" w:hAnsiTheme="minorHAnsi" w:cstheme="minorHAnsi"/>
          <w:b/>
          <w:i/>
          <w:color w:val="000000"/>
          <w:sz w:val="22"/>
          <w:szCs w:val="22"/>
          <w:u w:val="single"/>
          <w:shd w:val="clear" w:color="auto" w:fill="FFFFFF"/>
        </w:rPr>
        <w:t>concreto de administração</w:t>
      </w:r>
      <w:r w:rsidRPr="004C37A8">
        <w:rPr>
          <w:rFonts w:asciiTheme="minorHAnsi" w:hAnsiTheme="minorHAnsi" w:cstheme="minorHAnsi"/>
          <w:b/>
          <w:i/>
          <w:color w:val="000000"/>
          <w:sz w:val="22"/>
          <w:szCs w:val="22"/>
          <w:shd w:val="clear" w:color="auto" w:fill="FFFFFF"/>
        </w:rPr>
        <w:t xml:space="preserve"> da lei ora impugnada</w:t>
      </w:r>
      <w:r w:rsidRPr="004C37A8">
        <w:rPr>
          <w:rFonts w:asciiTheme="minorHAnsi" w:hAnsiTheme="minorHAnsi" w:cstheme="minorHAnsi"/>
          <w:i/>
          <w:color w:val="000000"/>
          <w:sz w:val="22"/>
          <w:szCs w:val="22"/>
          <w:shd w:val="clear" w:color="auto" w:fill="FFFFFF"/>
        </w:rPr>
        <w:t xml:space="preserve">, porquanto esta fixa especificamente as medidas que devem ser adotadas pelo Prefeito Municipal. Note-se que, apesar de a lei, supostamente, apenas “autorizar” o Poder Executivo a norma utiliza-se das expressões “poderá” e “poderão” como se verá, a lei acaba por criar a </w:t>
      </w:r>
      <w:r w:rsidRPr="004C37A8">
        <w:rPr>
          <w:rFonts w:asciiTheme="minorHAnsi" w:hAnsiTheme="minorHAnsi" w:cstheme="minorHAnsi"/>
          <w:b/>
          <w:i/>
          <w:color w:val="000000"/>
          <w:sz w:val="22"/>
          <w:szCs w:val="22"/>
          <w:shd w:val="clear" w:color="auto" w:fill="FFFFFF"/>
        </w:rPr>
        <w:t>obrigatoriedade</w:t>
      </w:r>
      <w:r w:rsidRPr="004C37A8">
        <w:rPr>
          <w:rFonts w:asciiTheme="minorHAnsi" w:hAnsiTheme="minorHAnsi" w:cstheme="minorHAnsi"/>
          <w:i/>
          <w:color w:val="000000"/>
          <w:sz w:val="22"/>
          <w:szCs w:val="22"/>
          <w:shd w:val="clear" w:color="auto" w:fill="FFFFFF"/>
        </w:rPr>
        <w:t xml:space="preserve"> do Executivo de realizar </w:t>
      </w:r>
      <w:r w:rsidRPr="004C37A8">
        <w:rPr>
          <w:rFonts w:asciiTheme="minorHAnsi" w:hAnsiTheme="minorHAnsi" w:cstheme="minorHAnsi"/>
          <w:i/>
          <w:color w:val="000000"/>
          <w:sz w:val="22"/>
          <w:szCs w:val="22"/>
          <w:shd w:val="clear" w:color="auto" w:fill="FFFFFF"/>
        </w:rPr>
        <w:t>o atos</w:t>
      </w:r>
      <w:r w:rsidRPr="004C37A8">
        <w:rPr>
          <w:rFonts w:asciiTheme="minorHAnsi" w:hAnsiTheme="minorHAnsi" w:cstheme="minorHAnsi"/>
          <w:i/>
          <w:color w:val="000000"/>
          <w:sz w:val="22"/>
          <w:szCs w:val="22"/>
          <w:shd w:val="clear" w:color="auto" w:fill="FFFFFF"/>
        </w:rPr>
        <w:t xml:space="preserve"> concretos determinados pela lei de origem parlamentar, matéria típica do Poder Executivo, ao qual cabe a adoção das providências necessárias à administração pública, a definição das prioridades de gestão, a teor do disposto no artigo 47 da Constituição Estadual.</w:t>
      </w:r>
    </w:p>
    <w:p w:rsidR="004B17D8"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w:t>
      </w:r>
    </w:p>
    <w:p w:rsidR="004B17D8" w:rsidRPr="004C37A8" w:rsidP="004C37A8">
      <w:pPr>
        <w:spacing w:after="120"/>
        <w:ind w:left="2268"/>
        <w:jc w:val="both"/>
        <w:rPr>
          <w:rFonts w:asciiTheme="minorHAnsi" w:hAnsiTheme="minorHAnsi" w:cstheme="minorHAnsi"/>
          <w:b/>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5. </w:t>
      </w:r>
      <w:r w:rsidRPr="004C37A8">
        <w:rPr>
          <w:rFonts w:asciiTheme="minorHAnsi" w:hAnsiTheme="minorHAnsi" w:cstheme="minorHAnsi"/>
          <w:b/>
          <w:i/>
          <w:color w:val="000000"/>
          <w:sz w:val="22"/>
          <w:szCs w:val="22"/>
          <w:shd w:val="clear" w:color="auto" w:fill="FFFFFF"/>
        </w:rPr>
        <w:t>Dessa forma, ao dispor sobre a organização do Executivo, impondo-lhe a obrigação de “possibilitar” ao Prefeito Municipal observar as diretrizes estabelecidas na Lei, o Legislativo acabou por invadir esfera reservada àquele Poder para a prática de atos de gestão e organização administrativa, violando, assim, a separação de Poderes prevista constitucionalmente.</w:t>
      </w:r>
    </w:p>
    <w:p w:rsidR="004B17D8"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w:t>
      </w:r>
    </w:p>
    <w:p w:rsidR="00955A22"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De rigor, portanto, a declaração de inconstitucionalidade da norma questionada, a qual, efetivamente cuidou de tema afeto à </w:t>
      </w:r>
      <w:r w:rsidRPr="004C37A8">
        <w:rPr>
          <w:rFonts w:asciiTheme="minorHAnsi" w:hAnsiTheme="minorHAnsi" w:cstheme="minorHAnsi"/>
          <w:b/>
          <w:i/>
          <w:color w:val="000000"/>
          <w:sz w:val="22"/>
          <w:szCs w:val="22"/>
          <w:shd w:val="clear" w:color="auto" w:fill="FFFFFF"/>
        </w:rPr>
        <w:t>gestão e organização administrativa,</w:t>
      </w:r>
      <w:r w:rsidRPr="004C37A8">
        <w:rPr>
          <w:rFonts w:asciiTheme="minorHAnsi" w:hAnsiTheme="minorHAnsi" w:cstheme="minorHAnsi"/>
          <w:b/>
          <w:i/>
          <w:color w:val="000000"/>
          <w:sz w:val="22"/>
          <w:szCs w:val="22"/>
          <w:shd w:val="clear" w:color="auto" w:fill="FFFFFF"/>
        </w:rPr>
        <w:t xml:space="preserve"> </w:t>
      </w:r>
      <w:r w:rsidRPr="004C37A8">
        <w:rPr>
          <w:rFonts w:asciiTheme="minorHAnsi" w:hAnsiTheme="minorHAnsi" w:cstheme="minorHAnsi"/>
          <w:i/>
          <w:color w:val="000000"/>
          <w:sz w:val="22"/>
          <w:szCs w:val="22"/>
          <w:shd w:val="clear" w:color="auto" w:fill="FFFFFF"/>
        </w:rPr>
        <w:t xml:space="preserve">no artigo 47, incisos II e XIV, todos da Constituição do Estado de São Paulo, com violação ao princípio da Separação dos Poderes, materializado no artigo 5º da Constituição do Estado. </w:t>
      </w:r>
    </w:p>
    <w:p w:rsidR="00955A22" w:rsidRPr="004C37A8"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6. Ante o exposto, julgaram procedente a ação para declarar a inconstitucionalidade da Lei nº 12.687, 07 de março de 2017, do Município de São José do Rio Preto. </w:t>
      </w:r>
    </w:p>
    <w:p w:rsidR="00955A22" w:rsidRPr="004C37A8" w:rsidP="004C37A8">
      <w:pPr>
        <w:spacing w:after="0" w:line="240" w:lineRule="auto"/>
        <w:ind w:left="2268"/>
        <w:jc w:val="both"/>
        <w:rPr>
          <w:rFonts w:asciiTheme="minorHAnsi" w:hAnsiTheme="minorHAnsi" w:cstheme="minorHAnsi"/>
          <w:b/>
          <w:i/>
          <w:color w:val="000000"/>
          <w:sz w:val="22"/>
          <w:szCs w:val="22"/>
          <w:shd w:val="clear" w:color="auto" w:fill="FFFFFF"/>
        </w:rPr>
      </w:pPr>
      <w:r w:rsidRPr="004C37A8">
        <w:rPr>
          <w:rFonts w:asciiTheme="minorHAnsi" w:hAnsiTheme="minorHAnsi" w:cstheme="minorHAnsi"/>
          <w:b/>
          <w:i/>
          <w:color w:val="000000"/>
          <w:sz w:val="22"/>
          <w:szCs w:val="22"/>
          <w:shd w:val="clear" w:color="auto" w:fill="FFFFFF"/>
        </w:rPr>
        <w:t xml:space="preserve">Márcio Bartoli </w:t>
      </w:r>
    </w:p>
    <w:p w:rsidR="004B17D8" w:rsidRPr="004C37A8" w:rsidP="004C37A8">
      <w:pPr>
        <w:spacing w:after="0" w:line="240" w:lineRule="auto"/>
        <w:ind w:left="2268"/>
        <w:jc w:val="both"/>
        <w:rPr>
          <w:rFonts w:asciiTheme="minorHAnsi" w:hAnsiTheme="minorHAnsi" w:cstheme="minorHAnsi"/>
          <w:b/>
          <w:i/>
          <w:color w:val="000000"/>
          <w:sz w:val="22"/>
          <w:szCs w:val="22"/>
          <w:shd w:val="clear" w:color="auto" w:fill="FFFFFF"/>
        </w:rPr>
      </w:pPr>
      <w:r w:rsidRPr="004C37A8">
        <w:rPr>
          <w:rFonts w:asciiTheme="minorHAnsi" w:hAnsiTheme="minorHAnsi" w:cstheme="minorHAnsi"/>
          <w:b/>
          <w:i/>
          <w:color w:val="000000"/>
          <w:sz w:val="22"/>
          <w:szCs w:val="22"/>
          <w:shd w:val="clear" w:color="auto" w:fill="FFFFFF"/>
        </w:rPr>
        <w:t>Relator</w:t>
      </w:r>
    </w:p>
    <w:p w:rsidR="009205A6" w:rsidP="004C37A8">
      <w:pPr>
        <w:spacing w:after="120"/>
        <w:ind w:left="2268"/>
        <w:jc w:val="both"/>
        <w:rPr>
          <w:rFonts w:asciiTheme="minorHAnsi" w:hAnsiTheme="minorHAnsi" w:cstheme="minorHAnsi"/>
          <w:i/>
          <w:color w:val="000000"/>
          <w:sz w:val="22"/>
          <w:szCs w:val="22"/>
          <w:shd w:val="clear" w:color="auto" w:fill="FFFFFF"/>
        </w:rPr>
      </w:pPr>
      <w:r w:rsidRPr="004C37A8">
        <w:rPr>
          <w:rFonts w:asciiTheme="minorHAnsi" w:hAnsiTheme="minorHAnsi" w:cstheme="minorHAnsi"/>
          <w:i/>
          <w:color w:val="000000"/>
          <w:sz w:val="22"/>
          <w:szCs w:val="22"/>
          <w:shd w:val="clear" w:color="auto" w:fill="FFFFFF"/>
        </w:rPr>
        <w:t xml:space="preserve">(ADI 2089549- 94.2017.8.26.0000, Rel. MÁRCIO BARTOLI, j. em </w:t>
      </w:r>
      <w:r w:rsidRPr="004C37A8" w:rsidR="00955A22">
        <w:rPr>
          <w:rFonts w:asciiTheme="minorHAnsi" w:hAnsiTheme="minorHAnsi" w:cstheme="minorHAnsi"/>
          <w:i/>
          <w:color w:val="000000"/>
          <w:sz w:val="22"/>
          <w:szCs w:val="22"/>
          <w:shd w:val="clear" w:color="auto" w:fill="FFFFFF"/>
        </w:rPr>
        <w:t>13/09/2017</w:t>
      </w:r>
      <w:r w:rsidRPr="004C37A8" w:rsidR="00955A22">
        <w:rPr>
          <w:rFonts w:asciiTheme="minorHAnsi" w:hAnsiTheme="minorHAnsi" w:cstheme="minorHAnsi"/>
          <w:i/>
          <w:color w:val="000000"/>
          <w:sz w:val="22"/>
          <w:szCs w:val="22"/>
          <w:shd w:val="clear" w:color="auto" w:fill="FFFFFF"/>
        </w:rPr>
        <w:t>)</w:t>
      </w:r>
    </w:p>
    <w:p w:rsidR="004C37A8" w:rsidRPr="004C37A8" w:rsidP="004C37A8">
      <w:pPr>
        <w:spacing w:after="120"/>
        <w:ind w:left="2268"/>
        <w:jc w:val="both"/>
        <w:rPr>
          <w:rFonts w:asciiTheme="minorHAnsi" w:hAnsiTheme="minorHAnsi" w:cstheme="minorHAnsi"/>
          <w:i/>
          <w:color w:val="000000"/>
          <w:sz w:val="22"/>
          <w:szCs w:val="22"/>
          <w:shd w:val="clear" w:color="auto" w:fill="FFFFFF"/>
        </w:rPr>
      </w:pPr>
    </w:p>
    <w:p w:rsidR="00A37F44" w:rsidP="00926684">
      <w:pPr>
        <w:autoSpaceDE w:val="0"/>
        <w:autoSpaceDN w:val="0"/>
        <w:adjustRightInd w:val="0"/>
        <w:spacing w:after="120" w:line="360" w:lineRule="auto"/>
        <w:ind w:firstLine="1701"/>
        <w:jc w:val="both"/>
        <w:rPr>
          <w:rFonts w:asciiTheme="minorHAnsi" w:hAnsiTheme="minorHAnsi" w:cstheme="minorHAnsi"/>
        </w:rPr>
      </w:pPr>
      <w:r w:rsidRPr="004C37A8">
        <w:rPr>
          <w:rFonts w:asciiTheme="minorHAnsi" w:hAnsiTheme="minorHAnsi" w:cstheme="minorHAnsi"/>
        </w:rPr>
        <w:t xml:space="preserve">No mesmo </w:t>
      </w:r>
      <w:r w:rsidRPr="004C37A8" w:rsidR="00955A22">
        <w:rPr>
          <w:rFonts w:asciiTheme="minorHAnsi" w:hAnsiTheme="minorHAnsi" w:cstheme="minorHAnsi"/>
        </w:rPr>
        <w:t>diapasão,</w:t>
      </w:r>
      <w:r w:rsidRPr="004C37A8">
        <w:rPr>
          <w:rFonts w:asciiTheme="minorHAnsi" w:hAnsiTheme="minorHAnsi" w:cstheme="minorHAnsi"/>
        </w:rPr>
        <w:t xml:space="preserve"> colacionamos decisões</w:t>
      </w:r>
      <w:r w:rsidRPr="004C37A8" w:rsidR="00C37C76">
        <w:rPr>
          <w:rFonts w:asciiTheme="minorHAnsi" w:hAnsiTheme="minorHAnsi" w:cstheme="minorHAnsi"/>
        </w:rPr>
        <w:t xml:space="preserve"> da Corte Paulista no julgamento de casos análogos, vejamos</w:t>
      </w:r>
      <w:r w:rsidRPr="004C37A8">
        <w:rPr>
          <w:rFonts w:asciiTheme="minorHAnsi" w:hAnsiTheme="minorHAnsi" w:cstheme="minorHAnsi"/>
        </w:rPr>
        <w:t>:</w:t>
      </w:r>
    </w:p>
    <w:p w:rsidR="004C37A8" w:rsidRPr="004C37A8" w:rsidP="00926684">
      <w:pPr>
        <w:autoSpaceDE w:val="0"/>
        <w:autoSpaceDN w:val="0"/>
        <w:adjustRightInd w:val="0"/>
        <w:spacing w:after="120" w:line="360" w:lineRule="auto"/>
        <w:ind w:firstLine="1701"/>
        <w:jc w:val="both"/>
        <w:rPr>
          <w:rFonts w:asciiTheme="minorHAnsi" w:hAnsiTheme="minorHAnsi" w:cstheme="minorHAnsi"/>
          <w:sz w:val="12"/>
          <w:szCs w:val="12"/>
        </w:rPr>
      </w:pPr>
    </w:p>
    <w:p w:rsidR="00A37F44" w:rsidRPr="00955A22" w:rsidP="00955A22">
      <w:pPr>
        <w:autoSpaceDE w:val="0"/>
        <w:autoSpaceDN w:val="0"/>
        <w:adjustRightInd w:val="0"/>
        <w:spacing w:after="0" w:line="300" w:lineRule="auto"/>
        <w:ind w:left="2268"/>
        <w:jc w:val="both"/>
        <w:rPr>
          <w:rFonts w:ascii="Calibri" w:hAnsi="Calibri" w:cs="Calibri"/>
          <w:i/>
          <w:sz w:val="22"/>
          <w:szCs w:val="22"/>
          <w:shd w:val="clear" w:color="auto" w:fill="FFFFFF"/>
        </w:rPr>
      </w:pPr>
      <w:r w:rsidRPr="00955A22">
        <w:rPr>
          <w:rFonts w:ascii="Calibri" w:hAnsi="Calibri" w:cs="Calibri"/>
          <w:i/>
          <w:sz w:val="22"/>
          <w:szCs w:val="22"/>
          <w:shd w:val="clear" w:color="auto" w:fill="FFFFFF"/>
        </w:rPr>
        <w:t xml:space="preserve">AÇÃO DIRETA DE INCONSTITUCIONALIDADE. Lei nº 5.528, de 07 de outubro de 2019, do município de Mauá, que </w:t>
      </w:r>
      <w:r w:rsidRPr="00955A22">
        <w:rPr>
          <w:rFonts w:ascii="Calibri" w:hAnsi="Calibri" w:cs="Calibri"/>
          <w:b/>
          <w:i/>
          <w:sz w:val="22"/>
          <w:szCs w:val="22"/>
          <w:shd w:val="clear" w:color="auto" w:fill="FFFFFF"/>
        </w:rPr>
        <w:t>institui os princípios e diretrizes para o parto humanizado nos hospitais e equipamentos de saúde públicos ainda que gerenciados por organização social, bem como os particulares quando conveniados no âmbito do município e dá outras providências.</w:t>
      </w:r>
      <w:r w:rsidRPr="00955A22">
        <w:rPr>
          <w:rFonts w:ascii="Calibri" w:hAnsi="Calibri" w:cs="Calibri"/>
          <w:i/>
          <w:sz w:val="22"/>
          <w:szCs w:val="22"/>
          <w:shd w:val="clear" w:color="auto" w:fill="FFFFFF"/>
        </w:rPr>
        <w:t xml:space="preserve"> </w:t>
      </w:r>
      <w:r w:rsidRPr="00955A22">
        <w:rPr>
          <w:rFonts w:ascii="Calibri" w:hAnsi="Calibri" w:cs="Calibri"/>
          <w:i/>
          <w:sz w:val="22"/>
          <w:szCs w:val="22"/>
          <w:shd w:val="clear" w:color="auto" w:fill="FFFFFF"/>
        </w:rPr>
        <w:t>princípio</w:t>
      </w:r>
      <w:r w:rsidRPr="00955A22">
        <w:rPr>
          <w:rFonts w:ascii="Calibri" w:hAnsi="Calibri" w:cs="Calibri"/>
          <w:i/>
          <w:sz w:val="22"/>
          <w:szCs w:val="22"/>
          <w:shd w:val="clear" w:color="auto" w:fill="FFFFFF"/>
        </w:rPr>
        <w:t xml:space="preserve"> federativo. Competência normativa concorrente da União, Estados e Distrito Federal. Procedência. 1-Processo objetivo. Causa de pedir aberta. Possibilidade de reconhecimento da inconstitucionalidade por fundamento não apontado na inicial, qual seja, invasão de competência normativa concorrente entre União, Estados e Distrito Federal por </w:t>
      </w:r>
      <w:r w:rsidRPr="00A87274">
        <w:rPr>
          <w:rFonts w:ascii="Calibri" w:hAnsi="Calibri" w:cs="Calibri"/>
          <w:b/>
          <w:i/>
          <w:sz w:val="22"/>
          <w:szCs w:val="22"/>
          <w:shd w:val="clear" w:color="auto" w:fill="FFFFFF"/>
        </w:rPr>
        <w:t>lei municipal que dispõe sobre proteção à saúde da gestante e parturiente</w:t>
      </w:r>
      <w:r w:rsidRPr="00955A22">
        <w:rPr>
          <w:rFonts w:ascii="Calibri" w:hAnsi="Calibri" w:cs="Calibri"/>
          <w:i/>
          <w:sz w:val="22"/>
          <w:szCs w:val="22"/>
          <w:shd w:val="clear" w:color="auto" w:fill="FFFFFF"/>
        </w:rPr>
        <w:t>, à vista da ausência de interesse local</w:t>
      </w:r>
      <w:r w:rsidRPr="00955A22">
        <w:rPr>
          <w:rFonts w:ascii="Calibri" w:hAnsi="Calibri" w:cs="Calibri"/>
          <w:b/>
          <w:i/>
          <w:sz w:val="22"/>
          <w:szCs w:val="22"/>
          <w:u w:val="single"/>
          <w:shd w:val="clear" w:color="auto" w:fill="FFFFFF"/>
        </w:rPr>
        <w:t>.</w:t>
      </w:r>
      <w:r w:rsidRPr="00955A22">
        <w:rPr>
          <w:rFonts w:ascii="Calibri" w:hAnsi="Calibri" w:cs="Calibri"/>
          <w:i/>
          <w:sz w:val="22"/>
          <w:szCs w:val="22"/>
          <w:shd w:val="clear" w:color="auto" w:fill="FFFFFF"/>
        </w:rPr>
        <w:t xml:space="preserve"> Violação ao princípio do pacto federativo (art. 144, CE/89). 2 - </w:t>
      </w:r>
      <w:r w:rsidRPr="00955A22">
        <w:rPr>
          <w:rFonts w:ascii="Calibri" w:hAnsi="Calibri" w:cs="Calibri"/>
          <w:i/>
          <w:sz w:val="22"/>
          <w:szCs w:val="22"/>
          <w:u w:val="single"/>
          <w:shd w:val="clear" w:color="auto" w:fill="FFFFFF"/>
        </w:rPr>
        <w:t>Lei Municipal que institui o Plano Municipal para a Humanização do Parto, e dispõe sobre a administração de analgesia em partos naturais de gestantes no Município.</w:t>
      </w:r>
      <w:r w:rsidRPr="00955A22">
        <w:rPr>
          <w:rFonts w:ascii="Calibri" w:hAnsi="Calibri" w:cs="Calibri"/>
          <w:i/>
          <w:sz w:val="22"/>
          <w:szCs w:val="22"/>
          <w:shd w:val="clear" w:color="auto" w:fill="FFFFFF"/>
        </w:rPr>
        <w:t xml:space="preserve"> </w:t>
      </w:r>
      <w:r w:rsidRPr="00A87274">
        <w:rPr>
          <w:rFonts w:ascii="Calibri" w:hAnsi="Calibri" w:cs="Calibri"/>
          <w:b/>
          <w:i/>
          <w:sz w:val="22"/>
          <w:szCs w:val="22"/>
          <w:shd w:val="clear" w:color="auto" w:fill="FFFFFF"/>
        </w:rPr>
        <w:t xml:space="preserve">O Município é competente para legislar sobre a saúde pública com União e Estado, no limite de seu interesse local e deve se restringir à necessidade de suplementar a legislação federal e estadual, no que couber, o que não se verifica no caso. Lei Estadual que assegura o direito ao parto humanizado </w:t>
      </w:r>
      <w:r w:rsidRPr="00A87274">
        <w:rPr>
          <w:rFonts w:ascii="Calibri" w:hAnsi="Calibri" w:cs="Calibri"/>
          <w:b/>
          <w:i/>
          <w:sz w:val="22"/>
          <w:szCs w:val="22"/>
          <w:shd w:val="clear" w:color="auto" w:fill="FFFFFF"/>
        </w:rPr>
        <w:t>nos estabelecimentos públicos de saúde do Estado. Inexistência de lacuna na norma estadual a ensejar a suplementação da matéria</w:t>
      </w:r>
      <w:r w:rsidRPr="00955A22">
        <w:rPr>
          <w:rFonts w:ascii="Calibri" w:hAnsi="Calibri" w:cs="Calibri"/>
          <w:i/>
          <w:sz w:val="22"/>
          <w:szCs w:val="22"/>
          <w:shd w:val="clear" w:color="auto" w:fill="FFFFFF"/>
        </w:rPr>
        <w:t xml:space="preserve">. Impossível identificar interesse local como fundamento da permanência da vigência da lei municipal, pois ambos os diplomas legislativos têm o fito de resolver a mesma necessidade social, consubstanciada em medidas adotadas no âmbito do SUS para garantir a realização do parto humanizado em suas unidades de saúde. </w:t>
      </w:r>
      <w:r w:rsidRPr="00955A22">
        <w:rPr>
          <w:rFonts w:ascii="Calibri" w:hAnsi="Calibri" w:cs="Calibri"/>
          <w:b/>
          <w:i/>
          <w:sz w:val="22"/>
          <w:szCs w:val="22"/>
          <w:shd w:val="clear" w:color="auto" w:fill="FFFFFF"/>
        </w:rPr>
        <w:t>Vício de iniciativa. 3 - VIOLAÇÃO À INICIATIVA DO PODER EXECUTIVO: Ocorrência.</w:t>
      </w:r>
      <w:r w:rsidRPr="00955A22">
        <w:rPr>
          <w:rFonts w:ascii="Calibri" w:hAnsi="Calibri" w:cs="Calibri"/>
          <w:i/>
          <w:sz w:val="22"/>
          <w:szCs w:val="22"/>
          <w:shd w:val="clear" w:color="auto" w:fill="FFFFFF"/>
        </w:rPr>
        <w:t xml:space="preserve"> </w:t>
      </w:r>
      <w:r w:rsidRPr="00955A22">
        <w:rPr>
          <w:rFonts w:ascii="Calibri" w:hAnsi="Calibri" w:cs="Calibri"/>
          <w:b/>
          <w:i/>
          <w:sz w:val="22"/>
          <w:szCs w:val="22"/>
          <w:shd w:val="clear" w:color="auto" w:fill="FFFFFF"/>
        </w:rPr>
        <w:t xml:space="preserve">Compete privativamente ao Alcaide </w:t>
      </w:r>
      <w:r w:rsidRPr="00955A22">
        <w:rPr>
          <w:rFonts w:ascii="Calibri" w:hAnsi="Calibri" w:cs="Calibri"/>
          <w:b/>
          <w:i/>
          <w:sz w:val="22"/>
          <w:szCs w:val="22"/>
          <w:shd w:val="clear" w:color="auto" w:fill="FFFFFF"/>
        </w:rPr>
        <w:t>a</w:t>
      </w:r>
      <w:r w:rsidRPr="00955A22">
        <w:rPr>
          <w:rFonts w:ascii="Calibri" w:hAnsi="Calibri" w:cs="Calibri"/>
          <w:b/>
          <w:i/>
          <w:sz w:val="22"/>
          <w:szCs w:val="22"/>
          <w:shd w:val="clear" w:color="auto" w:fill="FFFFFF"/>
        </w:rPr>
        <w:t xml:space="preserve"> propositura de texto normativo voltado à organização e funcionamento da administração municipal – no caso, da gestão da saúde pública municipal. Inconstitucionalidade reconhecida no exercício da iniciativa pelos</w:t>
      </w:r>
      <w:r w:rsidRPr="00955A22">
        <w:rPr>
          <w:rFonts w:ascii="Calibri" w:hAnsi="Calibri" w:cs="Calibri"/>
          <w:i/>
          <w:sz w:val="22"/>
          <w:szCs w:val="22"/>
          <w:shd w:val="clear" w:color="auto" w:fill="FFFFFF"/>
        </w:rPr>
        <w:t xml:space="preserve"> Edis (arts. 24, § 2º, n. 2, 47, XIX, "a", e 144, todos da CE/SP; art. 61, § 1º, II, e, </w:t>
      </w:r>
      <w:r w:rsidRPr="00955A22">
        <w:rPr>
          <w:rFonts w:ascii="Calibri" w:hAnsi="Calibri" w:cs="Calibri"/>
          <w:i/>
          <w:sz w:val="22"/>
          <w:szCs w:val="22"/>
          <w:shd w:val="clear" w:color="auto" w:fill="FFFFFF"/>
        </w:rPr>
        <w:t>c.c</w:t>
      </w:r>
      <w:r w:rsidRPr="00955A22">
        <w:rPr>
          <w:rFonts w:ascii="Calibri" w:hAnsi="Calibri" w:cs="Calibri"/>
          <w:i/>
          <w:sz w:val="22"/>
          <w:szCs w:val="22"/>
          <w:shd w:val="clear" w:color="auto" w:fill="FFFFFF"/>
        </w:rPr>
        <w:t xml:space="preserve">. art. 84, VI, "a", ambos da CR/88; Tema nº 917 da Repercussão Geral) </w:t>
      </w:r>
      <w:r w:rsidRPr="00955A22">
        <w:rPr>
          <w:rFonts w:ascii="Calibri" w:hAnsi="Calibri" w:cs="Calibri"/>
          <w:i/>
          <w:sz w:val="22"/>
          <w:szCs w:val="22"/>
          <w:shd w:val="clear" w:color="auto" w:fill="FFFFFF"/>
        </w:rPr>
        <w:t>4</w:t>
      </w:r>
      <w:r w:rsidRPr="00955A22">
        <w:rPr>
          <w:rFonts w:ascii="Calibri" w:hAnsi="Calibri" w:cs="Calibri"/>
          <w:i/>
          <w:sz w:val="22"/>
          <w:szCs w:val="22"/>
          <w:shd w:val="clear" w:color="auto" w:fill="FFFFFF"/>
        </w:rPr>
        <w:t xml:space="preserve"> - FALTA DE PREVISÃO DE DOTAÇÃO ORÇAMENTÁRIA ESPECÍFICA - Não poderá se constituir em inafastável vício de constitucionalidade, vez que possíveis tanto o remanejamento orçamentário, quanto sua complementação com verbas adicionais para a acomodação das novas despesas, ou mesmo a postergação do planejamento dos novos gastos para o exercício orçamentário subsequente. 5 - </w:t>
      </w:r>
      <w:r w:rsidRPr="00955A22">
        <w:rPr>
          <w:rFonts w:ascii="Calibri" w:hAnsi="Calibri" w:cs="Calibri"/>
          <w:b/>
          <w:i/>
          <w:sz w:val="22"/>
          <w:szCs w:val="22"/>
          <w:shd w:val="clear" w:color="auto" w:fill="FFFFFF"/>
        </w:rPr>
        <w:t>Ação Procedente.</w:t>
      </w:r>
      <w:r w:rsidRPr="00955A22">
        <w:rPr>
          <w:rFonts w:ascii="Calibri" w:hAnsi="Calibri" w:cs="Calibri"/>
          <w:i/>
          <w:sz w:val="22"/>
          <w:szCs w:val="22"/>
          <w:shd w:val="clear" w:color="auto" w:fill="FFFFFF"/>
        </w:rPr>
        <w:t> </w:t>
      </w:r>
    </w:p>
    <w:p w:rsidR="004C37A8" w:rsidP="00955A22">
      <w:pPr>
        <w:pBdr>
          <w:bottom w:val="single" w:sz="12" w:space="1" w:color="auto"/>
        </w:pBdr>
        <w:autoSpaceDE w:val="0"/>
        <w:autoSpaceDN w:val="0"/>
        <w:adjustRightInd w:val="0"/>
        <w:spacing w:after="0" w:line="300" w:lineRule="auto"/>
        <w:ind w:left="2268"/>
        <w:jc w:val="both"/>
        <w:rPr>
          <w:rFonts w:ascii="Calibri" w:hAnsi="Calibri" w:cs="Calibri"/>
          <w:i/>
          <w:sz w:val="22"/>
          <w:szCs w:val="22"/>
          <w:shd w:val="clear" w:color="auto" w:fill="FFFFFF"/>
        </w:rPr>
      </w:pPr>
    </w:p>
    <w:p w:rsidR="00A37F44" w:rsidP="00955A22">
      <w:pPr>
        <w:pBdr>
          <w:bottom w:val="single" w:sz="12" w:space="1" w:color="auto"/>
        </w:pBdr>
        <w:autoSpaceDE w:val="0"/>
        <w:autoSpaceDN w:val="0"/>
        <w:adjustRightInd w:val="0"/>
        <w:spacing w:after="0" w:line="300" w:lineRule="auto"/>
        <w:ind w:left="2268"/>
        <w:jc w:val="both"/>
        <w:rPr>
          <w:rFonts w:ascii="Calibri" w:hAnsi="Calibri" w:cs="Calibri"/>
          <w:i/>
          <w:sz w:val="22"/>
          <w:szCs w:val="22"/>
          <w:shd w:val="clear" w:color="auto" w:fill="FFFFFF"/>
        </w:rPr>
      </w:pPr>
      <w:r w:rsidRPr="00955A22">
        <w:rPr>
          <w:rFonts w:ascii="Calibri" w:hAnsi="Calibri" w:cs="Calibri"/>
          <w:i/>
          <w:sz w:val="22"/>
          <w:szCs w:val="22"/>
          <w:shd w:val="clear" w:color="auto" w:fill="FFFFFF"/>
        </w:rPr>
        <w:t>(TJSP;</w:t>
      </w:r>
      <w:r w:rsidRPr="00955A22">
        <w:rPr>
          <w:rFonts w:ascii="Calibri" w:hAnsi="Calibri" w:cs="Calibri"/>
          <w:i/>
          <w:sz w:val="22"/>
          <w:szCs w:val="22"/>
          <w:shd w:val="clear" w:color="auto" w:fill="FFFFFF"/>
        </w:rPr>
        <w:t xml:space="preserve">  </w:t>
      </w:r>
      <w:r w:rsidRPr="00955A22">
        <w:rPr>
          <w:rFonts w:ascii="Calibri" w:hAnsi="Calibri" w:cs="Calibri"/>
          <w:i/>
          <w:sz w:val="22"/>
          <w:szCs w:val="22"/>
          <w:shd w:val="clear" w:color="auto" w:fill="FFFFFF"/>
        </w:rPr>
        <w:t xml:space="preserve">Direta de Inconstitucionalidade 2285830-52.2019.8.26.0000; Relator (a): Alex </w:t>
      </w:r>
      <w:r w:rsidRPr="00955A22">
        <w:rPr>
          <w:rFonts w:ascii="Calibri" w:hAnsi="Calibri" w:cs="Calibri"/>
          <w:i/>
          <w:sz w:val="22"/>
          <w:szCs w:val="22"/>
          <w:shd w:val="clear" w:color="auto" w:fill="FFFFFF"/>
        </w:rPr>
        <w:t>Zilenovski</w:t>
      </w:r>
      <w:r w:rsidRPr="00955A22">
        <w:rPr>
          <w:rFonts w:ascii="Calibri" w:hAnsi="Calibri" w:cs="Calibri"/>
          <w:i/>
          <w:sz w:val="22"/>
          <w:szCs w:val="22"/>
          <w:shd w:val="clear" w:color="auto" w:fill="FFFFFF"/>
        </w:rPr>
        <w:t>; Órgão Julgador: Órgão Especial; Tribunal de Justiça de São Paulo - N/A; Data do Julgamento: 04/06/2020; Data de Registro: 05/06/2020)</w:t>
      </w:r>
    </w:p>
    <w:p w:rsidR="004C37A8" w:rsidP="00955A22">
      <w:pPr>
        <w:pBdr>
          <w:bottom w:val="single" w:sz="12" w:space="1" w:color="auto"/>
        </w:pBdr>
        <w:autoSpaceDE w:val="0"/>
        <w:autoSpaceDN w:val="0"/>
        <w:adjustRightInd w:val="0"/>
        <w:spacing w:after="0" w:line="300" w:lineRule="auto"/>
        <w:ind w:left="2268"/>
        <w:jc w:val="both"/>
        <w:rPr>
          <w:rFonts w:ascii="Calibri" w:hAnsi="Calibri" w:cs="Calibri"/>
          <w:i/>
          <w:sz w:val="22"/>
          <w:szCs w:val="22"/>
          <w:shd w:val="clear" w:color="auto" w:fill="FFFFFF"/>
        </w:rPr>
      </w:pPr>
    </w:p>
    <w:p w:rsidR="00955A22" w:rsidRPr="00955A22" w:rsidP="00955A22">
      <w:pPr>
        <w:pBdr>
          <w:bottom w:val="single" w:sz="12" w:space="1" w:color="auto"/>
        </w:pBdr>
        <w:autoSpaceDE w:val="0"/>
        <w:autoSpaceDN w:val="0"/>
        <w:adjustRightInd w:val="0"/>
        <w:spacing w:after="0" w:line="300" w:lineRule="auto"/>
        <w:ind w:left="2268"/>
        <w:jc w:val="both"/>
        <w:rPr>
          <w:rFonts w:ascii="Calibri" w:hAnsi="Calibri" w:cs="Calibri"/>
          <w:i/>
          <w:sz w:val="4"/>
          <w:szCs w:val="4"/>
          <w:shd w:val="clear" w:color="auto" w:fill="FFFFFF"/>
        </w:rPr>
      </w:pPr>
    </w:p>
    <w:p w:rsidR="00A37F44" w:rsidRPr="00955A22" w:rsidP="00A37F44">
      <w:pPr>
        <w:spacing w:line="300" w:lineRule="auto"/>
        <w:ind w:left="2268"/>
        <w:jc w:val="both"/>
        <w:rPr>
          <w:rFonts w:ascii="Calibri" w:hAnsi="Calibri" w:cs="Calibri"/>
          <w:i/>
          <w:sz w:val="4"/>
          <w:szCs w:val="4"/>
        </w:rPr>
      </w:pPr>
    </w:p>
    <w:p w:rsidR="00A37F44" w:rsidRPr="00955A22" w:rsidP="00A37F44">
      <w:pPr>
        <w:spacing w:line="300" w:lineRule="auto"/>
        <w:ind w:left="2268"/>
        <w:jc w:val="both"/>
        <w:rPr>
          <w:rFonts w:ascii="Calibri" w:hAnsi="Calibri" w:cs="Calibri"/>
          <w:i/>
          <w:sz w:val="22"/>
          <w:szCs w:val="22"/>
        </w:rPr>
      </w:pPr>
      <w:r w:rsidRPr="00955A22">
        <w:rPr>
          <w:rFonts w:ascii="Calibri" w:hAnsi="Calibri" w:cs="Calibri"/>
          <w:i/>
          <w:sz w:val="22"/>
          <w:szCs w:val="22"/>
          <w:shd w:val="clear" w:color="auto" w:fill="FFFFFF"/>
        </w:rPr>
        <w:t>DIRETA DE INCONSTITUCIONALIDADE. Lei nº 4.126, de 10 de agosto de 2018, que "</w:t>
      </w:r>
      <w:r w:rsidRPr="00955A22">
        <w:rPr>
          <w:rFonts w:ascii="Calibri" w:hAnsi="Calibri" w:cs="Calibri"/>
          <w:b/>
          <w:i/>
          <w:sz w:val="22"/>
          <w:szCs w:val="22"/>
          <w:shd w:val="clear" w:color="auto" w:fill="FFFFFF"/>
        </w:rPr>
        <w:t>Institui o Plano Municipal para humanização do parto e dispõe sobre a administração de analgesia em partos naturais de gestantes da cidade de Mirassol e dá outras providências".</w:t>
      </w:r>
      <w:r w:rsidRPr="00955A22">
        <w:rPr>
          <w:rFonts w:ascii="Calibri" w:hAnsi="Calibri" w:cs="Calibri"/>
          <w:i/>
          <w:sz w:val="22"/>
          <w:szCs w:val="22"/>
          <w:shd w:val="clear" w:color="auto" w:fill="FFFFFF"/>
        </w:rPr>
        <w:t xml:space="preserve"> (1) DA PRETENSA INCONSTITUCIONALIDADE POR DESRESPEITO AO SISTEMA </w:t>
      </w:r>
      <w:r w:rsidRPr="00955A22">
        <w:rPr>
          <w:rFonts w:ascii="Calibri" w:hAnsi="Calibri" w:cs="Calibri"/>
          <w:i/>
          <w:sz w:val="22"/>
          <w:szCs w:val="22"/>
          <w:shd w:val="clear" w:color="auto" w:fill="FFFFFF"/>
        </w:rPr>
        <w:t xml:space="preserve">DE REPARTIÇÃO DE COMPETÊNCIAS LEGISLATIVAS: Constatação. Matéria versada na lei impugnada que, nos termos do art. 24, inciso XII, CR/88, vê-se destinada à competência legislativa concorrente da União, Estados e Distrito Federal. Ausência, ademais, de interesse local a justificar a ação da Casa de Leis Municipal. Inconstitucionalidade declarada (arts. 1º e </w:t>
      </w:r>
      <w:r w:rsidRPr="00955A22">
        <w:rPr>
          <w:rFonts w:ascii="Calibri" w:hAnsi="Calibri" w:cs="Calibri"/>
          <w:i/>
          <w:sz w:val="22"/>
          <w:szCs w:val="22"/>
          <w:shd w:val="clear" w:color="auto" w:fill="FFFFFF"/>
        </w:rPr>
        <w:t>144, CE/SP</w:t>
      </w:r>
      <w:r w:rsidRPr="00955A22">
        <w:rPr>
          <w:rFonts w:ascii="Calibri" w:hAnsi="Calibri" w:cs="Calibri"/>
          <w:i/>
          <w:sz w:val="22"/>
          <w:szCs w:val="22"/>
          <w:shd w:val="clear" w:color="auto" w:fill="FFFFFF"/>
        </w:rPr>
        <w:t xml:space="preserve">; e art. 24, XII, CR/88). </w:t>
      </w:r>
      <w:r w:rsidRPr="00955A22">
        <w:rPr>
          <w:rFonts w:ascii="Calibri" w:hAnsi="Calibri" w:cs="Calibri"/>
          <w:b/>
          <w:i/>
          <w:sz w:val="22"/>
          <w:szCs w:val="22"/>
          <w:shd w:val="clear" w:color="auto" w:fill="FFFFFF"/>
        </w:rPr>
        <w:t xml:space="preserve">(2) DA SUPOSTA VIOLAÇÃO À INICIATIVA DO PODER EXECUTIVO: Ocorrência. Compete privativamente ao Alcaide </w:t>
      </w:r>
      <w:r w:rsidRPr="00955A22">
        <w:rPr>
          <w:rFonts w:ascii="Calibri" w:hAnsi="Calibri" w:cs="Calibri"/>
          <w:b/>
          <w:i/>
          <w:sz w:val="22"/>
          <w:szCs w:val="22"/>
          <w:shd w:val="clear" w:color="auto" w:fill="FFFFFF"/>
        </w:rPr>
        <w:t>a</w:t>
      </w:r>
      <w:r w:rsidRPr="00955A22">
        <w:rPr>
          <w:rFonts w:ascii="Calibri" w:hAnsi="Calibri" w:cs="Calibri"/>
          <w:b/>
          <w:i/>
          <w:sz w:val="22"/>
          <w:szCs w:val="22"/>
          <w:shd w:val="clear" w:color="auto" w:fill="FFFFFF"/>
        </w:rPr>
        <w:t xml:space="preserve"> propositura de texto normativo voltado à organização e funcionamento da administração municipal – no caso, da gestão da saúde pública municipal. Inconstitucionalidade reconhecida no exercício da iniciativa pelos </w:t>
      </w:r>
      <w:r w:rsidRPr="00955A22">
        <w:rPr>
          <w:rFonts w:ascii="Calibri" w:hAnsi="Calibri" w:cs="Calibri"/>
          <w:b/>
          <w:i/>
          <w:sz w:val="22"/>
          <w:szCs w:val="22"/>
          <w:shd w:val="clear" w:color="auto" w:fill="FFFFFF"/>
        </w:rPr>
        <w:t>Edis</w:t>
      </w:r>
      <w:r w:rsidRPr="00955A22">
        <w:rPr>
          <w:rFonts w:ascii="Calibri" w:hAnsi="Calibri" w:cs="Calibri"/>
          <w:b/>
          <w:i/>
          <w:sz w:val="22"/>
          <w:szCs w:val="22"/>
          <w:shd w:val="clear" w:color="auto" w:fill="FFFFFF"/>
        </w:rPr>
        <w:t xml:space="preserve"> (arts. 24, § 2º, n. 2, 47, XIX, "a", e 144, todos da CE/SP; art. 61, § 1º, II, e, </w:t>
      </w:r>
      <w:r w:rsidRPr="00955A22">
        <w:rPr>
          <w:rFonts w:ascii="Calibri" w:hAnsi="Calibri" w:cs="Calibri"/>
          <w:b/>
          <w:i/>
          <w:sz w:val="22"/>
          <w:szCs w:val="22"/>
          <w:shd w:val="clear" w:color="auto" w:fill="FFFFFF"/>
        </w:rPr>
        <w:t>c.c</w:t>
      </w:r>
      <w:r w:rsidRPr="00955A22">
        <w:rPr>
          <w:rFonts w:ascii="Calibri" w:hAnsi="Calibri" w:cs="Calibri"/>
          <w:b/>
          <w:i/>
          <w:sz w:val="22"/>
          <w:szCs w:val="22"/>
          <w:shd w:val="clear" w:color="auto" w:fill="FFFFFF"/>
        </w:rPr>
        <w:t>. art. 84, VI, "a", ambos da CR/88; Tema nº 917 da Repercussão Geral).</w:t>
      </w:r>
      <w:r w:rsidRPr="00955A22">
        <w:rPr>
          <w:rFonts w:ascii="Calibri" w:hAnsi="Calibri" w:cs="Calibri"/>
          <w:i/>
          <w:sz w:val="22"/>
          <w:szCs w:val="22"/>
          <w:shd w:val="clear" w:color="auto" w:fill="FFFFFF"/>
        </w:rPr>
        <w:t xml:space="preserve"> (3) FALTA DE PREVISÃO ORÇAMENTÁRIA ESPECÍFICA: Não verificação. Não é inconstitucional a lei que inclui gastos no orçamento municipal anual sem a indicação de fonte de custeio em contrapartida ou com seu apontamento genérico. Doutrina e jurisprudência, do STF e desta Corte. AÇÃO PROCEDENTE. </w:t>
      </w:r>
      <w:r w:rsidRPr="00955A22">
        <w:rPr>
          <w:rFonts w:ascii="Calibri" w:hAnsi="Calibri" w:cs="Calibri"/>
          <w:i/>
          <w:sz w:val="22"/>
          <w:szCs w:val="22"/>
        </w:rPr>
        <w:br/>
      </w:r>
      <w:r w:rsidRPr="00955A22">
        <w:rPr>
          <w:rFonts w:ascii="Calibri" w:hAnsi="Calibri" w:cs="Calibri"/>
          <w:i/>
          <w:sz w:val="22"/>
          <w:szCs w:val="22"/>
          <w:shd w:val="clear" w:color="auto" w:fill="FFFFFF"/>
        </w:rPr>
        <w:t>(</w:t>
      </w:r>
      <w:r w:rsidRPr="00955A22">
        <w:rPr>
          <w:rFonts w:ascii="Calibri" w:hAnsi="Calibri" w:cs="Calibri"/>
          <w:i/>
          <w:sz w:val="22"/>
          <w:szCs w:val="22"/>
          <w:shd w:val="clear" w:color="auto" w:fill="FFFFFF"/>
        </w:rPr>
        <w:t>TJSP;  Direta de Inconstitucionalidade 2001373-71.2019.8.26.0000; Relator (a): </w:t>
      </w:r>
      <w:r w:rsidRPr="00955A22">
        <w:rPr>
          <w:rFonts w:ascii="Calibri" w:hAnsi="Calibri" w:cs="Calibri"/>
          <w:i/>
          <w:sz w:val="22"/>
          <w:szCs w:val="22"/>
          <w:shd w:val="clear" w:color="auto" w:fill="FFFFFF"/>
        </w:rPr>
        <w:t>Beretta</w:t>
      </w:r>
      <w:r w:rsidRPr="00955A22">
        <w:rPr>
          <w:rFonts w:ascii="Calibri" w:hAnsi="Calibri" w:cs="Calibri"/>
          <w:i/>
          <w:sz w:val="22"/>
          <w:szCs w:val="22"/>
          <w:shd w:val="clear" w:color="auto" w:fill="FFFFFF"/>
        </w:rPr>
        <w:t xml:space="preserve"> da Silveira; Órgão Julgador: Órgão Especial; Tribunal de Justiça de São Paulo - N/A; Data do Julgamento: 22/05/2019; Data de Registro: 23/05/2019)</w:t>
      </w:r>
    </w:p>
    <w:p w:rsidR="00A37F44" w:rsidRPr="00955A22" w:rsidP="00A37F44">
      <w:pPr>
        <w:pBdr>
          <w:top w:val="single" w:sz="12" w:space="1" w:color="auto"/>
          <w:bottom w:val="single" w:sz="12" w:space="1" w:color="auto"/>
        </w:pBdr>
        <w:spacing w:line="300" w:lineRule="auto"/>
        <w:ind w:left="2268"/>
        <w:jc w:val="both"/>
        <w:rPr>
          <w:rFonts w:ascii="Calibri" w:hAnsi="Calibri" w:cs="Calibri"/>
          <w:i/>
          <w:sz w:val="4"/>
          <w:szCs w:val="4"/>
          <w:shd w:val="clear" w:color="auto" w:fill="FFFFFF"/>
        </w:rPr>
      </w:pPr>
    </w:p>
    <w:p w:rsidR="00955A22" w:rsidP="00A37F44">
      <w:pPr>
        <w:pBdr>
          <w:top w:val="single" w:sz="12" w:space="1" w:color="auto"/>
          <w:bottom w:val="single" w:sz="12" w:space="1" w:color="auto"/>
        </w:pBdr>
        <w:spacing w:line="300" w:lineRule="auto"/>
        <w:ind w:left="2268"/>
        <w:jc w:val="both"/>
        <w:rPr>
          <w:rFonts w:ascii="Calibri" w:hAnsi="Calibri" w:cs="Calibri"/>
          <w:i/>
          <w:sz w:val="22"/>
          <w:szCs w:val="22"/>
          <w:shd w:val="clear" w:color="auto" w:fill="FFFFFF"/>
        </w:rPr>
      </w:pPr>
      <w:r w:rsidRPr="00955A22">
        <w:rPr>
          <w:rFonts w:ascii="Calibri" w:hAnsi="Calibri" w:cs="Calibri"/>
          <w:i/>
          <w:sz w:val="22"/>
          <w:szCs w:val="22"/>
          <w:shd w:val="clear" w:color="auto" w:fill="FFFFFF"/>
        </w:rPr>
        <w:t xml:space="preserve">AÇÃO DIRETA DE INCONSTITUCIONALIDADE Lei Municipal nº 13.885 de 08.09.16. </w:t>
      </w:r>
      <w:r w:rsidRPr="00BA7811">
        <w:rPr>
          <w:rFonts w:ascii="Calibri" w:hAnsi="Calibri" w:cs="Calibri"/>
          <w:i/>
          <w:sz w:val="22"/>
          <w:szCs w:val="22"/>
          <w:u w:val="single"/>
          <w:shd w:val="clear" w:color="auto" w:fill="FFFFFF"/>
        </w:rPr>
        <w:t>Instituiu plano municipal para a humanização da assistência ao parto, dispondo sobre a administração de analgesia em partos naturais de gestantes no âmbito Municipal</w:t>
      </w:r>
      <w:r w:rsidRPr="00955A22">
        <w:rPr>
          <w:rFonts w:ascii="Calibri" w:hAnsi="Calibri" w:cs="Calibri"/>
          <w:i/>
          <w:sz w:val="22"/>
          <w:szCs w:val="22"/>
          <w:shd w:val="clear" w:color="auto" w:fill="FFFFFF"/>
        </w:rPr>
        <w:t xml:space="preserve">. Vicio reconhecido. </w:t>
      </w:r>
      <w:r w:rsidRPr="00955A22">
        <w:rPr>
          <w:rFonts w:ascii="Calibri" w:hAnsi="Calibri" w:cs="Calibri"/>
          <w:b/>
          <w:i/>
          <w:sz w:val="22"/>
          <w:szCs w:val="22"/>
          <w:shd w:val="clear" w:color="auto" w:fill="FFFFFF"/>
        </w:rPr>
        <w:t xml:space="preserve">Vício de iniciativa. Cabe, privativamente, ao Executivo a iniciativa legislativa de projetos que interfiram na gestão administrativa. Precedentes. Desrespeito ao princípio constitucional da 'reserva de administração'. Precedentes do STF. Afronta a </w:t>
      </w:r>
      <w:r w:rsidRPr="00955A22">
        <w:rPr>
          <w:rFonts w:ascii="Calibri" w:hAnsi="Calibri" w:cs="Calibri"/>
          <w:b/>
          <w:i/>
          <w:sz w:val="22"/>
          <w:szCs w:val="22"/>
          <w:shd w:val="clear" w:color="auto" w:fill="FFFFFF"/>
        </w:rPr>
        <w:t>preceitos constitucionais (arts. 5º; 25; 47, incisos II, XI, XIV e XIX e 144 da Constituição Estadual).</w:t>
      </w:r>
      <w:r w:rsidRPr="00955A22">
        <w:rPr>
          <w:rFonts w:ascii="Calibri" w:hAnsi="Calibri" w:cs="Calibri"/>
          <w:i/>
          <w:sz w:val="22"/>
          <w:szCs w:val="22"/>
          <w:shd w:val="clear" w:color="auto" w:fill="FFFFFF"/>
        </w:rPr>
        <w:t xml:space="preserve"> Fonte de custeio. Possível </w:t>
      </w:r>
      <w:r w:rsidRPr="00955A22">
        <w:rPr>
          <w:rFonts w:ascii="Calibri" w:hAnsi="Calibri" w:cs="Calibri"/>
          <w:i/>
          <w:sz w:val="22"/>
          <w:szCs w:val="22"/>
          <w:shd w:val="clear" w:color="auto" w:fill="FFFFFF"/>
        </w:rPr>
        <w:t>a</w:t>
      </w:r>
      <w:r w:rsidRPr="00955A22">
        <w:rPr>
          <w:rFonts w:ascii="Calibri" w:hAnsi="Calibri" w:cs="Calibri"/>
          <w:i/>
          <w:sz w:val="22"/>
          <w:szCs w:val="22"/>
          <w:shd w:val="clear" w:color="auto" w:fill="FFFFFF"/>
        </w:rPr>
        <w:t xml:space="preserve"> indicação de fonte de custeio genérica (art. 12). Precedentes dos Tribunais Superiores. Ação procedente.</w:t>
      </w:r>
      <w:r>
        <w:rPr>
          <w:rFonts w:ascii="Calibri" w:hAnsi="Calibri" w:cs="Calibri"/>
          <w:i/>
          <w:sz w:val="22"/>
          <w:szCs w:val="22"/>
          <w:shd w:val="clear" w:color="auto" w:fill="FFFFFF"/>
        </w:rPr>
        <w:t xml:space="preserve"> </w:t>
      </w:r>
    </w:p>
    <w:p w:rsidR="00A37F44" w:rsidP="00A37F44">
      <w:pPr>
        <w:pBdr>
          <w:top w:val="single" w:sz="12" w:space="1" w:color="auto"/>
          <w:bottom w:val="single" w:sz="12" w:space="1" w:color="auto"/>
        </w:pBdr>
        <w:spacing w:line="300" w:lineRule="auto"/>
        <w:ind w:left="2268"/>
        <w:jc w:val="both"/>
        <w:rPr>
          <w:rFonts w:ascii="Calibri" w:hAnsi="Calibri" w:cs="Calibri"/>
          <w:i/>
          <w:sz w:val="22"/>
          <w:szCs w:val="22"/>
          <w:shd w:val="clear" w:color="auto" w:fill="FFFFFF"/>
        </w:rPr>
      </w:pPr>
      <w:r w:rsidRPr="00955A22">
        <w:rPr>
          <w:rFonts w:ascii="Calibri" w:hAnsi="Calibri" w:cs="Calibri"/>
          <w:i/>
          <w:sz w:val="22"/>
          <w:szCs w:val="22"/>
          <w:shd w:val="clear" w:color="auto" w:fill="FFFFFF"/>
        </w:rPr>
        <w:t>(TJSP;</w:t>
      </w:r>
      <w:r w:rsidRPr="00955A22">
        <w:rPr>
          <w:rFonts w:ascii="Calibri" w:hAnsi="Calibri" w:cs="Calibri"/>
          <w:i/>
          <w:sz w:val="22"/>
          <w:szCs w:val="22"/>
          <w:shd w:val="clear" w:color="auto" w:fill="FFFFFF"/>
        </w:rPr>
        <w:t xml:space="preserve">  </w:t>
      </w:r>
      <w:r w:rsidRPr="00955A22">
        <w:rPr>
          <w:rFonts w:ascii="Calibri" w:hAnsi="Calibri" w:cs="Calibri"/>
          <w:i/>
          <w:sz w:val="22"/>
          <w:szCs w:val="22"/>
          <w:shd w:val="clear" w:color="auto" w:fill="FFFFFF"/>
        </w:rPr>
        <w:t>Direta de Inconstitucionalidade 2123158-68.2017.8.26.0000; Relator (a): Evaristo dos Santos; Órgão Julgador: Órgão Especial; Tribunal de Justiça de São Paulo - N/A; Data do Julgamento: 18/10/2017; Data de Registro: 19/10/2017)</w:t>
      </w:r>
    </w:p>
    <w:p w:rsidR="004C37A8" w:rsidRPr="004C37A8" w:rsidP="00A37F44">
      <w:pPr>
        <w:pBdr>
          <w:top w:val="single" w:sz="12" w:space="1" w:color="auto"/>
          <w:bottom w:val="single" w:sz="12" w:space="1" w:color="auto"/>
        </w:pBdr>
        <w:spacing w:line="300" w:lineRule="auto"/>
        <w:ind w:left="2268"/>
        <w:jc w:val="both"/>
        <w:rPr>
          <w:rFonts w:ascii="Calibri" w:hAnsi="Calibri" w:cs="Calibri"/>
          <w:i/>
          <w:sz w:val="4"/>
          <w:szCs w:val="4"/>
          <w:shd w:val="clear" w:color="auto" w:fill="FFFFFF"/>
        </w:rPr>
      </w:pPr>
    </w:p>
    <w:p w:rsidR="004C37A8" w:rsidRPr="004C37A8" w:rsidP="00BA7811">
      <w:pPr>
        <w:spacing w:after="120" w:line="360" w:lineRule="auto"/>
        <w:ind w:firstLine="1701"/>
        <w:jc w:val="both"/>
        <w:rPr>
          <w:rFonts w:ascii="Calibri" w:eastAsia="Calibri" w:hAnsi="Calibri" w:cs="Calibri"/>
          <w:sz w:val="12"/>
          <w:szCs w:val="12"/>
        </w:rPr>
      </w:pPr>
    </w:p>
    <w:p w:rsidR="00035729" w:rsidRPr="009E4D9F" w:rsidP="00BA7811">
      <w:pPr>
        <w:spacing w:after="120" w:line="360" w:lineRule="auto"/>
        <w:ind w:firstLine="1701"/>
        <w:jc w:val="both"/>
        <w:rPr>
          <w:rFonts w:ascii="Calibri" w:eastAsia="Calibri" w:hAnsi="Calibri" w:cs="Calibri"/>
          <w:szCs w:val="24"/>
          <w:u w:val="single"/>
        </w:rPr>
      </w:pPr>
      <w:r w:rsidRPr="009E4D9F">
        <w:rPr>
          <w:rFonts w:ascii="Calibri" w:eastAsia="Calibri" w:hAnsi="Calibri" w:cs="Calibri"/>
          <w:szCs w:val="24"/>
          <w:u w:val="single"/>
        </w:rPr>
        <w:t>Assim, no entendimento da Corte Paulista c</w:t>
      </w:r>
      <w:r w:rsidRPr="009E4D9F" w:rsidR="00BA7811">
        <w:rPr>
          <w:rFonts w:ascii="Calibri" w:eastAsia="Calibri" w:hAnsi="Calibri" w:cs="Calibri"/>
          <w:szCs w:val="24"/>
          <w:u w:val="single"/>
        </w:rPr>
        <w:t>ompete privativamente ao Chefe do Executivo a propositura de texto normativo voltado à organização e funcionam</w:t>
      </w:r>
      <w:r w:rsidRPr="009E4D9F">
        <w:rPr>
          <w:rFonts w:ascii="Calibri" w:eastAsia="Calibri" w:hAnsi="Calibri" w:cs="Calibri"/>
          <w:szCs w:val="24"/>
          <w:u w:val="single"/>
        </w:rPr>
        <w:t>ento da administração municipal, como é o caso</w:t>
      </w:r>
      <w:r w:rsidRPr="009E4D9F" w:rsidR="00BA7811">
        <w:rPr>
          <w:rFonts w:ascii="Calibri" w:eastAsia="Calibri" w:hAnsi="Calibri" w:cs="Calibri"/>
          <w:szCs w:val="24"/>
          <w:u w:val="single"/>
        </w:rPr>
        <w:t xml:space="preserve"> da gestão da saúde pública municipal. </w:t>
      </w:r>
    </w:p>
    <w:p w:rsidR="00BA7811" w:rsidRPr="004C37A8" w:rsidP="004C37A8">
      <w:pPr>
        <w:spacing w:after="120" w:line="360" w:lineRule="auto"/>
        <w:ind w:firstLine="1701"/>
        <w:jc w:val="both"/>
        <w:rPr>
          <w:rFonts w:asciiTheme="minorHAnsi" w:eastAsiaTheme="minorHAnsi" w:hAnsiTheme="minorHAnsi" w:cstheme="minorHAnsi"/>
          <w:szCs w:val="24"/>
          <w:lang w:eastAsia="en-US"/>
        </w:rPr>
      </w:pPr>
      <w:r w:rsidRPr="002E0C51">
        <w:rPr>
          <w:rFonts w:asciiTheme="minorHAnsi" w:eastAsiaTheme="minorHAnsi" w:hAnsiTheme="minorHAnsi" w:cstheme="minorHAnsi"/>
          <w:szCs w:val="24"/>
          <w:lang w:eastAsia="en-US"/>
        </w:rPr>
        <w:t>Destarte, sugere-se, respeitosamente, a adoção do procedimento estabelecido na Resolução nº 09/2013</w:t>
      </w:r>
      <w:r w:rsidR="004C37A8">
        <w:rPr>
          <w:rFonts w:asciiTheme="minorHAnsi" w:eastAsiaTheme="minorHAnsi" w:hAnsiTheme="minorHAnsi" w:cstheme="minorHAnsi"/>
          <w:szCs w:val="24"/>
          <w:lang w:eastAsia="en-US"/>
        </w:rPr>
        <w:t>,</w:t>
      </w:r>
      <w:r w:rsidRPr="002E0C51">
        <w:rPr>
          <w:rFonts w:asciiTheme="minorHAnsi" w:eastAsiaTheme="minorHAnsi" w:hAnsiTheme="minorHAnsi" w:cstheme="minorHAnsi"/>
          <w:szCs w:val="24"/>
          <w:lang w:eastAsia="en-US"/>
        </w:rPr>
        <w:t xml:space="preserve"> que </w:t>
      </w:r>
      <w:r w:rsidR="004C37A8">
        <w:rPr>
          <w:rFonts w:asciiTheme="minorHAnsi" w:eastAsiaTheme="minorHAnsi" w:hAnsiTheme="minorHAnsi" w:cstheme="minorHAnsi"/>
          <w:szCs w:val="24"/>
          <w:lang w:eastAsia="en-US"/>
        </w:rPr>
        <w:t>estabelece</w:t>
      </w:r>
      <w:r w:rsidRPr="002E0C51">
        <w:rPr>
          <w:rFonts w:asciiTheme="minorHAnsi" w:eastAsiaTheme="minorHAnsi" w:hAnsiTheme="minorHAnsi" w:cstheme="minorHAnsi"/>
          <w:szCs w:val="24"/>
          <w:lang w:eastAsia="en-US"/>
        </w:rPr>
        <w:t xml:space="preserve"> procedimento relativo </w:t>
      </w:r>
      <w:r w:rsidRPr="002E0C51" w:rsidR="004C37A8">
        <w:rPr>
          <w:rFonts w:asciiTheme="minorHAnsi" w:eastAsiaTheme="minorHAnsi" w:hAnsiTheme="minorHAnsi" w:cstheme="minorHAnsi"/>
          <w:szCs w:val="24"/>
          <w:lang w:eastAsia="en-US"/>
        </w:rPr>
        <w:t>à</w:t>
      </w:r>
      <w:r w:rsidRPr="002E0C51">
        <w:rPr>
          <w:rFonts w:asciiTheme="minorHAnsi" w:eastAsiaTheme="minorHAnsi" w:hAnsiTheme="minorHAnsi" w:cstheme="minorHAnsi"/>
          <w:szCs w:val="24"/>
          <w:lang w:eastAsia="en-US"/>
        </w:rPr>
        <w:t xml:space="preserve"> Projeto</w:t>
      </w:r>
      <w:r w:rsidR="004C37A8">
        <w:rPr>
          <w:rFonts w:asciiTheme="minorHAnsi" w:eastAsiaTheme="minorHAnsi" w:hAnsiTheme="minorHAnsi" w:cstheme="minorHAnsi"/>
          <w:szCs w:val="24"/>
          <w:lang w:eastAsia="en-US"/>
        </w:rPr>
        <w:t xml:space="preserve"> de Lei sobre </w:t>
      </w:r>
      <w:r w:rsidRPr="004C37A8" w:rsidR="004C37A8">
        <w:rPr>
          <w:rFonts w:asciiTheme="minorHAnsi" w:eastAsiaTheme="minorHAnsi" w:hAnsiTheme="minorHAnsi" w:cstheme="minorHAnsi"/>
          <w:szCs w:val="24"/>
          <w:lang w:eastAsia="en-US"/>
        </w:rPr>
        <w:t>matéria que discipline atos administrativos</w:t>
      </w:r>
      <w:r w:rsidRPr="002E0C51">
        <w:rPr>
          <w:rFonts w:asciiTheme="minorHAnsi" w:eastAsiaTheme="minorHAnsi" w:hAnsiTheme="minorHAnsi" w:cstheme="minorHAnsi"/>
          <w:szCs w:val="24"/>
          <w:lang w:eastAsia="en-US"/>
        </w:rPr>
        <w:t>:</w:t>
      </w:r>
    </w:p>
    <w:p w:rsidR="00BA7811" w:rsidRPr="002E0C51" w:rsidP="004C37A8">
      <w:pPr>
        <w:autoSpaceDE w:val="0"/>
        <w:autoSpaceDN w:val="0"/>
        <w:adjustRightInd w:val="0"/>
        <w:spacing w:after="240"/>
        <w:ind w:left="2268"/>
        <w:jc w:val="both"/>
        <w:rPr>
          <w:rFonts w:asciiTheme="minorHAnsi" w:eastAsiaTheme="minorHAnsi" w:hAnsiTheme="minorHAnsi" w:cstheme="minorHAnsi"/>
          <w:i/>
          <w:sz w:val="22"/>
          <w:szCs w:val="22"/>
          <w:lang w:eastAsia="en-US"/>
        </w:rPr>
      </w:pPr>
      <w:r w:rsidRPr="002E0C51">
        <w:rPr>
          <w:rFonts w:asciiTheme="minorHAnsi" w:eastAsiaTheme="minorHAnsi" w:hAnsiTheme="minorHAnsi" w:cstheme="minorHAnsi"/>
          <w:sz w:val="22"/>
          <w:szCs w:val="22"/>
          <w:lang w:eastAsia="en-US"/>
        </w:rPr>
        <w:t>“</w:t>
      </w:r>
      <w:r w:rsidRPr="002E0C51">
        <w:rPr>
          <w:rFonts w:asciiTheme="minorHAnsi" w:eastAsiaTheme="minorHAnsi" w:hAnsiTheme="minorHAnsi" w:cstheme="minorHAnsi"/>
          <w:i/>
          <w:sz w:val="22"/>
          <w:szCs w:val="22"/>
          <w:lang w:eastAsia="en-US"/>
        </w:rPr>
        <w:t>Art. 1º.</w:t>
      </w:r>
      <w:r w:rsidRPr="002E0C51">
        <w:rPr>
          <w:rFonts w:asciiTheme="minorHAnsi" w:eastAsiaTheme="minorHAnsi" w:hAnsiTheme="minorHAnsi" w:cstheme="minorHAnsi"/>
          <w:i/>
          <w:sz w:val="22"/>
          <w:szCs w:val="22"/>
          <w:lang w:eastAsia="en-US"/>
        </w:rPr>
        <w:t xml:space="preserve"> O Projeto de Lei de natureza autorizativa, </w:t>
      </w:r>
      <w:r w:rsidRPr="002E0C51">
        <w:rPr>
          <w:rFonts w:asciiTheme="minorHAnsi" w:eastAsiaTheme="minorHAnsi" w:hAnsiTheme="minorHAnsi" w:cstheme="minorHAnsi"/>
          <w:b/>
          <w:i/>
          <w:sz w:val="22"/>
          <w:szCs w:val="22"/>
          <w:lang w:eastAsia="en-US"/>
        </w:rPr>
        <w:t>que disponha sobre matéria que discipline atos administrativos ou atribuições inerentes ao Poder Executivo</w:t>
      </w:r>
      <w:r w:rsidRPr="002E0C51">
        <w:rPr>
          <w:rFonts w:asciiTheme="minorHAnsi" w:eastAsiaTheme="minorHAnsi" w:hAnsiTheme="minorHAnsi" w:cstheme="minorHAnsi"/>
          <w:i/>
          <w:sz w:val="22"/>
          <w:szCs w:val="22"/>
          <w:lang w:eastAsia="en-US"/>
        </w:rPr>
        <w:t>, ou ainda à estrutura ou organização administrativa deste, cuja iniciativa tenha sido da Câmara Municipal, por proposição de autoria de qualquer de seus Vereadores, em conjunto ou separadamente, obedecerá ao procedimento prescrito na presente Resolução.</w:t>
      </w:r>
    </w:p>
    <w:p w:rsidR="00BA7811" w:rsidRPr="002E0C51" w:rsidP="004C37A8">
      <w:pPr>
        <w:autoSpaceDE w:val="0"/>
        <w:autoSpaceDN w:val="0"/>
        <w:adjustRightInd w:val="0"/>
        <w:spacing w:after="240"/>
        <w:ind w:left="2268"/>
        <w:jc w:val="both"/>
        <w:rPr>
          <w:rFonts w:asciiTheme="minorHAnsi" w:eastAsiaTheme="minorHAnsi" w:hAnsiTheme="minorHAnsi" w:cstheme="minorHAnsi"/>
          <w:i/>
          <w:sz w:val="22"/>
          <w:szCs w:val="22"/>
          <w:lang w:eastAsia="en-US"/>
        </w:rPr>
      </w:pPr>
      <w:r w:rsidRPr="002E0C51">
        <w:rPr>
          <w:rFonts w:asciiTheme="minorHAnsi" w:eastAsiaTheme="minorHAnsi" w:hAnsiTheme="minorHAnsi" w:cstheme="minorHAnsi"/>
          <w:i/>
          <w:sz w:val="22"/>
          <w:szCs w:val="22"/>
          <w:lang w:eastAsia="en-US"/>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2E0C51">
        <w:rPr>
          <w:rFonts w:asciiTheme="minorHAnsi" w:eastAsiaTheme="minorHAnsi" w:hAnsiTheme="minorHAnsi" w:cstheme="minorHAnsi"/>
          <w:i/>
          <w:sz w:val="22"/>
          <w:szCs w:val="22"/>
          <w:lang w:eastAsia="en-US"/>
        </w:rPr>
        <w:t>”</w:t>
      </w:r>
    </w:p>
    <w:p w:rsidR="00BA7811" w:rsidRPr="00293529" w:rsidP="00BA7811">
      <w:pPr>
        <w:autoSpaceDE w:val="0"/>
        <w:autoSpaceDN w:val="0"/>
        <w:adjustRightInd w:val="0"/>
        <w:jc w:val="both"/>
        <w:rPr>
          <w:rFonts w:asciiTheme="minorHAnsi" w:eastAsiaTheme="minorHAnsi" w:hAnsiTheme="minorHAnsi" w:cstheme="minorHAnsi"/>
          <w:sz w:val="4"/>
          <w:szCs w:val="4"/>
          <w:lang w:eastAsia="en-US"/>
        </w:rPr>
      </w:pPr>
    </w:p>
    <w:p w:rsidR="00BA7811" w:rsidRPr="00D85788" w:rsidP="00BA7811">
      <w:pPr>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187469">
        <w:rPr>
          <w:rFonts w:asciiTheme="minorHAnsi" w:eastAsiaTheme="minorHAnsi" w:hAnsiTheme="minorHAnsi" w:cstheme="minorHAnsi"/>
          <w:szCs w:val="24"/>
          <w:lang w:eastAsia="en-US"/>
        </w:rPr>
        <w:t>Ante o exposto, embora muito louvável</w:t>
      </w:r>
      <w:r>
        <w:rPr>
          <w:rFonts w:asciiTheme="minorHAnsi" w:eastAsiaTheme="minorHAnsi" w:hAnsiTheme="minorHAnsi" w:cstheme="minorHAnsi"/>
          <w:szCs w:val="24"/>
          <w:lang w:eastAsia="en-US"/>
        </w:rPr>
        <w:t xml:space="preserve"> </w:t>
      </w:r>
      <w:r w:rsidRPr="00187469">
        <w:rPr>
          <w:rFonts w:asciiTheme="minorHAnsi" w:eastAsiaTheme="minorHAnsi" w:hAnsiTheme="minorHAnsi" w:cstheme="minorHAnsi"/>
          <w:szCs w:val="24"/>
          <w:lang w:eastAsia="en-US"/>
        </w:rPr>
        <w:t xml:space="preserve">a intenção do Nobre </w:t>
      </w:r>
      <w:r w:rsidRPr="00187469">
        <w:rPr>
          <w:rFonts w:asciiTheme="minorHAnsi" w:eastAsiaTheme="minorHAnsi" w:hAnsiTheme="minorHAnsi" w:cstheme="minorHAnsi"/>
          <w:szCs w:val="24"/>
          <w:lang w:eastAsia="en-US"/>
        </w:rPr>
        <w:t>Edil</w:t>
      </w:r>
      <w:r w:rsidRPr="00187469">
        <w:rPr>
          <w:rFonts w:asciiTheme="minorHAnsi" w:eastAsiaTheme="minorHAnsi" w:hAnsiTheme="minorHAnsi" w:cstheme="minorHAnsi"/>
          <w:szCs w:val="24"/>
          <w:lang w:eastAsia="en-US"/>
        </w:rPr>
        <w:t xml:space="preserve">, </w:t>
      </w:r>
      <w:r>
        <w:rPr>
          <w:rFonts w:asciiTheme="minorHAnsi" w:eastAsiaTheme="minorHAnsi" w:hAnsiTheme="minorHAnsi" w:cstheme="minorHAnsi"/>
          <w:szCs w:val="24"/>
          <w:lang w:eastAsia="en-US"/>
        </w:rPr>
        <w:t xml:space="preserve">infere-se das decisões do Tribunal de Justiça de São Paulo que compete privativamente ao Chefe do Poder Executivo </w:t>
      </w:r>
      <w:r w:rsidRPr="002E0C51">
        <w:rPr>
          <w:rFonts w:asciiTheme="minorHAnsi" w:eastAsiaTheme="minorHAnsi" w:hAnsiTheme="minorHAnsi" w:cstheme="minorHAnsi"/>
          <w:szCs w:val="24"/>
          <w:lang w:eastAsia="en-US"/>
        </w:rPr>
        <w:t xml:space="preserve">deflagrar lei sobre a matéria, de modo que, respeitosamente, sugere-se a aplicação do procedimento da Resolução nº 09/2013. </w:t>
      </w:r>
    </w:p>
    <w:p w:rsidR="00257404" w:rsidRPr="0066597A" w:rsidP="003C3297">
      <w:pPr>
        <w:spacing w:after="120" w:line="360" w:lineRule="auto"/>
        <w:ind w:firstLine="1701"/>
        <w:jc w:val="both"/>
        <w:rPr>
          <w:rFonts w:asciiTheme="minorHAnsi" w:hAnsiTheme="minorHAnsi" w:cstheme="minorHAnsi"/>
          <w:szCs w:val="24"/>
        </w:rPr>
      </w:pPr>
      <w:r w:rsidRPr="0066597A">
        <w:rPr>
          <w:rFonts w:asciiTheme="minorHAnsi" w:hAnsiTheme="minorHAnsi" w:cstheme="minorHAnsi"/>
          <w:szCs w:val="24"/>
        </w:rPr>
        <w:t>É o parecer, a superior consideração.</w:t>
      </w:r>
    </w:p>
    <w:p w:rsidR="00692544" w:rsidP="003C3297">
      <w:pPr>
        <w:autoSpaceDE w:val="0"/>
        <w:autoSpaceDN w:val="0"/>
        <w:adjustRightInd w:val="0"/>
        <w:spacing w:after="120" w:line="360" w:lineRule="auto"/>
        <w:ind w:firstLine="1701"/>
        <w:jc w:val="both"/>
        <w:rPr>
          <w:rFonts w:asciiTheme="minorHAnsi" w:hAnsiTheme="minorHAnsi" w:cstheme="minorHAnsi"/>
          <w:szCs w:val="24"/>
        </w:rPr>
      </w:pPr>
      <w:r>
        <w:rPr>
          <w:rFonts w:asciiTheme="minorHAnsi" w:hAnsiTheme="minorHAnsi" w:cstheme="minorHAnsi"/>
          <w:szCs w:val="24"/>
        </w:rPr>
        <w:t>Procuradoria, 14</w:t>
      </w:r>
      <w:r w:rsidR="00257404">
        <w:rPr>
          <w:rFonts w:asciiTheme="minorHAnsi" w:hAnsiTheme="minorHAnsi" w:cstheme="minorHAnsi"/>
          <w:szCs w:val="24"/>
        </w:rPr>
        <w:t xml:space="preserve"> de </w:t>
      </w:r>
      <w:r>
        <w:rPr>
          <w:rFonts w:asciiTheme="minorHAnsi" w:hAnsiTheme="minorHAnsi" w:cstheme="minorHAnsi"/>
          <w:szCs w:val="24"/>
        </w:rPr>
        <w:t>março</w:t>
      </w:r>
      <w:r w:rsidR="00257404">
        <w:rPr>
          <w:rFonts w:asciiTheme="minorHAnsi" w:hAnsiTheme="minorHAnsi" w:cstheme="minorHAnsi"/>
          <w:szCs w:val="24"/>
        </w:rPr>
        <w:t xml:space="preserve"> de 2022</w:t>
      </w:r>
      <w:r w:rsidRPr="0066597A" w:rsidR="00257404">
        <w:rPr>
          <w:rFonts w:asciiTheme="minorHAnsi" w:hAnsiTheme="minorHAnsi" w:cstheme="minorHAnsi"/>
          <w:szCs w:val="24"/>
        </w:rPr>
        <w:t>.</w:t>
      </w:r>
    </w:p>
    <w:p w:rsidR="003C3297" w:rsidP="003C3297">
      <w:pPr>
        <w:autoSpaceDE w:val="0"/>
        <w:autoSpaceDN w:val="0"/>
        <w:adjustRightInd w:val="0"/>
        <w:spacing w:after="120" w:line="360" w:lineRule="auto"/>
        <w:ind w:firstLine="1701"/>
        <w:jc w:val="both"/>
        <w:rPr>
          <w:rFonts w:asciiTheme="minorHAnsi" w:hAnsiTheme="minorHAnsi" w:cstheme="minorHAnsi"/>
          <w:szCs w:val="24"/>
        </w:rPr>
      </w:pPr>
    </w:p>
    <w:p w:rsidR="003C3297" w:rsidP="003C3297">
      <w:pPr>
        <w:autoSpaceDE w:val="0"/>
        <w:autoSpaceDN w:val="0"/>
        <w:adjustRightInd w:val="0"/>
        <w:spacing w:after="120" w:line="360" w:lineRule="auto"/>
        <w:ind w:firstLine="1701"/>
        <w:jc w:val="both"/>
        <w:rPr>
          <w:rFonts w:asciiTheme="minorHAnsi" w:hAnsiTheme="minorHAnsi" w:cstheme="minorHAnsi"/>
          <w:szCs w:val="24"/>
        </w:rPr>
      </w:pPr>
    </w:p>
    <w:p w:rsidR="00703833" w:rsidRPr="00215CD7" w:rsidP="00AD5D77">
      <w:pPr>
        <w:tabs>
          <w:tab w:val="left" w:pos="3402"/>
        </w:tabs>
        <w:spacing w:after="0" w:line="240" w:lineRule="auto"/>
        <w:jc w:val="center"/>
        <w:rPr>
          <w:rFonts w:ascii="Calibri" w:hAnsi="Calibri" w:cs="Calibri"/>
          <w:b/>
        </w:rPr>
      </w:pPr>
      <w:r w:rsidRPr="00215CD7">
        <w:rPr>
          <w:rFonts w:ascii="Calibri" w:hAnsi="Calibri" w:cs="Calibri"/>
          <w:b/>
        </w:rPr>
        <w:t>Rosemeire de Souza Cardoso Barbosa</w:t>
      </w:r>
    </w:p>
    <w:p w:rsidR="00252ADC" w:rsidP="00AD5D77">
      <w:pPr>
        <w:spacing w:after="0" w:line="240" w:lineRule="auto"/>
        <w:jc w:val="center"/>
        <w:rPr>
          <w:rFonts w:ascii="Calibri" w:hAnsi="Calibri" w:cs="Calibri"/>
          <w:b/>
        </w:rPr>
      </w:pPr>
      <w:r w:rsidRPr="00215CD7">
        <w:rPr>
          <w:rFonts w:ascii="Calibri" w:hAnsi="Calibri" w:cs="Calibri"/>
          <w:b/>
        </w:rPr>
        <w:t>Procuradora - OAB/SP nº 308.298</w:t>
      </w:r>
    </w:p>
    <w:p w:rsidR="00AD5D77" w:rsidRPr="00215CD7" w:rsidP="004C37A8">
      <w:pPr>
        <w:autoSpaceDE w:val="0"/>
        <w:autoSpaceDN w:val="0"/>
        <w:adjustRightInd w:val="0"/>
        <w:spacing w:after="0"/>
        <w:jc w:val="center"/>
        <w:rPr>
          <w:rFonts w:ascii="Calibri" w:hAnsi="Calibri" w:cs="Calibri"/>
        </w:rPr>
      </w:pPr>
      <w:r w:rsidRPr="00FB7525">
        <w:rPr>
          <w:rFonts w:asciiTheme="minorHAnsi" w:hAnsiTheme="minorHAnsi" w:cstheme="minorHAnsi"/>
          <w:i/>
          <w:sz w:val="22"/>
          <w:szCs w:val="22"/>
        </w:rPr>
        <w:t>Assinatura Eletrônica</w:t>
      </w:r>
    </w:p>
    <w:sectPr w:rsidSect="003D0BDE">
      <w:headerReference w:type="default" r:id="rId6"/>
      <w:footerReference w:type="default" r:id="rId7"/>
      <w:type w:val="continuous"/>
      <w:pgSz w:w="11906" w:h="16838"/>
      <w:pgMar w:top="306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6B29DA" w:rsidP="00FC3987">
            <w:pPr>
              <w:pStyle w:val="Footer"/>
              <w:jc w:val="right"/>
            </w:pPr>
          </w:p>
          <w:p w:rsidR="006B29DA" w:rsidP="000F6284">
            <w:pPr>
              <w:pStyle w:val="Footer"/>
              <w:ind w:right="-313"/>
              <w:rPr>
                <w:sz w:val="18"/>
                <w:lang w:val="pt-PT"/>
              </w:rPr>
            </w:pPr>
          </w:p>
          <w:p w:rsidR="006B29DA" w:rsidP="000F6284">
            <w:pPr>
              <w:pStyle w:val="Footer"/>
              <w:ind w:right="-313"/>
              <w:jc w:val="center"/>
              <w:rPr>
                <w:sz w:val="18"/>
                <w:lang w:val="pt-PT"/>
              </w:rPr>
            </w:pPr>
            <w:r>
              <w:rPr>
                <w:sz w:val="18"/>
                <w:lang w:val="pt-PT"/>
              </w:rPr>
              <w:t>________________________________________________________________________________________</w:t>
            </w:r>
          </w:p>
          <w:p w:rsidR="006B29DA" w:rsidP="000F6284">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6B29DA"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6B29DA" w:rsidP="000F6284">
            <w:pPr>
              <w:pStyle w:val="Footer"/>
              <w:ind w:left="-1985" w:right="-313"/>
              <w:jc w:val="center"/>
            </w:pPr>
          </w:p>
          <w:p w:rsidR="006B29DA" w:rsidP="000F6284">
            <w:pPr>
              <w:pStyle w:val="Footer"/>
              <w:ind w:left="-1985" w:right="-313"/>
              <w:jc w:val="center"/>
            </w:pPr>
          </w:p>
          <w:p w:rsidR="006B29DA"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3C3297">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3C3297">
              <w:rPr>
                <w:b/>
                <w:bCs/>
                <w:noProof/>
                <w:sz w:val="18"/>
                <w:szCs w:val="18"/>
              </w:rPr>
              <w:t>24</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29DA">
      <w:pPr>
        <w:spacing w:after="0" w:line="240" w:lineRule="auto"/>
      </w:pPr>
      <w:r>
        <w:separator/>
      </w:r>
    </w:p>
  </w:footnote>
  <w:footnote w:type="continuationSeparator" w:id="1">
    <w:p w:rsidR="006B29DA">
      <w:pPr>
        <w:spacing w:after="0" w:line="240" w:lineRule="auto"/>
      </w:pPr>
      <w:r>
        <w:continuationSeparator/>
      </w:r>
    </w:p>
  </w:footnote>
  <w:footnote w:id="2">
    <w:p w:rsidR="006B29DA" w:rsidP="00A87274">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29DA" w:rsidP="000F6284">
    <w:pPr>
      <w:pStyle w:val="Header"/>
      <w:jc w:val="center"/>
      <w:rPr>
        <w:b/>
        <w:sz w:val="26"/>
        <w:lang w:val="pt-PT"/>
      </w:rPr>
    </w:pPr>
  </w:p>
  <w:p w:rsidR="006B29DA"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B29DA" w:rsidP="000F6284">
                          <w:r>
                            <w:rPr>
                              <w:noProof/>
                            </w:rPr>
                            <w:drawing>
                              <wp:inline distT="0" distB="0" distL="0" distR="0">
                                <wp:extent cx="876300" cy="850900"/>
                                <wp:effectExtent l="19050" t="0" r="0" b="0"/>
                                <wp:docPr id="48483869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783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901719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B29DA"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786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851831" r:id="rId4"/>
                    </w:object>
                  </w:p>
                </w:txbxContent>
              </v:textbox>
              <w10:wrap type="square"/>
            </v:shape>
          </w:pict>
        </mc:Fallback>
      </mc:AlternateContent>
    </w:r>
  </w:p>
  <w:p w:rsidR="006B29DA" w:rsidP="000F6284">
    <w:pPr>
      <w:pStyle w:val="Header"/>
      <w:jc w:val="center"/>
      <w:rPr>
        <w:b/>
        <w:sz w:val="28"/>
        <w:lang w:val="pt-PT"/>
      </w:rPr>
    </w:pPr>
    <w:r>
      <w:rPr>
        <w:b/>
        <w:sz w:val="28"/>
        <w:lang w:val="pt-PT"/>
      </w:rPr>
      <w:t>CÂMARA MUNICIPAL DE VALINHOS</w:t>
    </w:r>
  </w:p>
  <w:p w:rsidR="006B29DA" w:rsidP="000F6284">
    <w:pPr>
      <w:pStyle w:val="Header"/>
      <w:jc w:val="center"/>
      <w:rPr>
        <w:sz w:val="20"/>
        <w:lang w:val="pt-PT"/>
      </w:rPr>
    </w:pPr>
    <w:r>
      <w:rPr>
        <w:sz w:val="20"/>
        <w:lang w:val="pt-PT"/>
      </w:rPr>
      <w:t>ESTADO DE SÃO PAULO</w:t>
    </w:r>
  </w:p>
  <w:p w:rsidR="006B29DA" w:rsidP="000F6284">
    <w:pPr>
      <w:pStyle w:val="Header"/>
    </w:pPr>
  </w:p>
  <w:p w:rsidR="006B29DA" w:rsidP="006D7024">
    <w:pPr>
      <w:pStyle w:val="Header"/>
    </w:pPr>
  </w:p>
  <w:p w:rsidR="006B29DA" w:rsidP="006D7024">
    <w:pPr>
      <w:pStyle w:val="Header"/>
    </w:pPr>
  </w:p>
  <w:p w:rsidR="006B29DA" w:rsidP="006D7024">
    <w:pPr>
      <w:pStyle w:val="Header"/>
    </w:pPr>
  </w:p>
  <w:p w:rsidR="006B29DA" w:rsidRPr="00824829" w:rsidP="006D7024">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97A1086"/>
    <w:multiLevelType w:val="hybridMultilevel"/>
    <w:tmpl w:val="8AD69678"/>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2A24"/>
    <w:rsid w:val="00004D76"/>
    <w:rsid w:val="00010331"/>
    <w:rsid w:val="00011DB3"/>
    <w:rsid w:val="00013CAF"/>
    <w:rsid w:val="00031E27"/>
    <w:rsid w:val="00032217"/>
    <w:rsid w:val="00035729"/>
    <w:rsid w:val="00060CA0"/>
    <w:rsid w:val="00072745"/>
    <w:rsid w:val="00083EDA"/>
    <w:rsid w:val="00087763"/>
    <w:rsid w:val="00094FC8"/>
    <w:rsid w:val="000A3917"/>
    <w:rsid w:val="000A3E31"/>
    <w:rsid w:val="000A7037"/>
    <w:rsid w:val="000B4ADE"/>
    <w:rsid w:val="000C08B8"/>
    <w:rsid w:val="000C1D38"/>
    <w:rsid w:val="000C3EF3"/>
    <w:rsid w:val="000C5FC0"/>
    <w:rsid w:val="000E086D"/>
    <w:rsid w:val="000F6284"/>
    <w:rsid w:val="00104D6E"/>
    <w:rsid w:val="00117687"/>
    <w:rsid w:val="0013060F"/>
    <w:rsid w:val="00132824"/>
    <w:rsid w:val="0013770C"/>
    <w:rsid w:val="00141BA0"/>
    <w:rsid w:val="001420FA"/>
    <w:rsid w:val="0014270F"/>
    <w:rsid w:val="00144475"/>
    <w:rsid w:val="00146CE5"/>
    <w:rsid w:val="00152692"/>
    <w:rsid w:val="0015439B"/>
    <w:rsid w:val="0016364A"/>
    <w:rsid w:val="00174657"/>
    <w:rsid w:val="00187469"/>
    <w:rsid w:val="001A5D3A"/>
    <w:rsid w:val="001C4D63"/>
    <w:rsid w:val="001D30EE"/>
    <w:rsid w:val="001D6905"/>
    <w:rsid w:val="00206568"/>
    <w:rsid w:val="00212734"/>
    <w:rsid w:val="00215CD7"/>
    <w:rsid w:val="0022477A"/>
    <w:rsid w:val="002268B5"/>
    <w:rsid w:val="002324DA"/>
    <w:rsid w:val="002433C5"/>
    <w:rsid w:val="00252ADC"/>
    <w:rsid w:val="00257404"/>
    <w:rsid w:val="00261689"/>
    <w:rsid w:val="0026654A"/>
    <w:rsid w:val="00267382"/>
    <w:rsid w:val="00273EA2"/>
    <w:rsid w:val="00285067"/>
    <w:rsid w:val="00287DF9"/>
    <w:rsid w:val="0029011B"/>
    <w:rsid w:val="002907F1"/>
    <w:rsid w:val="00293529"/>
    <w:rsid w:val="002B15C8"/>
    <w:rsid w:val="002B1985"/>
    <w:rsid w:val="002C2449"/>
    <w:rsid w:val="002C514C"/>
    <w:rsid w:val="002C7E9A"/>
    <w:rsid w:val="002D0737"/>
    <w:rsid w:val="002D0D34"/>
    <w:rsid w:val="002E0808"/>
    <w:rsid w:val="002E0C51"/>
    <w:rsid w:val="002E0E58"/>
    <w:rsid w:val="002E5E66"/>
    <w:rsid w:val="002F31F1"/>
    <w:rsid w:val="002F6340"/>
    <w:rsid w:val="00304A13"/>
    <w:rsid w:val="00304D47"/>
    <w:rsid w:val="00324DAA"/>
    <w:rsid w:val="003547FB"/>
    <w:rsid w:val="0036016D"/>
    <w:rsid w:val="00365F07"/>
    <w:rsid w:val="0038135B"/>
    <w:rsid w:val="0039289D"/>
    <w:rsid w:val="003A2C23"/>
    <w:rsid w:val="003B02E8"/>
    <w:rsid w:val="003B0AE0"/>
    <w:rsid w:val="003C02A2"/>
    <w:rsid w:val="003C2EAD"/>
    <w:rsid w:val="003C3297"/>
    <w:rsid w:val="003D0BDE"/>
    <w:rsid w:val="003D329B"/>
    <w:rsid w:val="003D3DD2"/>
    <w:rsid w:val="003E0849"/>
    <w:rsid w:val="003E68E7"/>
    <w:rsid w:val="003F1265"/>
    <w:rsid w:val="003F5D28"/>
    <w:rsid w:val="00402E15"/>
    <w:rsid w:val="00406BEB"/>
    <w:rsid w:val="00412E7C"/>
    <w:rsid w:val="00421304"/>
    <w:rsid w:val="00422E38"/>
    <w:rsid w:val="004276C9"/>
    <w:rsid w:val="00442AE0"/>
    <w:rsid w:val="00445AFC"/>
    <w:rsid w:val="00446CDD"/>
    <w:rsid w:val="00450D7D"/>
    <w:rsid w:val="00451661"/>
    <w:rsid w:val="0046420E"/>
    <w:rsid w:val="00483A4D"/>
    <w:rsid w:val="00484EF7"/>
    <w:rsid w:val="00494E9F"/>
    <w:rsid w:val="00497A57"/>
    <w:rsid w:val="004A1DBC"/>
    <w:rsid w:val="004B170A"/>
    <w:rsid w:val="004B17D8"/>
    <w:rsid w:val="004B1CA3"/>
    <w:rsid w:val="004C37A8"/>
    <w:rsid w:val="004C45A4"/>
    <w:rsid w:val="004D3AA4"/>
    <w:rsid w:val="004D5FD7"/>
    <w:rsid w:val="004F1E85"/>
    <w:rsid w:val="004F2F14"/>
    <w:rsid w:val="00515A76"/>
    <w:rsid w:val="00516A25"/>
    <w:rsid w:val="00521E8D"/>
    <w:rsid w:val="00526E32"/>
    <w:rsid w:val="00526FB6"/>
    <w:rsid w:val="00541851"/>
    <w:rsid w:val="00546E3D"/>
    <w:rsid w:val="0058201A"/>
    <w:rsid w:val="00583E0E"/>
    <w:rsid w:val="005B2301"/>
    <w:rsid w:val="005B5B3A"/>
    <w:rsid w:val="005C61FE"/>
    <w:rsid w:val="005E0943"/>
    <w:rsid w:val="005E0CC1"/>
    <w:rsid w:val="005E6F3B"/>
    <w:rsid w:val="005F1857"/>
    <w:rsid w:val="005F28BA"/>
    <w:rsid w:val="005F5B0F"/>
    <w:rsid w:val="00600907"/>
    <w:rsid w:val="00605D93"/>
    <w:rsid w:val="00620FEF"/>
    <w:rsid w:val="0062714B"/>
    <w:rsid w:val="00633897"/>
    <w:rsid w:val="00636BBC"/>
    <w:rsid w:val="0066597A"/>
    <w:rsid w:val="00671EA5"/>
    <w:rsid w:val="00683121"/>
    <w:rsid w:val="00684901"/>
    <w:rsid w:val="00692544"/>
    <w:rsid w:val="00696105"/>
    <w:rsid w:val="006B19C9"/>
    <w:rsid w:val="006B29DA"/>
    <w:rsid w:val="006B7254"/>
    <w:rsid w:val="006C017C"/>
    <w:rsid w:val="006C1ABF"/>
    <w:rsid w:val="006C37F5"/>
    <w:rsid w:val="006C719C"/>
    <w:rsid w:val="006D7024"/>
    <w:rsid w:val="006E59A6"/>
    <w:rsid w:val="006F674F"/>
    <w:rsid w:val="00703833"/>
    <w:rsid w:val="007042A1"/>
    <w:rsid w:val="007125D7"/>
    <w:rsid w:val="00745F2C"/>
    <w:rsid w:val="00747C65"/>
    <w:rsid w:val="0075062B"/>
    <w:rsid w:val="00750FEA"/>
    <w:rsid w:val="0075311E"/>
    <w:rsid w:val="00757B87"/>
    <w:rsid w:val="007627E3"/>
    <w:rsid w:val="00766630"/>
    <w:rsid w:val="00777ACF"/>
    <w:rsid w:val="007949FB"/>
    <w:rsid w:val="00795897"/>
    <w:rsid w:val="007A534B"/>
    <w:rsid w:val="007A547E"/>
    <w:rsid w:val="007A7435"/>
    <w:rsid w:val="007A7B1F"/>
    <w:rsid w:val="007C28D8"/>
    <w:rsid w:val="007C2ECA"/>
    <w:rsid w:val="007D453B"/>
    <w:rsid w:val="007D5186"/>
    <w:rsid w:val="007E5326"/>
    <w:rsid w:val="007E6039"/>
    <w:rsid w:val="007F01A5"/>
    <w:rsid w:val="00805EF5"/>
    <w:rsid w:val="00806D16"/>
    <w:rsid w:val="008137DB"/>
    <w:rsid w:val="00814806"/>
    <w:rsid w:val="008152AD"/>
    <w:rsid w:val="00824829"/>
    <w:rsid w:val="00834F2B"/>
    <w:rsid w:val="00837714"/>
    <w:rsid w:val="00844764"/>
    <w:rsid w:val="00872C12"/>
    <w:rsid w:val="008831C3"/>
    <w:rsid w:val="008833EF"/>
    <w:rsid w:val="00884663"/>
    <w:rsid w:val="008923E9"/>
    <w:rsid w:val="008B488E"/>
    <w:rsid w:val="008C03B4"/>
    <w:rsid w:val="008C1C27"/>
    <w:rsid w:val="008C24D7"/>
    <w:rsid w:val="008C51BE"/>
    <w:rsid w:val="0090054E"/>
    <w:rsid w:val="00900653"/>
    <w:rsid w:val="009028B1"/>
    <w:rsid w:val="00903636"/>
    <w:rsid w:val="009150F3"/>
    <w:rsid w:val="0091678F"/>
    <w:rsid w:val="009205A6"/>
    <w:rsid w:val="00926684"/>
    <w:rsid w:val="00935C32"/>
    <w:rsid w:val="009369FB"/>
    <w:rsid w:val="00946FC6"/>
    <w:rsid w:val="00955A22"/>
    <w:rsid w:val="00967B88"/>
    <w:rsid w:val="0097203E"/>
    <w:rsid w:val="0098472D"/>
    <w:rsid w:val="00987679"/>
    <w:rsid w:val="009966F0"/>
    <w:rsid w:val="00996E6A"/>
    <w:rsid w:val="009975F7"/>
    <w:rsid w:val="009977A8"/>
    <w:rsid w:val="009A128E"/>
    <w:rsid w:val="009B4CD0"/>
    <w:rsid w:val="009B5F4D"/>
    <w:rsid w:val="009C20CD"/>
    <w:rsid w:val="009D511B"/>
    <w:rsid w:val="009D550A"/>
    <w:rsid w:val="009E4D9F"/>
    <w:rsid w:val="009F0B51"/>
    <w:rsid w:val="00A172F8"/>
    <w:rsid w:val="00A2503E"/>
    <w:rsid w:val="00A26518"/>
    <w:rsid w:val="00A31F50"/>
    <w:rsid w:val="00A33C51"/>
    <w:rsid w:val="00A35149"/>
    <w:rsid w:val="00A37F44"/>
    <w:rsid w:val="00A63ED4"/>
    <w:rsid w:val="00A67E63"/>
    <w:rsid w:val="00A7176E"/>
    <w:rsid w:val="00A71D06"/>
    <w:rsid w:val="00A87274"/>
    <w:rsid w:val="00AA0F4F"/>
    <w:rsid w:val="00AA13F0"/>
    <w:rsid w:val="00AA6646"/>
    <w:rsid w:val="00AB498A"/>
    <w:rsid w:val="00AC01B0"/>
    <w:rsid w:val="00AC08AA"/>
    <w:rsid w:val="00AC6896"/>
    <w:rsid w:val="00AD05AC"/>
    <w:rsid w:val="00AD5D77"/>
    <w:rsid w:val="00AD740D"/>
    <w:rsid w:val="00B03206"/>
    <w:rsid w:val="00B20A65"/>
    <w:rsid w:val="00B22C55"/>
    <w:rsid w:val="00B45722"/>
    <w:rsid w:val="00B55059"/>
    <w:rsid w:val="00B60874"/>
    <w:rsid w:val="00B73ABA"/>
    <w:rsid w:val="00B778AA"/>
    <w:rsid w:val="00B93ED4"/>
    <w:rsid w:val="00BA65D2"/>
    <w:rsid w:val="00BA7811"/>
    <w:rsid w:val="00BB3B11"/>
    <w:rsid w:val="00BC1162"/>
    <w:rsid w:val="00BC2ABB"/>
    <w:rsid w:val="00BC387A"/>
    <w:rsid w:val="00BD1850"/>
    <w:rsid w:val="00BE358E"/>
    <w:rsid w:val="00BF55F6"/>
    <w:rsid w:val="00BF7FD7"/>
    <w:rsid w:val="00C0003E"/>
    <w:rsid w:val="00C02E72"/>
    <w:rsid w:val="00C24ABB"/>
    <w:rsid w:val="00C34111"/>
    <w:rsid w:val="00C37C76"/>
    <w:rsid w:val="00C46C1C"/>
    <w:rsid w:val="00C53423"/>
    <w:rsid w:val="00C551CD"/>
    <w:rsid w:val="00C552BE"/>
    <w:rsid w:val="00C61066"/>
    <w:rsid w:val="00C6291C"/>
    <w:rsid w:val="00C62A22"/>
    <w:rsid w:val="00C63602"/>
    <w:rsid w:val="00C665DD"/>
    <w:rsid w:val="00C83C7F"/>
    <w:rsid w:val="00C86B57"/>
    <w:rsid w:val="00CB2D83"/>
    <w:rsid w:val="00CB369D"/>
    <w:rsid w:val="00CC1FE4"/>
    <w:rsid w:val="00CD7441"/>
    <w:rsid w:val="00CE0C3C"/>
    <w:rsid w:val="00CE5172"/>
    <w:rsid w:val="00CF7799"/>
    <w:rsid w:val="00D05705"/>
    <w:rsid w:val="00D111F9"/>
    <w:rsid w:val="00D31E84"/>
    <w:rsid w:val="00D33B2B"/>
    <w:rsid w:val="00D33D7D"/>
    <w:rsid w:val="00D344FF"/>
    <w:rsid w:val="00D37D32"/>
    <w:rsid w:val="00D42A81"/>
    <w:rsid w:val="00D4374D"/>
    <w:rsid w:val="00D72476"/>
    <w:rsid w:val="00D822CC"/>
    <w:rsid w:val="00D85788"/>
    <w:rsid w:val="00DA1655"/>
    <w:rsid w:val="00DA4495"/>
    <w:rsid w:val="00DA485E"/>
    <w:rsid w:val="00DB2D3E"/>
    <w:rsid w:val="00DD4EC2"/>
    <w:rsid w:val="00DE5290"/>
    <w:rsid w:val="00DF4BF9"/>
    <w:rsid w:val="00DF576F"/>
    <w:rsid w:val="00E032F7"/>
    <w:rsid w:val="00E20AD6"/>
    <w:rsid w:val="00E307C3"/>
    <w:rsid w:val="00E41567"/>
    <w:rsid w:val="00E60FD0"/>
    <w:rsid w:val="00E654B2"/>
    <w:rsid w:val="00E65F4B"/>
    <w:rsid w:val="00E661C5"/>
    <w:rsid w:val="00E67342"/>
    <w:rsid w:val="00E67B0A"/>
    <w:rsid w:val="00E7515C"/>
    <w:rsid w:val="00E9216A"/>
    <w:rsid w:val="00EA0F15"/>
    <w:rsid w:val="00EA1DB6"/>
    <w:rsid w:val="00EB0476"/>
    <w:rsid w:val="00EB2D50"/>
    <w:rsid w:val="00EB315E"/>
    <w:rsid w:val="00ED1E87"/>
    <w:rsid w:val="00ED612E"/>
    <w:rsid w:val="00EF4078"/>
    <w:rsid w:val="00EF6371"/>
    <w:rsid w:val="00EF6534"/>
    <w:rsid w:val="00F0163A"/>
    <w:rsid w:val="00F14F5D"/>
    <w:rsid w:val="00F163AB"/>
    <w:rsid w:val="00F165BC"/>
    <w:rsid w:val="00F22283"/>
    <w:rsid w:val="00F27B5E"/>
    <w:rsid w:val="00F34BF6"/>
    <w:rsid w:val="00F35DE3"/>
    <w:rsid w:val="00F4065A"/>
    <w:rsid w:val="00F43DDE"/>
    <w:rsid w:val="00F53BEF"/>
    <w:rsid w:val="00F55BF2"/>
    <w:rsid w:val="00F60100"/>
    <w:rsid w:val="00F62D73"/>
    <w:rsid w:val="00F73CF6"/>
    <w:rsid w:val="00F752F1"/>
    <w:rsid w:val="00F82AEB"/>
    <w:rsid w:val="00F8645F"/>
    <w:rsid w:val="00F94A2F"/>
    <w:rsid w:val="00FB7525"/>
    <w:rsid w:val="00FC3987"/>
    <w:rsid w:val="00FC6AF1"/>
    <w:rsid w:val="00FD38DB"/>
    <w:rsid w:val="00FF614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D42A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5F185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tj">
    <w:name w:val="tj"/>
    <w:basedOn w:val="Normal"/>
    <w:uiPriority w:val="99"/>
    <w:rsid w:val="00703833"/>
    <w:pPr>
      <w:spacing w:before="100" w:beforeAutospacing="1" w:after="100" w:afterAutospacing="1" w:line="240" w:lineRule="auto"/>
    </w:pPr>
    <w:rPr>
      <w:rFonts w:ascii="Times New Roman" w:hAnsi="Times New Roman"/>
      <w:szCs w:val="24"/>
    </w:rPr>
  </w:style>
  <w:style w:type="paragraph" w:styleId="ListParagraph">
    <w:name w:val="List Paragraph"/>
    <w:basedOn w:val="Normal"/>
    <w:uiPriority w:val="34"/>
    <w:qFormat/>
    <w:rsid w:val="00EB2D50"/>
    <w:pPr>
      <w:ind w:left="720"/>
      <w:contextualSpacing/>
    </w:pPr>
  </w:style>
  <w:style w:type="paragraph" w:customStyle="1" w:styleId="paragrafo">
    <w:name w:val="paragrafo"/>
    <w:basedOn w:val="Normal"/>
    <w:rsid w:val="00987679"/>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987679"/>
    <w:pPr>
      <w:spacing w:before="100" w:beforeAutospacing="1" w:after="100" w:afterAutospacing="1" w:line="240" w:lineRule="auto"/>
    </w:pPr>
    <w:rPr>
      <w:rFonts w:ascii="Times New Roman" w:hAnsi="Times New Roman"/>
      <w:szCs w:val="24"/>
    </w:rPr>
  </w:style>
  <w:style w:type="character" w:customStyle="1" w:styleId="revogado">
    <w:name w:val="revogado"/>
    <w:basedOn w:val="DefaultParagraphFont"/>
    <w:rsid w:val="00D42A81"/>
  </w:style>
  <w:style w:type="character" w:styleId="Strong">
    <w:name w:val="Strong"/>
    <w:basedOn w:val="DefaultParagraphFont"/>
    <w:uiPriority w:val="22"/>
    <w:qFormat/>
    <w:rsid w:val="00D42A81"/>
    <w:rPr>
      <w:b/>
      <w:bCs/>
    </w:rPr>
  </w:style>
  <w:style w:type="character" w:customStyle="1" w:styleId="Ttulo3Char">
    <w:name w:val="Título 3 Char"/>
    <w:basedOn w:val="DefaultParagraphFont"/>
    <w:link w:val="Heading3"/>
    <w:uiPriority w:val="9"/>
    <w:rsid w:val="00D42A81"/>
    <w:rPr>
      <w:rFonts w:asciiTheme="majorHAnsi" w:eastAsiaTheme="majorEastAsia" w:hAnsiTheme="majorHAnsi" w:cstheme="majorBidi"/>
      <w:b/>
      <w:bCs/>
      <w:color w:val="4F81BD" w:themeColor="accent1"/>
      <w:sz w:val="24"/>
      <w:szCs w:val="20"/>
      <w:lang w:eastAsia="pt-BR"/>
    </w:rPr>
  </w:style>
  <w:style w:type="character" w:customStyle="1" w:styleId="Ttulo4Char">
    <w:name w:val="Título 4 Char"/>
    <w:basedOn w:val="DefaultParagraphFont"/>
    <w:link w:val="Heading4"/>
    <w:uiPriority w:val="9"/>
    <w:semiHidden/>
    <w:rsid w:val="005F1857"/>
    <w:rPr>
      <w:rFonts w:asciiTheme="majorHAnsi" w:eastAsiaTheme="majorEastAsia" w:hAnsiTheme="majorHAnsi" w:cstheme="majorBidi"/>
      <w:b/>
      <w:bCs/>
      <w:i/>
      <w:iCs/>
      <w:color w:val="4F81BD" w:themeColor="accent1"/>
      <w:sz w:val="24"/>
      <w:szCs w:val="20"/>
      <w:lang w:eastAsia="pt-BR"/>
    </w:rPr>
  </w:style>
  <w:style w:type="character" w:styleId="Emphasis">
    <w:name w:val="Emphasis"/>
    <w:basedOn w:val="DefaultParagraphFont"/>
    <w:uiPriority w:val="20"/>
    <w:qFormat/>
    <w:rsid w:val="006C71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FB3F-D919-45D1-8901-33DCBE19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24</Pages>
  <Words>5504</Words>
  <Characters>29723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20</cp:revision>
  <cp:lastPrinted>2021-12-03T16:31:00Z</cp:lastPrinted>
  <dcterms:created xsi:type="dcterms:W3CDTF">2022-03-14T17:40:00Z</dcterms:created>
  <dcterms:modified xsi:type="dcterms:W3CDTF">2022-03-17T13:13:00Z</dcterms:modified>
</cp:coreProperties>
</file>