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A78D3" w:rsidP="00347933">
            <w:pPr>
              <w:spacing w:after="0" w:line="240" w:lineRule="auto"/>
              <w:jc w:val="center"/>
            </w:pPr>
            <w:r>
              <w:t>598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A78D3" w:rsidP="00347933">
            <w:pPr>
              <w:spacing w:after="0" w:line="240" w:lineRule="auto"/>
              <w:jc w:val="center"/>
            </w:pPr>
            <w:r w:rsidRPr="00CA78D3">
              <w:t>Fazenda do Beto Carreiro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A78D3" w:rsidP="00347933">
            <w:pPr>
              <w:spacing w:after="0" w:line="240" w:lineRule="auto"/>
              <w:jc w:val="center"/>
            </w:pPr>
            <w:r w:rsidRPr="00CA78D3">
              <w:t>20/11/2015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A78D3" w:rsidP="00347933">
            <w:pPr>
              <w:spacing w:after="0" w:line="240" w:lineRule="auto"/>
              <w:jc w:val="center"/>
            </w:pPr>
            <w:proofErr w:type="gramStart"/>
            <w:r>
              <w:t>16:29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CA78D3" w:rsidRPr="00CA78D3">
              <w:t>300773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CA78D3" w:rsidRPr="00CA78D3">
              <w:t>7454967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CA78D3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A78D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A78D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A78D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A78D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A78D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A78D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CA78D3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CA78D3">
            <w:r w:rsidRPr="00CA78D3">
              <w:t>Inexistente. Percorremos todo o curso d'água apontado pelo IGC e não há sinal de calha. Área de pasto, e no local onde deveria haver o curso d'água passa uma trilha. Acesso por trilha.</w:t>
            </w:r>
          </w:p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CA78D3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2066EB0" wp14:editId="7BD142F5">
                  <wp:extent cx="4800900" cy="3600000"/>
                  <wp:effectExtent l="0" t="0" r="0" b="635"/>
                  <wp:docPr id="1" name="Imagem 1" descr="D:\06. Projetos\Nascente DAEV\03 Figuras\Campo\20_11_15\598\20151120_162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1_15\598\20151120_162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9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CA78D3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1884B752" wp14:editId="36797DA9">
                  <wp:extent cx="4637314" cy="3477334"/>
                  <wp:effectExtent l="0" t="0" r="0" b="8890"/>
                  <wp:docPr id="2" name="Imagem 2" descr="D:\06. Projetos\Nascente DAEV\03 Figuras\Campo\20_11_15\598\20151120_162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1_15\598\20151120_162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7938" cy="3477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CA78D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2015-11-27T19:32:00Z</dcterms:modified>
</cp:coreProperties>
</file>