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4F0A54" w:rsidP="00347933">
            <w:pPr>
              <w:spacing w:after="0" w:line="240" w:lineRule="auto"/>
              <w:jc w:val="center"/>
            </w:pPr>
            <w:r>
              <w:t>502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4F0A54" w:rsidP="00347933">
            <w:pPr>
              <w:spacing w:after="0" w:line="240" w:lineRule="auto"/>
              <w:jc w:val="center"/>
            </w:pPr>
            <w:r w:rsidRPr="004F0A54">
              <w:t xml:space="preserve">Rua Clark </w:t>
            </w:r>
            <w:proofErr w:type="gramStart"/>
            <w:r w:rsidRPr="004F0A54">
              <w:t xml:space="preserve">( </w:t>
            </w:r>
            <w:proofErr w:type="gramEnd"/>
            <w:r w:rsidRPr="004F0A54">
              <w:t>em frente a relevo telhas</w:t>
            </w:r>
            <w:r>
              <w:t>)</w:t>
            </w:r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4F0A54" w:rsidP="00347933">
            <w:pPr>
              <w:spacing w:after="0" w:line="240" w:lineRule="auto"/>
              <w:jc w:val="center"/>
            </w:pPr>
            <w:r w:rsidRPr="004F0A54">
              <w:t>25/09/2015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4F0A54" w:rsidP="00347933">
            <w:pPr>
              <w:spacing w:after="0" w:line="240" w:lineRule="auto"/>
              <w:jc w:val="center"/>
            </w:pPr>
            <w:proofErr w:type="gramStart"/>
            <w:r>
              <w:t>8:30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2A19DA">
              <w:t xml:space="preserve"> </w:t>
            </w:r>
            <w:r w:rsidR="002A19DA" w:rsidRPr="002A19DA">
              <w:t>291213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2A19DA">
              <w:t xml:space="preserve"> </w:t>
            </w:r>
            <w:r w:rsidR="002A19DA" w:rsidRPr="002A19DA">
              <w:t>7455944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(</w:t>
            </w:r>
            <w:r w:rsidR="004F0A54">
              <w:t>x</w:t>
            </w:r>
            <w:proofErr w:type="gramStart"/>
            <w:r w:rsidR="001227BC">
              <w:t xml:space="preserve">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 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312838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312838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312838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312838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312838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312838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4F0A54">
            <w:r w:rsidRPr="004F0A54">
              <w:t xml:space="preserve">Inexistente. Entre a rua </w:t>
            </w:r>
            <w:proofErr w:type="spellStart"/>
            <w:proofErr w:type="gramStart"/>
            <w:r w:rsidRPr="004F0A54">
              <w:t>clark</w:t>
            </w:r>
            <w:proofErr w:type="spellEnd"/>
            <w:proofErr w:type="gramEnd"/>
            <w:r w:rsidRPr="004F0A54">
              <w:t xml:space="preserve"> e a rod. Anhanguera. Área de drenagem pluvial da rodovia e acesso de pedestres</w:t>
            </w:r>
          </w:p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58573F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10200" cy="3045742"/>
                  <wp:effectExtent l="0" t="0" r="0" b="2540"/>
                  <wp:docPr id="1" name="Imagem 1" descr="D:\06. Projetos\Nascente DAEV\03 Figuras\Campo\25_09_2015\Ponto 502\IMG_20150925_082919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25_09_2015\Ponto 502\IMG_20150925_0829195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8730" cy="3050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58573F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10200" cy="3045742"/>
                  <wp:effectExtent l="0" t="0" r="0" b="2540"/>
                  <wp:docPr id="2" name="Imagem 2" descr="D:\06. Projetos\Nascente DAEV\03 Figuras\Campo\25_09_2015\Ponto 502\IMG_20150925_082924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25_09_2015\Ponto 502\IMG_20150925_082924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526" cy="304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293A48"/>
    <w:rsid w:val="002A19DA"/>
    <w:rsid w:val="00312838"/>
    <w:rsid w:val="0044149B"/>
    <w:rsid w:val="004F0A54"/>
    <w:rsid w:val="0058573F"/>
    <w:rsid w:val="00716C21"/>
    <w:rsid w:val="008114A1"/>
    <w:rsid w:val="008751F2"/>
    <w:rsid w:val="008B001F"/>
    <w:rsid w:val="009435AF"/>
    <w:rsid w:val="00AB4099"/>
    <w:rsid w:val="00BA1A03"/>
    <w:rsid w:val="00D46CBF"/>
    <w:rsid w:val="00DE2503"/>
    <w:rsid w:val="00E27D12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158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15</cp:revision>
  <cp:lastPrinted>2015-08-28T14:19:00Z</cp:lastPrinted>
  <dcterms:created xsi:type="dcterms:W3CDTF">2015-04-16T12:18:00Z</dcterms:created>
  <dcterms:modified xsi:type="dcterms:W3CDTF">2016-04-28T21:08:00Z</dcterms:modified>
</cp:coreProperties>
</file>