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0051FC" w:rsidP="00347933">
            <w:pPr>
              <w:spacing w:after="0" w:line="240" w:lineRule="auto"/>
              <w:jc w:val="center"/>
            </w:pPr>
            <w:r>
              <w:t>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0051FC" w:rsidP="00347933">
            <w:pPr>
              <w:spacing w:after="0" w:line="240" w:lineRule="auto"/>
              <w:jc w:val="center"/>
            </w:pPr>
            <w:r w:rsidRPr="000051FC">
              <w:t>Estrada Estadual Luiz de Queiroz Guimarães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051FC" w:rsidP="00347933">
            <w:pPr>
              <w:spacing w:after="0" w:line="240" w:lineRule="auto"/>
              <w:jc w:val="center"/>
            </w:pPr>
            <w:r w:rsidRPr="000051FC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051FC" w:rsidP="00347933">
            <w:pPr>
              <w:spacing w:after="0" w:line="240" w:lineRule="auto"/>
              <w:jc w:val="center"/>
            </w:pPr>
            <w:proofErr w:type="gramStart"/>
            <w:r>
              <w:t>16:20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B4707">
              <w:t xml:space="preserve"> </w:t>
            </w:r>
            <w:r w:rsidR="005B4707" w:rsidRPr="005B4707">
              <w:t>288510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B4707">
              <w:t xml:space="preserve"> </w:t>
            </w:r>
            <w:r w:rsidR="005B4707" w:rsidRPr="005B4707">
              <w:t>7452474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0051FC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051F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5B4707" w:rsidRPr="00E52683" w:rsidTr="005B4707">
        <w:tc>
          <w:tcPr>
            <w:tcW w:w="2180" w:type="dxa"/>
            <w:gridSpan w:val="2"/>
          </w:tcPr>
          <w:p w:rsidR="005B4707" w:rsidRDefault="005B4707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5B4707" w:rsidRDefault="005B4707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5B4707" w:rsidRDefault="005B4707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5B4707" w:rsidRDefault="005B4707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0051FC">
            <w:r w:rsidRPr="000051FC">
              <w:t>Nascente seca/intermitente, ou inexistente. Presença de braquiária, topografia favorável, com vegetação alterada. Sítio Bom Viver Lote 42.</w:t>
            </w:r>
          </w:p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77AE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8_10_15\216\IMG_20151008_16180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216\IMG_20151008_16180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77AE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8_10_15\216\IMG_20151008_16182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216\IMG_20151008_16182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051FC"/>
    <w:rsid w:val="001227BC"/>
    <w:rsid w:val="00293A48"/>
    <w:rsid w:val="0044149B"/>
    <w:rsid w:val="005B4707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  <w:rsid w:val="00F7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2015-10-28T17:53:00Z</dcterms:modified>
</cp:coreProperties>
</file>