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Requerimento nº       /2021.</w:t>
      </w:r>
    </w:p>
    <w:p>
      <w:pPr>
        <w:spacing w:before="0" w:after="0"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ind w:left="4536" w:firstLine="0"/>
        <w:jc w:val="both"/>
      </w:pPr>
      <w:r>
        <w:rPr>
          <w:rFonts w:ascii="Verdana" w:hAnsi="Verdana"/>
          <w:sz w:val="24"/>
          <w:szCs w:val="24"/>
        </w:rPr>
        <w:t>Ementa: Informações acerca da emissão de AVCB nas creches e escolas do município.</w:t>
      </w:r>
    </w:p>
    <w:p>
      <w:pPr>
        <w:spacing w:before="0" w:after="0" w:line="240" w:lineRule="auto"/>
        <w:ind w:left="453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>
      <w:pPr>
        <w:spacing w:before="0"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Considerando o dever do município de oferecer estabelecimentos de ensino seguros aos alunos e funcionários;</w:t>
      </w: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Considerando que a falta do Auto de Vistoria do Corpo de Bombeiros nas nossas escolas é um problema de longa data;</w:t>
      </w: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E por fim, considerando que em maio do presente exercício, grande parte das unidades ainda estavam sem a documentação,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1- Quais escolas e creches municipais possuem o projeto de segurança, aprovado junto ao CBMESP (Corpo de Bombeiros da Polícia Militar do Estado de São Paulo)? 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2- Favor discriminar as que não possuem, motivo, previsão para regularização e informações que se fizerem pertinentes.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3- Atualmente, quais escolas e creches municipais possuem o AVCB?</w:t>
      </w:r>
    </w:p>
    <w:p>
      <w:pPr>
        <w:spacing w:before="0" w:after="0"/>
        <w:ind w:firstLine="1134"/>
        <w:jc w:val="both"/>
        <w:rPr>
          <w:rFonts w:ascii="Verdana" w:hAnsi="Verdana"/>
          <w:sz w:val="24"/>
          <w:szCs w:val="24"/>
        </w:rPr>
      </w:pPr>
    </w:p>
    <w:p>
      <w:pPr>
        <w:spacing w:before="0" w:after="0"/>
        <w:ind w:firstLine="1134"/>
        <w:jc w:val="both"/>
      </w:pPr>
      <w:r>
        <w:rPr>
          <w:rFonts w:ascii="Verdana" w:hAnsi="Verdana"/>
          <w:sz w:val="24"/>
          <w:szCs w:val="24"/>
        </w:rPr>
        <w:t>4- Favor discriminar as que não possuem, motivo, previsão para regularização e informações que se fizerem pertinentes.</w:t>
      </w: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pStyle w:val="ListParagraph"/>
        <w:spacing w:before="0" w:after="0" w:line="240" w:lineRule="auto"/>
        <w:ind w:left="786" w:firstLine="0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ind w:left="4536" w:firstLine="0"/>
        <w:jc w:val="right"/>
      </w:pPr>
      <w:r>
        <w:rPr>
          <w:rFonts w:ascii="Verdana" w:hAnsi="Verdana"/>
          <w:sz w:val="24"/>
          <w:szCs w:val="24"/>
        </w:rPr>
        <w:t>Valinhos, 29 de novembro de 2021.</w:t>
      </w:r>
    </w:p>
    <w:p>
      <w:pPr>
        <w:spacing w:before="114" w:after="114" w:line="240" w:lineRule="auto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>
      <w:pPr>
        <w:spacing w:before="0"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>
      <w:pPr>
        <w:spacing w:before="0"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>
      <w:type w:val="nextPage"/>
      <w:pgSz w:w="11906" w:h="16838"/>
      <w:pgMar w:top="2835" w:right="1134" w:bottom="1418" w:left="1134" w:header="0" w:footer="0" w:gutter="0"/>
      <w:pgNumType w:fmt="decimal"/>
      <w:cols w:space="708"/>
      <w:formProt w:val="0"/>
      <w:textDirection w:val="lrTb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TextodebaloChar">
    <w:name w:val="Texto de balão Char"/>
    <w:basedOn w:val="DefaultParagraphFont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07B9"/>
    <w:pPr>
      <w:spacing w:before="0" w:after="200"/>
      <w:ind w:left="720" w:firstLine="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A0B97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189</Words>
  <Characters>1090</Characters>
  <Application>Microsoft Office Word</Application>
  <DocSecurity>0</DocSecurity>
  <Lines>0</Lines>
  <Paragraphs>17</Paragraphs>
  <ScaleCrop>false</ScaleCrop>
  <Company>Hewlett-Packard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revision>20</cp:revision>
  <cp:lastPrinted>2017-08-31T17:32:00Z</cp:lastPrinted>
  <dcterms:created xsi:type="dcterms:W3CDTF">2018-02-26T16:17:00Z</dcterms:created>
  <dcterms:modified xsi:type="dcterms:W3CDTF">2021-11-29T11:46:03Z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