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D40C2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>Dispõe sobre o acesso de animais domésticos aos abrigos destinados ao atendimento das pessoas em situação de rua, e dá outras providências.</w:t>
      </w:r>
    </w:p>
    <w:p w:rsid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>LUCIMARA GODOY VILAS BOAS</w:t>
      </w:r>
      <w:r w:rsidRPr="00941D3D">
        <w:rPr>
          <w:rFonts w:ascii="Arial" w:hAnsi="Arial" w:cs="Arial"/>
          <w:color w:val="000000"/>
          <w:sz w:val="24"/>
          <w:szCs w:val="24"/>
        </w:rPr>
        <w:t>, Prefeita do Município de Valinhos, no uso das atribuições que lhe são conferidas pelo artigo 80, inciso III, da Lei Orgânica do Município,</w:t>
      </w:r>
      <w:bookmarkStart w:id="0" w:name="_GoBack"/>
      <w:bookmarkEnd w:id="0"/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1D3D">
        <w:rPr>
          <w:rFonts w:ascii="Arial" w:hAnsi="Arial" w:cs="Arial"/>
          <w:color w:val="000000"/>
          <w:sz w:val="24"/>
          <w:szCs w:val="24"/>
        </w:rPr>
        <w:tab/>
      </w:r>
      <w:r w:rsidRPr="00941D3D">
        <w:rPr>
          <w:rFonts w:ascii="Arial" w:hAnsi="Arial" w:cs="Arial"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941D3D">
        <w:rPr>
          <w:rFonts w:ascii="Arial" w:hAnsi="Arial" w:cs="Arial"/>
          <w:color w:val="000000"/>
          <w:sz w:val="24"/>
          <w:szCs w:val="24"/>
        </w:rPr>
        <w:t xml:space="preserve">que a Câmara Municipal aprovou e </w:t>
      </w:r>
      <w:r w:rsidR="001B191D">
        <w:rPr>
          <w:rFonts w:ascii="Arial" w:hAnsi="Arial" w:cs="Arial"/>
          <w:color w:val="000000"/>
          <w:sz w:val="24"/>
          <w:szCs w:val="24"/>
        </w:rPr>
        <w:t xml:space="preserve">manteve, e </w:t>
      </w:r>
      <w:r w:rsidRPr="00941D3D">
        <w:rPr>
          <w:rFonts w:ascii="Arial" w:hAnsi="Arial" w:cs="Arial"/>
          <w:color w:val="000000"/>
          <w:sz w:val="24"/>
          <w:szCs w:val="24"/>
        </w:rPr>
        <w:t>ela promulga a seguinte Lei: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01C1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>Art</w:t>
      </w:r>
      <w:r w:rsidR="002D40C2" w:rsidRPr="00941D3D">
        <w:rPr>
          <w:rFonts w:ascii="Arial" w:hAnsi="Arial" w:cs="Arial"/>
          <w:b/>
          <w:color w:val="000000"/>
          <w:sz w:val="24"/>
          <w:szCs w:val="24"/>
        </w:rPr>
        <w:t>.</w:t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 xml:space="preserve"> 1º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D40C2" w:rsidRPr="00941D3D">
        <w:rPr>
          <w:rFonts w:ascii="Arial" w:hAnsi="Arial" w:cs="Arial"/>
          <w:color w:val="000000"/>
          <w:sz w:val="24"/>
          <w:szCs w:val="24"/>
        </w:rPr>
        <w:t>Os abrigos destinados ao atendimento das pessoas em situação de rua, públicos ou privados</w:t>
      </w:r>
      <w:r w:rsidR="009C0B5E" w:rsidRPr="00941D3D">
        <w:rPr>
          <w:rFonts w:ascii="Arial" w:hAnsi="Arial" w:cs="Arial"/>
          <w:color w:val="000000"/>
          <w:sz w:val="24"/>
          <w:szCs w:val="24"/>
        </w:rPr>
        <w:t>,</w:t>
      </w:r>
      <w:r w:rsidR="002D40C2" w:rsidRPr="00941D3D">
        <w:rPr>
          <w:rFonts w:ascii="Arial" w:hAnsi="Arial" w:cs="Arial"/>
          <w:color w:val="000000"/>
          <w:sz w:val="24"/>
          <w:szCs w:val="24"/>
        </w:rPr>
        <w:t xml:space="preserve"> que mantenham convênio, parceria ou contrato com a Prefeitura Municipal de Valinhos, deverão disponibilizar espaço para permanência dos animais domésticos </w:t>
      </w:r>
      <w:proofErr w:type="gramStart"/>
      <w:r w:rsidR="002D40C2" w:rsidRPr="00941D3D">
        <w:rPr>
          <w:rFonts w:ascii="Arial" w:hAnsi="Arial" w:cs="Arial"/>
          <w:color w:val="000000"/>
          <w:sz w:val="24"/>
          <w:szCs w:val="24"/>
        </w:rPr>
        <w:t>sob responsabilidade</w:t>
      </w:r>
      <w:proofErr w:type="gramEnd"/>
      <w:r w:rsidR="002D40C2" w:rsidRPr="00941D3D">
        <w:rPr>
          <w:rFonts w:ascii="Arial" w:hAnsi="Arial" w:cs="Arial"/>
          <w:color w:val="000000"/>
          <w:sz w:val="24"/>
          <w:szCs w:val="24"/>
        </w:rPr>
        <w:t xml:space="preserve"> dos usuários.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01C1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>Art</w:t>
      </w:r>
      <w:r w:rsidR="002D40C2" w:rsidRPr="00941D3D">
        <w:rPr>
          <w:rFonts w:ascii="Arial" w:hAnsi="Arial" w:cs="Arial"/>
          <w:b/>
          <w:color w:val="000000"/>
          <w:sz w:val="24"/>
          <w:szCs w:val="24"/>
        </w:rPr>
        <w:t>.</w:t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 xml:space="preserve"> 2º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C0B5E" w:rsidRPr="00941D3D">
        <w:rPr>
          <w:rFonts w:ascii="Arial" w:hAnsi="Arial" w:cs="Arial"/>
          <w:color w:val="000000"/>
          <w:sz w:val="24"/>
          <w:szCs w:val="24"/>
        </w:rPr>
        <w:t>A permanência do animal no espaço deverá ser assegurada pelo período de estada da pessoa em situação de rua que desejar o acompanhamento de seu animal de estimação.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01C1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>Art</w:t>
      </w:r>
      <w:r w:rsidR="002D40C2" w:rsidRPr="00941D3D">
        <w:rPr>
          <w:rFonts w:ascii="Arial" w:hAnsi="Arial" w:cs="Arial"/>
          <w:b/>
          <w:color w:val="000000"/>
          <w:sz w:val="24"/>
          <w:szCs w:val="24"/>
        </w:rPr>
        <w:t>.</w:t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 xml:space="preserve"> 3º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5088C" w:rsidRPr="00941D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C0B5E" w:rsidRPr="00941D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Caberá ao agente responsável pela acolhida o encaminhamento do morador em situação de rua para local dotado da infraestrutura necessária ao acolhimento do animal em companhia do tutor.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313436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>Art</w:t>
      </w:r>
      <w:r w:rsidR="002D40C2" w:rsidRPr="00941D3D">
        <w:rPr>
          <w:rFonts w:ascii="Arial" w:hAnsi="Arial" w:cs="Arial"/>
          <w:b/>
          <w:color w:val="000000"/>
          <w:sz w:val="24"/>
          <w:szCs w:val="24"/>
        </w:rPr>
        <w:t>.</w:t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 xml:space="preserve"> 4º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C0B5E" w:rsidRPr="00941D3D">
        <w:rPr>
          <w:rFonts w:ascii="Arial" w:hAnsi="Arial" w:cs="Arial"/>
          <w:color w:val="000000"/>
          <w:sz w:val="24"/>
          <w:szCs w:val="24"/>
        </w:rPr>
        <w:t xml:space="preserve">Os abrigos de que trata esta </w:t>
      </w:r>
      <w:r w:rsidRPr="00941D3D">
        <w:rPr>
          <w:rFonts w:ascii="Arial" w:hAnsi="Arial" w:cs="Arial"/>
          <w:color w:val="000000"/>
          <w:sz w:val="24"/>
          <w:szCs w:val="24"/>
        </w:rPr>
        <w:t xml:space="preserve">lei </w:t>
      </w:r>
      <w:r w:rsidR="009C0B5E" w:rsidRPr="00941D3D">
        <w:rPr>
          <w:rFonts w:ascii="Arial" w:hAnsi="Arial" w:cs="Arial"/>
          <w:color w:val="000000"/>
          <w:sz w:val="24"/>
          <w:szCs w:val="24"/>
        </w:rPr>
        <w:t xml:space="preserve">deverão oferecer ração aos animais </w:t>
      </w:r>
      <w:proofErr w:type="gramStart"/>
      <w:r w:rsidR="009C0B5E" w:rsidRPr="00941D3D">
        <w:rPr>
          <w:rFonts w:ascii="Arial" w:hAnsi="Arial" w:cs="Arial"/>
          <w:color w:val="000000"/>
          <w:sz w:val="24"/>
          <w:szCs w:val="24"/>
        </w:rPr>
        <w:t>sob tutela</w:t>
      </w:r>
      <w:proofErr w:type="gramEnd"/>
      <w:r w:rsidR="009C0B5E" w:rsidRPr="00941D3D">
        <w:rPr>
          <w:rFonts w:ascii="Arial" w:hAnsi="Arial" w:cs="Arial"/>
          <w:color w:val="000000"/>
          <w:sz w:val="24"/>
          <w:szCs w:val="24"/>
        </w:rPr>
        <w:t xml:space="preserve"> do morador atendido.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001C1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>Art. 5º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5088C" w:rsidRPr="00941D3D">
        <w:rPr>
          <w:rFonts w:ascii="Arial" w:hAnsi="Arial" w:cs="Arial"/>
          <w:color w:val="000000"/>
          <w:sz w:val="24"/>
          <w:szCs w:val="24"/>
        </w:rPr>
        <w:t xml:space="preserve"> O órgão de proteção animal do Município deverá prestar atendimento aos animais, bem como realizar castrações e implantação de chip de identificação.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C0B5E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="00B5088C" w:rsidRPr="00941D3D">
        <w:rPr>
          <w:rFonts w:ascii="Arial" w:hAnsi="Arial" w:cs="Arial"/>
          <w:b/>
          <w:color w:val="000000"/>
          <w:sz w:val="24"/>
          <w:szCs w:val="24"/>
        </w:rPr>
        <w:t>Art. 6º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  <w:r w:rsidR="00B5088C" w:rsidRPr="00941D3D">
        <w:rPr>
          <w:rFonts w:ascii="Arial" w:hAnsi="Arial" w:cs="Arial"/>
          <w:color w:val="000000"/>
          <w:sz w:val="24"/>
          <w:szCs w:val="24"/>
        </w:rPr>
        <w:t xml:space="preserve"> Esta Lei entra em vigor 90 (noventa) dias após a sua publicação.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941D3D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>LUCIMARA GODOY VILAS BOAS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>Prefeita Municipal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941D3D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941D3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B191D">
        <w:rPr>
          <w:rFonts w:ascii="Arial" w:hAnsi="Arial" w:cs="Arial"/>
          <w:b/>
          <w:color w:val="000000"/>
          <w:sz w:val="24"/>
          <w:szCs w:val="24"/>
        </w:rPr>
        <w:t>23</w:t>
      </w:r>
      <w:r w:rsidRPr="00941D3D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r w:rsidR="001B191D">
        <w:rPr>
          <w:rFonts w:ascii="Arial" w:hAnsi="Arial" w:cs="Arial"/>
          <w:b/>
          <w:color w:val="000000"/>
          <w:sz w:val="24"/>
          <w:szCs w:val="24"/>
        </w:rPr>
        <w:t>novembro</w:t>
      </w:r>
      <w:r w:rsidRPr="00941D3D">
        <w:rPr>
          <w:rFonts w:ascii="Arial" w:hAnsi="Arial" w:cs="Arial"/>
          <w:b/>
          <w:color w:val="000000"/>
          <w:sz w:val="24"/>
          <w:szCs w:val="24"/>
        </w:rPr>
        <w:t xml:space="preserve"> de 2021.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>Franklin Duarte de Lima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>Luiz Mayr Neto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 xml:space="preserve">Simone Aparecida Bellini </w:t>
      </w:r>
      <w:proofErr w:type="spellStart"/>
      <w:r w:rsidRPr="00941D3D">
        <w:rPr>
          <w:rFonts w:ascii="Arial" w:hAnsi="Arial" w:cs="Arial"/>
          <w:b/>
          <w:color w:val="000000"/>
          <w:sz w:val="24"/>
          <w:szCs w:val="24"/>
        </w:rPr>
        <w:t>Marcatto</w:t>
      </w:r>
      <w:proofErr w:type="spellEnd"/>
    </w:p>
    <w:p w:rsidR="00941D3D" w:rsidRPr="00941D3D" w:rsidRDefault="00941D3D" w:rsidP="00941D3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41D3D">
        <w:rPr>
          <w:rFonts w:ascii="Arial" w:hAnsi="Arial" w:cs="Arial"/>
          <w:b/>
          <w:color w:val="000000"/>
          <w:sz w:val="24"/>
          <w:szCs w:val="24"/>
        </w:rPr>
        <w:tab/>
      </w:r>
      <w:r w:rsidRPr="00941D3D">
        <w:rPr>
          <w:rFonts w:ascii="Arial" w:hAnsi="Arial" w:cs="Arial"/>
          <w:b/>
          <w:color w:val="000000"/>
          <w:sz w:val="24"/>
          <w:szCs w:val="24"/>
        </w:rPr>
        <w:tab/>
        <w:t>2ª Secretária</w:t>
      </w:r>
    </w:p>
    <w:sectPr w:rsidR="00941D3D" w:rsidRPr="00941D3D" w:rsidSect="00941D3D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2B" w:rsidRDefault="00482D2B" w:rsidP="00941D3D">
      <w:pPr>
        <w:spacing w:after="0" w:line="240" w:lineRule="auto"/>
      </w:pPr>
      <w:r>
        <w:separator/>
      </w:r>
    </w:p>
  </w:endnote>
  <w:endnote w:type="continuationSeparator" w:id="0">
    <w:p w:rsidR="00482D2B" w:rsidRDefault="00482D2B" w:rsidP="0094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2B" w:rsidRDefault="00482D2B" w:rsidP="00941D3D">
      <w:pPr>
        <w:spacing w:after="0" w:line="240" w:lineRule="auto"/>
      </w:pPr>
      <w:r>
        <w:separator/>
      </w:r>
    </w:p>
  </w:footnote>
  <w:footnote w:type="continuationSeparator" w:id="0">
    <w:p w:rsidR="00482D2B" w:rsidRDefault="00482D2B" w:rsidP="00941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3D" w:rsidRPr="00941D3D" w:rsidRDefault="001B191D" w:rsidP="00941D3D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41D3D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148</w:t>
    </w:r>
    <w:r w:rsidRPr="00941D3D">
      <w:rPr>
        <w:rFonts w:ascii="Arial" w:hAnsi="Arial" w:cs="Arial"/>
        <w:color w:val="000000"/>
        <w:sz w:val="16"/>
      </w:rPr>
      <w:t>/21 - Autógrafo nº 112</w:t>
    </w:r>
    <w:r>
      <w:rPr>
        <w:rFonts w:ascii="Arial" w:hAnsi="Arial" w:cs="Arial"/>
        <w:color w:val="000000"/>
        <w:sz w:val="16"/>
      </w:rPr>
      <w:t>-A</w:t>
    </w:r>
    <w:r w:rsidRPr="00941D3D">
      <w:rPr>
        <w:rFonts w:ascii="Arial" w:hAnsi="Arial" w:cs="Arial"/>
        <w:color w:val="000000"/>
        <w:sz w:val="16"/>
      </w:rPr>
      <w:t xml:space="preserve">/21 - Proc. nº </w:t>
    </w:r>
    <w:r>
      <w:rPr>
        <w:rFonts w:ascii="Arial" w:hAnsi="Arial" w:cs="Arial"/>
        <w:color w:val="000000"/>
        <w:sz w:val="16"/>
      </w:rPr>
      <w:t>3.220/21 - CMV - Veto nº 08/21</w:t>
    </w:r>
    <w:r w:rsidR="00941D3D" w:rsidRPr="00941D3D">
      <w:rPr>
        <w:rFonts w:ascii="Arial" w:hAnsi="Arial" w:cs="Arial"/>
        <w:color w:val="000000"/>
        <w:sz w:val="16"/>
      </w:rPr>
      <w:tab/>
      <w:t xml:space="preserve">fl. </w:t>
    </w:r>
    <w:r w:rsidR="00941D3D" w:rsidRPr="00941D3D">
      <w:rPr>
        <w:rFonts w:ascii="Arial" w:hAnsi="Arial" w:cs="Arial"/>
        <w:color w:val="000000"/>
        <w:sz w:val="16"/>
      </w:rPr>
      <w:fldChar w:fldCharType="begin"/>
    </w:r>
    <w:r w:rsidR="00941D3D" w:rsidRPr="00941D3D">
      <w:rPr>
        <w:rFonts w:ascii="Arial" w:hAnsi="Arial" w:cs="Arial"/>
        <w:color w:val="000000"/>
        <w:sz w:val="16"/>
      </w:rPr>
      <w:instrText xml:space="preserve"> PAGE \# 00 Arabic \* MERGEFORMAT </w:instrText>
    </w:r>
    <w:r w:rsidR="00941D3D" w:rsidRPr="00941D3D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="00941D3D" w:rsidRPr="00941D3D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D3D" w:rsidRPr="00941D3D" w:rsidRDefault="00941D3D" w:rsidP="00941D3D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41D3D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148</w:t>
    </w:r>
    <w:r w:rsidRPr="00941D3D">
      <w:rPr>
        <w:rFonts w:ascii="Arial" w:hAnsi="Arial" w:cs="Arial"/>
        <w:color w:val="000000"/>
        <w:sz w:val="16"/>
      </w:rPr>
      <w:t>/21 - Autógrafo nº 112</w:t>
    </w:r>
    <w:r w:rsidR="001B191D">
      <w:rPr>
        <w:rFonts w:ascii="Arial" w:hAnsi="Arial" w:cs="Arial"/>
        <w:color w:val="000000"/>
        <w:sz w:val="16"/>
      </w:rPr>
      <w:t>-A</w:t>
    </w:r>
    <w:r w:rsidRPr="00941D3D">
      <w:rPr>
        <w:rFonts w:ascii="Arial" w:hAnsi="Arial" w:cs="Arial"/>
        <w:color w:val="000000"/>
        <w:sz w:val="16"/>
      </w:rPr>
      <w:t xml:space="preserve">/21 - Proc. nº </w:t>
    </w:r>
    <w:r>
      <w:rPr>
        <w:rFonts w:ascii="Arial" w:hAnsi="Arial" w:cs="Arial"/>
        <w:color w:val="000000"/>
        <w:sz w:val="16"/>
      </w:rPr>
      <w:t>3.220/21 - CMV</w:t>
    </w:r>
    <w:r w:rsidR="001B191D">
      <w:rPr>
        <w:rFonts w:ascii="Arial" w:hAnsi="Arial" w:cs="Arial"/>
        <w:color w:val="000000"/>
        <w:sz w:val="16"/>
      </w:rPr>
      <w:t xml:space="preserve"> - Veto nº 08/21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36"/>
    <w:rsid w:val="001B191D"/>
    <w:rsid w:val="0023395E"/>
    <w:rsid w:val="002D40C2"/>
    <w:rsid w:val="00313436"/>
    <w:rsid w:val="00482D2B"/>
    <w:rsid w:val="005731B4"/>
    <w:rsid w:val="006A51BB"/>
    <w:rsid w:val="007004FC"/>
    <w:rsid w:val="00941D3D"/>
    <w:rsid w:val="009C0B5E"/>
    <w:rsid w:val="00AA6AB8"/>
    <w:rsid w:val="00AE5C30"/>
    <w:rsid w:val="00B5088C"/>
    <w:rsid w:val="00BA0BB4"/>
    <w:rsid w:val="00C97E86"/>
    <w:rsid w:val="00F001C1"/>
    <w:rsid w:val="00F0379E"/>
    <w:rsid w:val="00F0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40DA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DA2364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E0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1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1D3D"/>
    <w:rPr>
      <w:color w:val="00000A"/>
      <w:sz w:val="22"/>
    </w:rPr>
  </w:style>
  <w:style w:type="paragraph" w:styleId="Rodap">
    <w:name w:val="footer"/>
    <w:basedOn w:val="Normal"/>
    <w:link w:val="RodapChar"/>
    <w:uiPriority w:val="99"/>
    <w:unhideWhenUsed/>
    <w:rsid w:val="00941D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1D3D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CBA1-3CF0-4486-A489-DAA317F0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9</cp:revision>
  <cp:lastPrinted>2021-11-24T12:42:00Z</cp:lastPrinted>
  <dcterms:created xsi:type="dcterms:W3CDTF">2021-07-20T13:47:00Z</dcterms:created>
  <dcterms:modified xsi:type="dcterms:W3CDTF">2021-11-24T12:42:00Z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