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CD" w:rsidRDefault="00BA4D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BA4D73">
        <w:rPr>
          <w:rFonts w:ascii="Verdana" w:hAnsi="Verdana"/>
          <w:b/>
          <w:sz w:val="24"/>
          <w:szCs w:val="24"/>
        </w:rPr>
        <w:t>1982</w:t>
      </w:r>
      <w:r>
        <w:rPr>
          <w:rFonts w:ascii="Verdana" w:hAnsi="Verdana"/>
          <w:b/>
          <w:sz w:val="24"/>
          <w:szCs w:val="24"/>
        </w:rPr>
        <w:t>/</w:t>
      </w:r>
      <w:r w:rsidRPr="00BA4D73">
        <w:rPr>
          <w:rFonts w:ascii="Verdana" w:hAnsi="Verdana"/>
          <w:b/>
          <w:sz w:val="24"/>
          <w:szCs w:val="24"/>
        </w:rPr>
        <w:t>2021</w:t>
      </w:r>
    </w:p>
    <w:p w:rsidR="00027ACD" w:rsidRDefault="00027A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atendimento para pacientes com endometriose.</w:t>
      </w:r>
    </w:p>
    <w:p w:rsidR="00027ACD" w:rsidRDefault="00027ACD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027ACD" w:rsidRDefault="00BA4D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027ACD" w:rsidRDefault="00027AC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27ACD" w:rsidRDefault="00BA4D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027ACD" w:rsidRDefault="00BA4D7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que a endometriose é uma condição clínica que causa dor impactante e risco de infertilidade, podendo afetar a produtividade e as condições emocionais das mulheres; </w:t>
      </w: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Considerando que em cada dez mulheres em idade reprodutiva, uma sofre de endom</w:t>
      </w:r>
      <w:r>
        <w:rPr>
          <w:rFonts w:ascii="Verdana" w:hAnsi="Verdana"/>
          <w:sz w:val="24"/>
          <w:szCs w:val="24"/>
        </w:rPr>
        <w:t xml:space="preserve">etriose e, que mesmo com esse número elevado, essa doença continua a ser diagnostica de maneira tardia,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</w:t>
      </w:r>
      <w:r>
        <w:rPr>
          <w:rFonts w:ascii="Verdana" w:hAnsi="Verdana"/>
          <w:sz w:val="24"/>
          <w:szCs w:val="24"/>
        </w:rPr>
        <w:t>ovação em plenário, requerer que seja encaminhado o seguinte pedido de informações: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1- Como se dá o atendimento às mulheres com suspeita de endometriose? Favor discrimine as etapas do tratamento oferecido pelo SUS.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Quantas mulheres foram diagnosticada</w:t>
      </w:r>
      <w:r>
        <w:rPr>
          <w:rFonts w:ascii="Verdana" w:hAnsi="Verdana"/>
          <w:sz w:val="24"/>
          <w:szCs w:val="24"/>
        </w:rPr>
        <w:t>s com endometriose no município, nos últimos quatro anos?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3- Sabendo-se que o diagnóstico da doença, antes de se recorrer a videolaparoscopia, pode ser feito a partir de exames complementares como ultrassonografia transvaginal com preparo ou ressonância m</w:t>
      </w:r>
      <w:r>
        <w:rPr>
          <w:rFonts w:ascii="Verdana" w:hAnsi="Verdana"/>
          <w:sz w:val="24"/>
          <w:szCs w:val="24"/>
        </w:rPr>
        <w:t>agnética da pelve, na rede pública de saúde do nosso município, esses exames são oferecidos às pacientes com sintomas?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4- Na afirmativa, quantos exames foram realizados nos últimos quatro anos? Favor relatar quantidade de ultrassonografia transvaginal com</w:t>
      </w:r>
      <w:r>
        <w:rPr>
          <w:rFonts w:ascii="Verdana" w:hAnsi="Verdana"/>
          <w:sz w:val="24"/>
          <w:szCs w:val="24"/>
        </w:rPr>
        <w:t xml:space="preserve"> preparo e ressonância magnética da pelve, discriminados por ano.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5- Na negativa, por quê? Explane.</w:t>
      </w: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6- Nos últimos quatro anos, qual a quantidade de videolaparoscopia realizados para diagnóstico da endometriose?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7- Qual a demanda mensal?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8- Existe </w:t>
      </w:r>
      <w:r>
        <w:rPr>
          <w:rFonts w:ascii="Verdana" w:hAnsi="Verdana"/>
          <w:sz w:val="24"/>
          <w:szCs w:val="24"/>
        </w:rPr>
        <w:t>demanda reprimida? Favor discriminar quantidade e tempo de espera.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9- Após a confirmação, qual tratamento é oferecido pelo sistema público de saúde?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10- Qual a demanda para tratamento?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11- Existe demanda reprimida?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12- Na afirmativa, favor discriminar </w:t>
      </w:r>
      <w:r>
        <w:rPr>
          <w:rFonts w:ascii="Verdana" w:hAnsi="Verdana"/>
          <w:sz w:val="24"/>
          <w:szCs w:val="24"/>
        </w:rPr>
        <w:t>quantidade e tempo de espera.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13- Nos casos de necessidade de intervenção cirúrgica como consequência da endometriose, qual a demanda mensal?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14- Existe demanda reprimida? 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15- Na afirmativa, favor discriminar quantidade e tempo de espera.</w:t>
      </w: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27ACD" w:rsidRDefault="00027ACD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027ACD" w:rsidRDefault="00027ACD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</w:t>
      </w:r>
      <w:r>
        <w:rPr>
          <w:rFonts w:ascii="Verdana" w:hAnsi="Verdana"/>
          <w:sz w:val="24"/>
          <w:szCs w:val="24"/>
        </w:rPr>
        <w:t>, 19 de novembro de 2021.</w:t>
      </w:r>
    </w:p>
    <w:p w:rsidR="00027ACD" w:rsidRDefault="00027A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7ACD" w:rsidRDefault="00027ACD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27ACD" w:rsidRDefault="00BA4D7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027ACD" w:rsidRDefault="00BA4D73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027ACD" w:rsidRDefault="00BA4D73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027ACD">
      <w:pgSz w:w="11906" w:h="16838"/>
      <w:pgMar w:top="2835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CD"/>
    <w:rsid w:val="00027ACD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356</Words>
  <Characters>1926</Characters>
  <Application>Microsoft Office Word</Application>
  <DocSecurity>0</DocSecurity>
  <Lines>16</Lines>
  <Paragraphs>4</Paragraphs>
  <ScaleCrop>false</ScaleCrop>
  <Company>Hewlett-Packard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23</cp:revision>
  <cp:lastPrinted>2021-11-18T11:45:00Z</cp:lastPrinted>
  <dcterms:created xsi:type="dcterms:W3CDTF">2018-02-26T16:17:00Z</dcterms:created>
  <dcterms:modified xsi:type="dcterms:W3CDTF">2021-11-22T11:44:00Z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