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66" w:rsidRDefault="0097131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7131D">
        <w:rPr>
          <w:rFonts w:ascii="Verdana" w:hAnsi="Verdana"/>
          <w:b/>
          <w:sz w:val="24"/>
          <w:szCs w:val="24"/>
        </w:rPr>
        <w:t>1808</w:t>
      </w:r>
      <w:r>
        <w:rPr>
          <w:rFonts w:ascii="Verdana" w:hAnsi="Verdana"/>
          <w:b/>
          <w:sz w:val="24"/>
          <w:szCs w:val="24"/>
        </w:rPr>
        <w:t>/</w:t>
      </w:r>
      <w:r w:rsidRPr="0097131D">
        <w:rPr>
          <w:rFonts w:ascii="Verdana" w:hAnsi="Verdana"/>
          <w:b/>
          <w:sz w:val="24"/>
          <w:szCs w:val="24"/>
        </w:rPr>
        <w:t>2021</w:t>
      </w:r>
    </w:p>
    <w:p w:rsidR="00572C66" w:rsidRDefault="0097131D"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18 de outubro de 2021. </w:t>
      </w:r>
    </w:p>
    <w:p w:rsidR="00572C66" w:rsidRDefault="0097131D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C</w:t>
      </w:r>
      <w:r>
        <w:rPr>
          <w:rFonts w:ascii="Verdana" w:hAnsi="Verdana"/>
          <w:b/>
          <w:bCs/>
          <w:sz w:val="24"/>
          <w:szCs w:val="24"/>
        </w:rPr>
        <w:t xml:space="preserve">omposição e remuneração da </w:t>
      </w:r>
      <w:r>
        <w:rPr>
          <w:rFonts w:ascii="Verdana" w:hAnsi="Verdana"/>
          <w:b/>
          <w:bCs/>
          <w:sz w:val="24"/>
          <w:szCs w:val="24"/>
        </w:rPr>
        <w:t>J</w:t>
      </w:r>
      <w:r>
        <w:rPr>
          <w:rFonts w:ascii="Verdana" w:hAnsi="Verdana"/>
          <w:b/>
          <w:bCs/>
          <w:sz w:val="24"/>
          <w:szCs w:val="24"/>
        </w:rPr>
        <w:t xml:space="preserve">unta de Recursos </w:t>
      </w:r>
      <w:r>
        <w:rPr>
          <w:rFonts w:ascii="Verdana" w:hAnsi="Verdana"/>
          <w:b/>
          <w:bCs/>
          <w:sz w:val="24"/>
          <w:szCs w:val="24"/>
        </w:rPr>
        <w:t>F</w:t>
      </w:r>
      <w:r>
        <w:rPr>
          <w:rFonts w:ascii="Verdana" w:hAnsi="Verdana"/>
          <w:b/>
          <w:bCs/>
          <w:sz w:val="24"/>
          <w:szCs w:val="24"/>
        </w:rPr>
        <w:t>iscais nos anos de 2017 à 2020.</w:t>
      </w:r>
    </w:p>
    <w:p w:rsidR="00572C66" w:rsidRDefault="0097131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572C66" w:rsidRDefault="0097131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572C66" w:rsidRDefault="00572C6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72C66" w:rsidRDefault="0097131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que </w:t>
      </w:r>
      <w:r>
        <w:rPr>
          <w:rFonts w:ascii="Verdana" w:hAnsi="Verdana"/>
          <w:sz w:val="24"/>
          <w:szCs w:val="24"/>
        </w:rPr>
        <w:t>após aprovado pelo soberano plenário, seja encaminhado a Exma. Sra. Prefeita o pedido de informações quanto as questões aqui apresentadas:</w:t>
      </w:r>
    </w:p>
    <w:p w:rsidR="00572C66" w:rsidRDefault="0097131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Quais foram os servidores que compuseram a Junta de Recursos Fiscais durante os anos de 2017/2020?</w:t>
      </w:r>
    </w:p>
    <w:p w:rsidR="00572C66" w:rsidRDefault="0097131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– Houve paga</w:t>
      </w:r>
      <w:r>
        <w:rPr>
          <w:rFonts w:ascii="Verdana" w:hAnsi="Verdana"/>
          <w:sz w:val="24"/>
          <w:szCs w:val="24"/>
        </w:rPr>
        <w:t>mento de algum adicional financeiro (a qualquer título) em seus contracheques decorrentes da atuação na respectiva junta? Qual o ato normatizador?</w:t>
      </w:r>
    </w:p>
    <w:p w:rsidR="00572C66" w:rsidRDefault="0097131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– Se positivo a resposta de número 2, encaminhar relatório pormenorizado mês a mês dos servidores beneficia</w:t>
      </w:r>
      <w:r>
        <w:rPr>
          <w:rFonts w:ascii="Verdana" w:hAnsi="Verdana"/>
          <w:sz w:val="24"/>
          <w:szCs w:val="24"/>
        </w:rPr>
        <w:t>dos.</w:t>
      </w:r>
    </w:p>
    <w:p w:rsidR="00572C66" w:rsidRDefault="0097131D"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 – Encaminhar atos de nomeação, haja vista que o site da Prefeitura encontra-se incompleto com a publicação dos decretos expedidos. </w:t>
      </w:r>
    </w:p>
    <w:p w:rsidR="00572C66" w:rsidRDefault="0097131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</w:t>
      </w:r>
      <w:r>
        <w:rPr>
          <w:rFonts w:ascii="Verdana" w:hAnsi="Verdana"/>
          <w:sz w:val="24"/>
          <w:szCs w:val="24"/>
        </w:rPr>
        <w:t xml:space="preserve">a presente no que se referem a fiscalização do Poder Executivo Municipal, visando a lisura dos atos, e atendimento dos princípios constitucionais vigentes. </w:t>
      </w:r>
    </w:p>
    <w:p w:rsidR="00572C66" w:rsidRDefault="0097131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572C66" w:rsidRDefault="0097131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572C66" w:rsidRDefault="00572C6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572C66" w:rsidRDefault="00572C6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572C66" w:rsidRDefault="0097131D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572C66" w:rsidRDefault="0097131D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- Republ</w:t>
      </w:r>
      <w:r>
        <w:rPr>
          <w:rFonts w:ascii="Verdana" w:hAnsi="Verdana"/>
          <w:sz w:val="24"/>
          <w:szCs w:val="24"/>
        </w:rPr>
        <w:t>icanos</w:t>
      </w:r>
    </w:p>
    <w:sectPr w:rsidR="00572C66">
      <w:footerReference w:type="default" r:id="rId8"/>
      <w:pgSz w:w="11906" w:h="16838"/>
      <w:pgMar w:top="2836" w:right="1701" w:bottom="1135" w:left="1701" w:header="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7131D">
      <w:pPr>
        <w:spacing w:after="0" w:line="240" w:lineRule="auto"/>
      </w:pPr>
      <w:r>
        <w:separator/>
      </w:r>
    </w:p>
  </w:endnote>
  <w:endnote w:type="continuationSeparator" w:id="0">
    <w:p w:rsidR="00000000" w:rsidRDefault="0097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C66" w:rsidRDefault="0097131D">
    <w:pPr>
      <w:pStyle w:val="Rodap1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7131D">
      <w:pPr>
        <w:spacing w:after="0" w:line="240" w:lineRule="auto"/>
      </w:pPr>
      <w:r>
        <w:separator/>
      </w:r>
    </w:p>
  </w:footnote>
  <w:footnote w:type="continuationSeparator" w:id="0">
    <w:p w:rsidR="00000000" w:rsidRDefault="00971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6"/>
    <w:rsid w:val="00572C66"/>
    <w:rsid w:val="009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rsid w:val="003C1B8D"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31AA-DAD9-4AD2-8C4D-983199E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Company>Cmv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lastModifiedBy>Juliana Elisa Lima</cp:lastModifiedBy>
  <cp:revision>4</cp:revision>
  <dcterms:created xsi:type="dcterms:W3CDTF">2021-10-18T14:29:00Z</dcterms:created>
  <dcterms:modified xsi:type="dcterms:W3CDTF">2021-10-19T13:15:00Z</dcterms:modified>
  <dc:language>pt-BR</dc:language>
</cp:coreProperties>
</file>