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>Dispõe sobre a obrigatorieda</w:t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>de da prestação de socorro aos animais atropelados no âmbito municipal, e dá outras providências.</w:t>
      </w:r>
    </w:p>
    <w:p w:rsid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  <w:t>LUCIMARA GODOY VILAS BOAS</w:t>
      </w:r>
      <w:r w:rsidRPr="002E04C6">
        <w:rPr>
          <w:rFonts w:ascii="Arial" w:hAnsi="Arial" w:cs="Arial"/>
          <w:color w:val="000000"/>
          <w:sz w:val="24"/>
          <w:szCs w:val="24"/>
        </w:rPr>
        <w:t>, Prefeita do Município de Valinhos, no uso das atribuições que lhe são conferidas pelo artigo 80, inciso III, da Lei Orgânica do Município,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04C6">
        <w:rPr>
          <w:rFonts w:ascii="Arial" w:hAnsi="Arial" w:cs="Arial"/>
          <w:color w:val="000000"/>
          <w:sz w:val="24"/>
          <w:szCs w:val="24"/>
        </w:rPr>
        <w:tab/>
      </w:r>
      <w:r w:rsidRPr="002E04C6">
        <w:rPr>
          <w:rFonts w:ascii="Arial" w:hAnsi="Arial" w:cs="Arial"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2E04C6">
        <w:rPr>
          <w:rFonts w:ascii="Arial" w:hAnsi="Arial" w:cs="Arial"/>
          <w:color w:val="000000"/>
          <w:sz w:val="24"/>
          <w:szCs w:val="24"/>
        </w:rPr>
        <w:t>que a Câmara Municipal aprovou e ela sanciona e promulga a seguinte Lei: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>Art.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Todo cidadão que atropelar qualquer animal nas vias públicas do município fica obrigado a prestar socorro.</w:t>
      </w:r>
    </w:p>
    <w:p w:rsidR="00DC0607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color w:val="000000"/>
          <w:sz w:val="24"/>
          <w:szCs w:val="24"/>
        </w:rPr>
        <w:t>Parágrafo único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Esta n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>orma se aplica aos:</w:t>
      </w:r>
    </w:p>
    <w:p w:rsidR="00DC0607" w:rsidRPr="002E04C6" w:rsidRDefault="00194104" w:rsidP="002E04C6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2E04C6">
        <w:rPr>
          <w:rFonts w:ascii="Arial" w:hAnsi="Arial" w:cs="Arial"/>
          <w:color w:val="000000"/>
          <w:sz w:val="24"/>
          <w:szCs w:val="24"/>
        </w:rPr>
        <w:t>motoristas</w:t>
      </w:r>
      <w:proofErr w:type="gramEnd"/>
      <w:r w:rsidRPr="002E04C6">
        <w:rPr>
          <w:rFonts w:ascii="Arial" w:hAnsi="Arial" w:cs="Arial"/>
          <w:color w:val="000000"/>
          <w:sz w:val="24"/>
          <w:szCs w:val="24"/>
        </w:rPr>
        <w:t>;</w:t>
      </w:r>
    </w:p>
    <w:p w:rsidR="00DC0607" w:rsidRPr="002E04C6" w:rsidRDefault="00194104" w:rsidP="002E04C6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2E04C6">
        <w:rPr>
          <w:rFonts w:ascii="Arial" w:hAnsi="Arial" w:cs="Arial"/>
          <w:color w:val="000000"/>
          <w:sz w:val="24"/>
          <w:szCs w:val="24"/>
        </w:rPr>
        <w:t>mot</w:t>
      </w:r>
      <w:r w:rsidRPr="002E04C6">
        <w:rPr>
          <w:rFonts w:ascii="Arial" w:hAnsi="Arial" w:cs="Arial"/>
          <w:color w:val="000000"/>
          <w:sz w:val="24"/>
          <w:szCs w:val="24"/>
        </w:rPr>
        <w:t>ociclistas</w:t>
      </w:r>
      <w:proofErr w:type="gramEnd"/>
      <w:r w:rsidRPr="002E04C6">
        <w:rPr>
          <w:rFonts w:ascii="Arial" w:hAnsi="Arial" w:cs="Arial"/>
          <w:color w:val="000000"/>
          <w:sz w:val="24"/>
          <w:szCs w:val="24"/>
        </w:rPr>
        <w:t>;</w:t>
      </w:r>
    </w:p>
    <w:p w:rsidR="00DC0607" w:rsidRPr="002E04C6" w:rsidRDefault="00194104" w:rsidP="002E04C6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2E04C6">
        <w:rPr>
          <w:rFonts w:ascii="Arial" w:hAnsi="Arial" w:cs="Arial"/>
          <w:color w:val="000000"/>
          <w:sz w:val="24"/>
          <w:szCs w:val="24"/>
        </w:rPr>
        <w:t>ciclistas</w:t>
      </w:r>
      <w:proofErr w:type="gramEnd"/>
      <w:r w:rsidRPr="002E04C6">
        <w:rPr>
          <w:rFonts w:ascii="Arial" w:hAnsi="Arial" w:cs="Arial"/>
          <w:color w:val="000000"/>
          <w:sz w:val="24"/>
          <w:szCs w:val="24"/>
        </w:rPr>
        <w:t>.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>Art. 2º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O não cumprimento desta </w:t>
      </w:r>
      <w:r w:rsidRPr="002E04C6">
        <w:rPr>
          <w:rFonts w:ascii="Arial" w:hAnsi="Arial" w:cs="Arial"/>
          <w:color w:val="000000"/>
          <w:sz w:val="24"/>
          <w:szCs w:val="24"/>
        </w:rPr>
        <w:t xml:space="preserve">lei 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acarretará multa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5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>cinco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Unidades Fiscais do Município, aplicada em dobro no caso de reincidência, garantida a ampla defesa aos acusados da infração.</w:t>
      </w:r>
    </w:p>
    <w:p w:rsidR="00DC0607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2E04C6">
        <w:rPr>
          <w:rFonts w:ascii="Arial" w:hAnsi="Arial" w:cs="Arial"/>
          <w:bCs/>
          <w:color w:val="000000"/>
          <w:sz w:val="24"/>
          <w:szCs w:val="24"/>
        </w:rPr>
        <w:tab/>
      </w:r>
      <w:r w:rsidRPr="002E04C6">
        <w:rPr>
          <w:rFonts w:ascii="Arial" w:hAnsi="Arial" w:cs="Arial"/>
          <w:bCs/>
          <w:color w:val="000000"/>
          <w:sz w:val="24"/>
          <w:szCs w:val="24"/>
        </w:rPr>
        <w:tab/>
        <w:t>Parágrafo único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>Considera-se reincidê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ncia a nova 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>autuação realizada no mesmo exercício.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0607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>Art.</w:t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>3º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O Poder Executivo regulamentará a presente lei, objetivando sua melhor aplicação.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04C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ab/>
      </w:r>
      <w:r w:rsidRPr="002E04C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94104" w:rsidRPr="002E04C6">
        <w:rPr>
          <w:rFonts w:ascii="Arial" w:hAnsi="Arial" w:cs="Arial"/>
          <w:b/>
          <w:bCs/>
          <w:color w:val="000000"/>
          <w:sz w:val="24"/>
          <w:szCs w:val="24"/>
        </w:rPr>
        <w:t>Art. 4º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  <w:t>Prefeitura do Município de Valinhos,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</w:r>
      <w:proofErr w:type="gramStart"/>
      <w:r w:rsidRPr="002E04C6">
        <w:rPr>
          <w:rFonts w:ascii="Arial" w:hAnsi="Arial" w:cs="Arial"/>
          <w:b/>
          <w:color w:val="000000"/>
          <w:sz w:val="24"/>
        </w:rPr>
        <w:t>aos</w:t>
      </w:r>
      <w:proofErr w:type="gramEnd"/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  <w:t>LUCIMARA GODOY VILAS BOAS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  <w:t>Prefeita Municipal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  <w:t>Câmara Municipal de Valinhos,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</w:r>
      <w:proofErr w:type="gramStart"/>
      <w:r w:rsidRPr="002E04C6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2E04C6"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05</w:t>
      </w:r>
      <w:r w:rsidRPr="002E04C6">
        <w:rPr>
          <w:rFonts w:ascii="Arial" w:hAnsi="Arial" w:cs="Arial"/>
          <w:b/>
          <w:color w:val="000000"/>
          <w:sz w:val="24"/>
        </w:rPr>
        <w:t xml:space="preserve"> de outubro de 2021.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  <w:t>Franklin Duarte de Lima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  <w:t>Presidente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  <w:t>Luiz Mayr Neto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  <w:t>1º Secretário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  <w:t xml:space="preserve">Simone Aparecida Bellini </w:t>
      </w:r>
      <w:proofErr w:type="spellStart"/>
      <w:r w:rsidRPr="002E04C6">
        <w:rPr>
          <w:rFonts w:ascii="Arial" w:hAnsi="Arial" w:cs="Arial"/>
          <w:b/>
          <w:color w:val="000000"/>
          <w:sz w:val="24"/>
        </w:rPr>
        <w:t>Marcatto</w:t>
      </w:r>
      <w:proofErr w:type="spellEnd"/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</w:rPr>
        <w:tab/>
      </w:r>
      <w:r w:rsidRPr="002E04C6">
        <w:rPr>
          <w:rFonts w:ascii="Arial" w:hAnsi="Arial" w:cs="Arial"/>
          <w:b/>
          <w:color w:val="000000"/>
          <w:sz w:val="24"/>
        </w:rPr>
        <w:tab/>
        <w:t>2ª Secretária</w:t>
      </w:r>
    </w:p>
    <w:sectPr w:rsidR="002E04C6" w:rsidRPr="002E04C6" w:rsidSect="002E04C6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04" w:rsidRDefault="00194104" w:rsidP="002E04C6">
      <w:pPr>
        <w:spacing w:after="0" w:line="240" w:lineRule="auto"/>
      </w:pPr>
      <w:r>
        <w:separator/>
      </w:r>
    </w:p>
  </w:endnote>
  <w:endnote w:type="continuationSeparator" w:id="0">
    <w:p w:rsidR="00194104" w:rsidRDefault="00194104" w:rsidP="002E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04" w:rsidRDefault="00194104" w:rsidP="002E04C6">
      <w:pPr>
        <w:spacing w:after="0" w:line="240" w:lineRule="auto"/>
      </w:pPr>
      <w:r>
        <w:separator/>
      </w:r>
    </w:p>
  </w:footnote>
  <w:footnote w:type="continuationSeparator" w:id="0">
    <w:p w:rsidR="00194104" w:rsidRDefault="00194104" w:rsidP="002E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4C6" w:rsidRPr="002E04C6" w:rsidRDefault="002E04C6" w:rsidP="002E04C6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2E04C6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167</w:t>
    </w:r>
    <w:r w:rsidRPr="002E04C6">
      <w:rPr>
        <w:rFonts w:ascii="Arial" w:hAnsi="Arial" w:cs="Arial"/>
        <w:color w:val="000000"/>
        <w:sz w:val="16"/>
      </w:rPr>
      <w:t xml:space="preserve">/21 - Autógrafo nº 114/21 - Proc. nº </w:t>
    </w:r>
    <w:r>
      <w:rPr>
        <w:rFonts w:ascii="Arial" w:hAnsi="Arial" w:cs="Arial"/>
        <w:color w:val="000000"/>
        <w:sz w:val="16"/>
      </w:rPr>
      <w:t>3.599</w:t>
    </w:r>
    <w:r w:rsidRPr="002E04C6">
      <w:rPr>
        <w:rFonts w:ascii="Arial" w:hAnsi="Arial" w:cs="Arial"/>
        <w:color w:val="000000"/>
        <w:sz w:val="16"/>
      </w:rPr>
      <w:t>/21 - CMV</w:t>
    </w:r>
    <w:r w:rsidRPr="002E04C6">
      <w:rPr>
        <w:rFonts w:ascii="Arial" w:hAnsi="Arial" w:cs="Arial"/>
        <w:color w:val="000000"/>
        <w:sz w:val="16"/>
      </w:rPr>
      <w:tab/>
      <w:t xml:space="preserve">fl. </w:t>
    </w:r>
    <w:r w:rsidRPr="002E04C6">
      <w:rPr>
        <w:rFonts w:ascii="Arial" w:hAnsi="Arial" w:cs="Arial"/>
        <w:color w:val="000000"/>
        <w:sz w:val="16"/>
      </w:rPr>
      <w:fldChar w:fldCharType="begin"/>
    </w:r>
    <w:r w:rsidRPr="002E04C6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2E04C6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2E04C6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4C6" w:rsidRPr="002E04C6" w:rsidRDefault="002E04C6" w:rsidP="002E04C6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2E04C6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167</w:t>
    </w:r>
    <w:r w:rsidRPr="002E04C6">
      <w:rPr>
        <w:rFonts w:ascii="Arial" w:hAnsi="Arial" w:cs="Arial"/>
        <w:color w:val="000000"/>
        <w:sz w:val="16"/>
      </w:rPr>
      <w:t xml:space="preserve">/21 - Autógrafo nº 114/21 - Proc. nº </w:t>
    </w:r>
    <w:r>
      <w:rPr>
        <w:rFonts w:ascii="Arial" w:hAnsi="Arial" w:cs="Arial"/>
        <w:color w:val="000000"/>
        <w:sz w:val="16"/>
      </w:rPr>
      <w:t>3.599</w:t>
    </w:r>
    <w:r>
      <w:rPr>
        <w:rFonts w:ascii="Arial" w:hAnsi="Arial" w:cs="Arial"/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1EA2"/>
    <w:multiLevelType w:val="hybridMultilevel"/>
    <w:tmpl w:val="0E924734"/>
    <w:lvl w:ilvl="0" w:tplc="CBCC05AC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07"/>
    <w:rsid w:val="00194104"/>
    <w:rsid w:val="002E04C6"/>
    <w:rsid w:val="00D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0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  <w:rPr>
      <w:rFonts w:asciiTheme="minorHAnsi" w:eastAsiaTheme="minorHAnsi" w:hAnsiTheme="minorHAns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E0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4C6"/>
    <w:rPr>
      <w:rFonts w:ascii="Calibri" w:eastAsia="Calibri" w:hAnsi="Calibri"/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2E0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4C6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Company>Hewlett-Packard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2017-08-31T17:32:00Z</cp:lastPrinted>
  <dcterms:created xsi:type="dcterms:W3CDTF">2021-08-20T15:13:00Z</dcterms:created>
  <dcterms:modified xsi:type="dcterms:W3CDTF">2021-10-06T14:04:00Z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