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1" w:rsidRDefault="00A2124E" w:rsidP="0030099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A2124E">
        <w:rPr>
          <w:rFonts w:cs="Arial"/>
          <w:b/>
          <w:szCs w:val="24"/>
        </w:rPr>
        <w:t>1966</w:t>
      </w:r>
      <w:r>
        <w:rPr>
          <w:rFonts w:cs="Arial"/>
          <w:b/>
          <w:szCs w:val="24"/>
        </w:rPr>
        <w:t>/</w:t>
      </w:r>
      <w:r w:rsidRPr="00A2124E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F0BD6" w:rsidRDefault="00A2124E" w:rsidP="00EF0BD6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487D0D">
        <w:rPr>
          <w:rFonts w:cs="Arial"/>
          <w:b/>
          <w:sz w:val="20"/>
        </w:rPr>
        <w:t xml:space="preserve">Implantar </w:t>
      </w:r>
      <w:r w:rsidR="005D46DA">
        <w:rPr>
          <w:rFonts w:cs="Arial"/>
          <w:b/>
          <w:sz w:val="20"/>
        </w:rPr>
        <w:t>sinalização horizontal e vertical para vaga de deficientes defronte a Faculdade Anhanguera de Valinhos</w:t>
      </w:r>
      <w:r w:rsidR="00F14E9B">
        <w:rPr>
          <w:rFonts w:cs="Arial"/>
          <w:b/>
          <w:sz w:val="20"/>
        </w:rPr>
        <w:t xml:space="preserve">. </w:t>
      </w:r>
    </w:p>
    <w:p w:rsidR="004502B3" w:rsidRDefault="004502B3" w:rsidP="00EF0BD6">
      <w:pPr>
        <w:tabs>
          <w:tab w:val="left" w:pos="2127"/>
        </w:tabs>
        <w:spacing w:line="360" w:lineRule="auto"/>
        <w:ind w:left="4962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A2124E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A7504" w:rsidRDefault="00A2124E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encaminhada a Excelentíssima</w:t>
      </w:r>
      <w:r w:rsidR="00542621">
        <w:rPr>
          <w:rFonts w:cs="Arial"/>
          <w:szCs w:val="24"/>
        </w:rPr>
        <w:t xml:space="preserve"> Senhor</w:t>
      </w:r>
      <w:r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Prefeita</w:t>
      </w:r>
      <w:r w:rsidR="00542621">
        <w:rPr>
          <w:rFonts w:cs="Arial"/>
          <w:szCs w:val="24"/>
        </w:rPr>
        <w:t xml:space="preserve"> Municipal a seguinte indicação:</w:t>
      </w:r>
    </w:p>
    <w:p w:rsidR="00F14E9B" w:rsidRDefault="00F14E9B" w:rsidP="00542621">
      <w:pPr>
        <w:spacing w:line="360" w:lineRule="auto"/>
        <w:jc w:val="both"/>
        <w:rPr>
          <w:rFonts w:cs="Arial"/>
          <w:szCs w:val="24"/>
        </w:rPr>
      </w:pPr>
    </w:p>
    <w:p w:rsidR="005D46DA" w:rsidRDefault="00A2124E" w:rsidP="005D46DA">
      <w:pPr>
        <w:pStyle w:val="PargrafodaLista"/>
        <w:numPr>
          <w:ilvl w:val="0"/>
          <w:numId w:val="5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Que a Secretaria </w:t>
      </w:r>
      <w:r w:rsidRPr="004D39A9">
        <w:rPr>
          <w:rFonts w:cs="Arial"/>
          <w:szCs w:val="24"/>
        </w:rPr>
        <w:t>de Mobilidade Urbana tome as providências necessárias para que seja feita a demarcação de solo para designação de vaga exclusiva para pessoa com deficiência,</w:t>
      </w:r>
      <w:r>
        <w:rPr>
          <w:rFonts w:cs="Arial"/>
          <w:szCs w:val="24"/>
        </w:rPr>
        <w:t xml:space="preserve"> defronte à Faculdade Anhanguera de Valinhos, localizada na Invernada defronte ao número 595 no bairro Vera Cruz</w:t>
      </w:r>
      <w:r w:rsidRPr="004D39A9">
        <w:rPr>
          <w:rFonts w:cs="Arial"/>
          <w:szCs w:val="24"/>
        </w:rPr>
        <w:t>.</w:t>
      </w:r>
    </w:p>
    <w:p w:rsidR="005D46DA" w:rsidRPr="00EB39A0" w:rsidRDefault="005D46DA" w:rsidP="005D46DA">
      <w:pPr>
        <w:pStyle w:val="PargrafodaLista"/>
        <w:tabs>
          <w:tab w:val="left" w:pos="142"/>
          <w:tab w:val="left" w:pos="1134"/>
          <w:tab w:val="left" w:pos="2410"/>
        </w:tabs>
        <w:spacing w:line="360" w:lineRule="auto"/>
        <w:ind w:left="1287"/>
        <w:jc w:val="both"/>
        <w:rPr>
          <w:rFonts w:cs="Arial"/>
          <w:szCs w:val="24"/>
        </w:rPr>
      </w:pPr>
    </w:p>
    <w:p w:rsidR="005D46DA" w:rsidRDefault="00A2124E" w:rsidP="005D46DA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D46DA" w:rsidRDefault="005D46DA" w:rsidP="005D46DA">
      <w:pPr>
        <w:spacing w:line="360" w:lineRule="auto"/>
        <w:jc w:val="both"/>
        <w:rPr>
          <w:rFonts w:cs="Arial"/>
          <w:b/>
          <w:szCs w:val="24"/>
        </w:rPr>
      </w:pPr>
    </w:p>
    <w:p w:rsidR="005D46DA" w:rsidRDefault="00A2124E" w:rsidP="005D46DA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5D46DA">
        <w:rPr>
          <w:rFonts w:cs="Arial"/>
          <w:szCs w:val="24"/>
        </w:rPr>
        <w:t xml:space="preserve">A presente indicação tem por objetivo evitar que vans e outros carros estacionem na vaga reservada a pessoa com </w:t>
      </w:r>
      <w:r w:rsidRPr="005D46DA">
        <w:rPr>
          <w:rFonts w:cs="Arial"/>
          <w:szCs w:val="24"/>
        </w:rPr>
        <w:t>deficiência, dificultando o embarque e o desembarque de alunos com deficiência  e/ou mobilidade reduzida. E também garantir os preceitos da lei 13.146/2015 em seu artigo 47:</w:t>
      </w:r>
    </w:p>
    <w:p w:rsidR="005D46DA" w:rsidRPr="005D46DA" w:rsidRDefault="005D46DA" w:rsidP="005D46DA">
      <w:pPr>
        <w:spacing w:line="360" w:lineRule="auto"/>
        <w:jc w:val="both"/>
        <w:rPr>
          <w:rFonts w:cs="Arial"/>
          <w:szCs w:val="24"/>
        </w:rPr>
      </w:pPr>
    </w:p>
    <w:p w:rsidR="005D46DA" w:rsidRDefault="00A2124E" w:rsidP="005D46DA">
      <w:pPr>
        <w:spacing w:line="360" w:lineRule="auto"/>
        <w:ind w:left="3402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“</w:t>
      </w:r>
      <w:r w:rsidRPr="005D46DA">
        <w:rPr>
          <w:rFonts w:cs="Arial"/>
          <w:i/>
          <w:sz w:val="22"/>
          <w:szCs w:val="22"/>
        </w:rPr>
        <w:t>Art. 47. Em todas as áreas de estacionamento aberto ao público, de uso público o</w:t>
      </w:r>
      <w:r w:rsidRPr="005D46DA">
        <w:rPr>
          <w:rFonts w:cs="Arial"/>
          <w:i/>
          <w:sz w:val="22"/>
          <w:szCs w:val="22"/>
        </w:rPr>
        <w:t xml:space="preserve">u privado de uso coletivo e em vias públicas, devem ser reservadas vagas próximas aos acessos de circulação de pedestres, devidamente sinalizadas, para veículos </w:t>
      </w:r>
      <w:r w:rsidRPr="005D46DA">
        <w:rPr>
          <w:rFonts w:cs="Arial"/>
          <w:i/>
          <w:sz w:val="22"/>
          <w:szCs w:val="22"/>
        </w:rPr>
        <w:lastRenderedPageBreak/>
        <w:t>que transportem pessoa com deficiência com comprometimento de mobilidade, desde que devidamente</w:t>
      </w:r>
      <w:r w:rsidRPr="005D46DA">
        <w:rPr>
          <w:rFonts w:cs="Arial"/>
          <w:i/>
          <w:sz w:val="22"/>
          <w:szCs w:val="22"/>
        </w:rPr>
        <w:t xml:space="preserve"> identificados.</w:t>
      </w:r>
    </w:p>
    <w:p w:rsidR="005D46DA" w:rsidRPr="005D46DA" w:rsidRDefault="005D46DA" w:rsidP="005D46DA">
      <w:pPr>
        <w:spacing w:line="360" w:lineRule="auto"/>
        <w:ind w:left="3402"/>
        <w:jc w:val="both"/>
        <w:rPr>
          <w:rFonts w:cs="Arial"/>
          <w:i/>
          <w:sz w:val="22"/>
          <w:szCs w:val="22"/>
        </w:rPr>
      </w:pPr>
    </w:p>
    <w:p w:rsidR="005D46DA" w:rsidRDefault="00A2124E" w:rsidP="005D46DA">
      <w:pPr>
        <w:spacing w:line="360" w:lineRule="auto"/>
        <w:ind w:left="3402"/>
        <w:jc w:val="both"/>
        <w:rPr>
          <w:rFonts w:cs="Arial"/>
          <w:i/>
          <w:sz w:val="22"/>
          <w:szCs w:val="22"/>
        </w:rPr>
      </w:pPr>
      <w:r w:rsidRPr="005D46DA">
        <w:rPr>
          <w:rFonts w:cs="Arial"/>
          <w:i/>
          <w:sz w:val="22"/>
          <w:szCs w:val="22"/>
        </w:rPr>
        <w:t>§ 1º As vagas a que se refere o caput deste artigo devem equivaler a 2% (dois por cento) do total, garantida, no mínimo, 1 (uma) vaga devidamente sinalizada e com as especificações de desenho e traçado de acordo com as normas técnicas vige</w:t>
      </w:r>
      <w:r w:rsidRPr="005D46DA">
        <w:rPr>
          <w:rFonts w:cs="Arial"/>
          <w:i/>
          <w:sz w:val="22"/>
          <w:szCs w:val="22"/>
        </w:rPr>
        <w:t>ntes de acessibilidade.</w:t>
      </w:r>
    </w:p>
    <w:p w:rsidR="005D46DA" w:rsidRPr="005D46DA" w:rsidRDefault="005D46DA" w:rsidP="005D46DA">
      <w:pPr>
        <w:spacing w:line="360" w:lineRule="auto"/>
        <w:ind w:left="3402"/>
        <w:jc w:val="both"/>
        <w:rPr>
          <w:rFonts w:cs="Arial"/>
          <w:i/>
          <w:sz w:val="22"/>
          <w:szCs w:val="22"/>
        </w:rPr>
      </w:pPr>
    </w:p>
    <w:p w:rsidR="00AD21B9" w:rsidRPr="005D46DA" w:rsidRDefault="00A2124E" w:rsidP="005D46DA">
      <w:pPr>
        <w:spacing w:line="360" w:lineRule="auto"/>
        <w:ind w:left="3402"/>
        <w:jc w:val="both"/>
        <w:rPr>
          <w:rFonts w:cs="Arial"/>
          <w:i/>
          <w:sz w:val="22"/>
          <w:szCs w:val="22"/>
        </w:rPr>
      </w:pPr>
      <w:r w:rsidRPr="005D46DA">
        <w:rPr>
          <w:rFonts w:cs="Arial"/>
          <w:i/>
          <w:sz w:val="22"/>
          <w:szCs w:val="22"/>
        </w:rPr>
        <w:t>§ 2º Os veículos estacionados nas vagas reservadas devem exibir, em local de ampla visibilidade, a credencial de beneficiário, a ser confeccionada e fornecida pelos órgãos de trânsito, que disciplinarão suas características e condi</w:t>
      </w:r>
      <w:r w:rsidRPr="005D46DA">
        <w:rPr>
          <w:rFonts w:cs="Arial"/>
          <w:i/>
          <w:sz w:val="22"/>
          <w:szCs w:val="22"/>
        </w:rPr>
        <w:t>ções de uso.</w:t>
      </w:r>
      <w:r>
        <w:rPr>
          <w:rFonts w:cs="Arial"/>
          <w:i/>
          <w:sz w:val="22"/>
          <w:szCs w:val="22"/>
        </w:rPr>
        <w:t>”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A2124E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410EE9">
        <w:rPr>
          <w:rFonts w:cs="Arial"/>
          <w:szCs w:val="24"/>
        </w:rPr>
        <w:t xml:space="preserve"> </w:t>
      </w:r>
      <w:r w:rsidR="005D46DA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de </w:t>
      </w:r>
      <w:r w:rsidR="00BD5D66">
        <w:rPr>
          <w:rFonts w:cs="Arial"/>
          <w:szCs w:val="24"/>
        </w:rPr>
        <w:t>setembro</w:t>
      </w:r>
      <w:r w:rsidR="005B13CD">
        <w:rPr>
          <w:rFonts w:cs="Arial"/>
          <w:szCs w:val="24"/>
        </w:rPr>
        <w:t xml:space="preserve"> de 20</w:t>
      </w:r>
      <w:r w:rsidR="00A6290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A2124E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B13CD" w:rsidRDefault="00A2124E" w:rsidP="00F14E9B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szCs w:val="24"/>
        </w:rPr>
        <w:t>Vereador</w:t>
      </w:r>
      <w:r w:rsidR="003018C9">
        <w:rPr>
          <w:rFonts w:cs="Arial"/>
          <w:b/>
          <w:noProof/>
          <w:szCs w:val="24"/>
        </w:rPr>
        <w:t xml:space="preserve"> </w:t>
      </w:r>
    </w:p>
    <w:p w:rsidR="001611FB" w:rsidRDefault="001611FB" w:rsidP="00F14E9B">
      <w:pPr>
        <w:jc w:val="center"/>
        <w:rPr>
          <w:rFonts w:cs="Arial"/>
          <w:b/>
          <w:noProof/>
          <w:szCs w:val="24"/>
        </w:rPr>
      </w:pPr>
    </w:p>
    <w:p w:rsidR="001611FB" w:rsidRDefault="001611FB" w:rsidP="00F14E9B">
      <w:pPr>
        <w:jc w:val="center"/>
        <w:rPr>
          <w:rFonts w:cs="Arial"/>
          <w:b/>
          <w:noProof/>
          <w:szCs w:val="24"/>
        </w:rPr>
      </w:pPr>
    </w:p>
    <w:p w:rsidR="001611FB" w:rsidRDefault="001611FB" w:rsidP="00F14E9B">
      <w:pPr>
        <w:jc w:val="center"/>
        <w:rPr>
          <w:rFonts w:cs="Arial"/>
          <w:b/>
          <w:noProof/>
          <w:szCs w:val="24"/>
        </w:rPr>
      </w:pPr>
    </w:p>
    <w:p w:rsidR="001611FB" w:rsidRDefault="001611FB" w:rsidP="00F14E9B">
      <w:pPr>
        <w:jc w:val="center"/>
        <w:rPr>
          <w:rFonts w:cs="Arial"/>
          <w:b/>
          <w:noProof/>
          <w:szCs w:val="24"/>
        </w:rPr>
      </w:pPr>
    </w:p>
    <w:p w:rsidR="001611FB" w:rsidRDefault="001611FB" w:rsidP="00F14E9B">
      <w:pPr>
        <w:jc w:val="center"/>
        <w:rPr>
          <w:rFonts w:cs="Arial"/>
          <w:b/>
          <w:noProof/>
          <w:szCs w:val="24"/>
        </w:rPr>
      </w:pPr>
    </w:p>
    <w:p w:rsidR="001611FB" w:rsidRPr="003E3409" w:rsidRDefault="001611FB" w:rsidP="00F14E9B">
      <w:pPr>
        <w:jc w:val="center"/>
        <w:rPr>
          <w:rFonts w:cs="Arial"/>
          <w:b/>
          <w:szCs w:val="24"/>
        </w:rPr>
      </w:pPr>
    </w:p>
    <w:sectPr w:rsidR="001611FB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C4BAC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A6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AC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E3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CBE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C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87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0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E3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3894D278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D0864630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1F881156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87C4CECA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AE1AA67C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5E64A7C2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3CFAC23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AA0AD532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9708861C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40CE92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82D7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5CF1A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6004D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9C6E6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74EA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41000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13AA6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5CDD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BD0647"/>
    <w:multiLevelType w:val="hybridMultilevel"/>
    <w:tmpl w:val="E80C9E60"/>
    <w:lvl w:ilvl="0" w:tplc="167250C0"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5CAA4400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B24BE3C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887A4EE0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6943AB2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1C27C1A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74961A4A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DC241550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DDD27322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15FAB"/>
    <w:rsid w:val="000257DF"/>
    <w:rsid w:val="00047B74"/>
    <w:rsid w:val="001611FB"/>
    <w:rsid w:val="00165023"/>
    <w:rsid w:val="00193B00"/>
    <w:rsid w:val="001A5995"/>
    <w:rsid w:val="001E059B"/>
    <w:rsid w:val="002042AD"/>
    <w:rsid w:val="00275A1C"/>
    <w:rsid w:val="002D7C8B"/>
    <w:rsid w:val="002F145F"/>
    <w:rsid w:val="00300991"/>
    <w:rsid w:val="003018C9"/>
    <w:rsid w:val="00314DD1"/>
    <w:rsid w:val="003C65CB"/>
    <w:rsid w:val="003E3409"/>
    <w:rsid w:val="00410EE9"/>
    <w:rsid w:val="00416954"/>
    <w:rsid w:val="00416BF7"/>
    <w:rsid w:val="00424E5F"/>
    <w:rsid w:val="00445577"/>
    <w:rsid w:val="004502B3"/>
    <w:rsid w:val="00471439"/>
    <w:rsid w:val="00481135"/>
    <w:rsid w:val="00487D0D"/>
    <w:rsid w:val="004A731D"/>
    <w:rsid w:val="004B240D"/>
    <w:rsid w:val="004D39A9"/>
    <w:rsid w:val="00542621"/>
    <w:rsid w:val="00582E02"/>
    <w:rsid w:val="005A361C"/>
    <w:rsid w:val="005A7504"/>
    <w:rsid w:val="005B13CD"/>
    <w:rsid w:val="005D46DA"/>
    <w:rsid w:val="005D6110"/>
    <w:rsid w:val="005D73FC"/>
    <w:rsid w:val="005F5E93"/>
    <w:rsid w:val="00612910"/>
    <w:rsid w:val="006A704A"/>
    <w:rsid w:val="006E6A09"/>
    <w:rsid w:val="00741259"/>
    <w:rsid w:val="00755306"/>
    <w:rsid w:val="00766A62"/>
    <w:rsid w:val="0079547C"/>
    <w:rsid w:val="007A07F7"/>
    <w:rsid w:val="007B301D"/>
    <w:rsid w:val="008213BF"/>
    <w:rsid w:val="00896F28"/>
    <w:rsid w:val="008E2B65"/>
    <w:rsid w:val="009A0942"/>
    <w:rsid w:val="00A005A2"/>
    <w:rsid w:val="00A17AF7"/>
    <w:rsid w:val="00A2124E"/>
    <w:rsid w:val="00A24D50"/>
    <w:rsid w:val="00A62900"/>
    <w:rsid w:val="00A85805"/>
    <w:rsid w:val="00A87D5D"/>
    <w:rsid w:val="00AB1580"/>
    <w:rsid w:val="00AC57E4"/>
    <w:rsid w:val="00AD21B9"/>
    <w:rsid w:val="00B02C8A"/>
    <w:rsid w:val="00B07C74"/>
    <w:rsid w:val="00B46385"/>
    <w:rsid w:val="00BA6092"/>
    <w:rsid w:val="00BD5D66"/>
    <w:rsid w:val="00BE56BA"/>
    <w:rsid w:val="00BF7E92"/>
    <w:rsid w:val="00C42249"/>
    <w:rsid w:val="00C530C7"/>
    <w:rsid w:val="00C851F0"/>
    <w:rsid w:val="00CB6151"/>
    <w:rsid w:val="00CF47E8"/>
    <w:rsid w:val="00DB149C"/>
    <w:rsid w:val="00DB4217"/>
    <w:rsid w:val="00DB4A86"/>
    <w:rsid w:val="00E0664F"/>
    <w:rsid w:val="00E3116A"/>
    <w:rsid w:val="00E56493"/>
    <w:rsid w:val="00E75D2F"/>
    <w:rsid w:val="00EB39A0"/>
    <w:rsid w:val="00EE3781"/>
    <w:rsid w:val="00EF0A55"/>
    <w:rsid w:val="00EF0BD6"/>
    <w:rsid w:val="00EF73EF"/>
    <w:rsid w:val="00F14E9B"/>
    <w:rsid w:val="00F20528"/>
    <w:rsid w:val="00F326FA"/>
    <w:rsid w:val="00FA02DD"/>
    <w:rsid w:val="00FB017E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928A-AB54-48D1-BA67-78E825E1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2021-10-04T16:29:00Z</cp:lastPrinted>
  <dcterms:created xsi:type="dcterms:W3CDTF">2021-09-28T19:06:00Z</dcterms:created>
  <dcterms:modified xsi:type="dcterms:W3CDTF">2021-10-05T11:50:00Z</dcterms:modified>
</cp:coreProperties>
</file>