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E28A4" w:rsidP="00BC3AA1" w14:paraId="5236BAC0" w14:textId="3F3B485E">
      <w:pPr>
        <w:spacing w:line="360" w:lineRule="auto"/>
        <w:jc w:val="center"/>
        <w:rPr>
          <w:rFonts w:ascii="Malgun Gothic" w:eastAsia="Malgun Gothic" w:hAnsi="Malgun Gothic"/>
          <w:b/>
          <w:bCs/>
          <w:sz w:val="24"/>
        </w:rPr>
      </w:pPr>
      <w:r>
        <w:rPr>
          <w:rFonts w:ascii="Malgun Gothic" w:eastAsia="Malgun Gothic" w:hAnsi="Malgun Gothic"/>
          <w:b/>
          <w:bCs/>
          <w:sz w:val="24"/>
        </w:rPr>
        <w:t xml:space="preserve">Projeto de Lei n. </w:t>
      </w:r>
      <w:r w:rsidRPr="005E28A4">
        <w:rPr>
          <w:rFonts w:ascii="Malgun Gothic" w:eastAsia="Malgun Gothic" w:hAnsi="Malgun Gothic"/>
          <w:sz w:val="24"/>
        </w:rPr>
        <w:t>_______/</w:t>
      </w:r>
      <w:r>
        <w:rPr>
          <w:rFonts w:ascii="Malgun Gothic" w:eastAsia="Malgun Gothic" w:hAnsi="Malgun Gothic"/>
          <w:b/>
          <w:bCs/>
          <w:sz w:val="24"/>
        </w:rPr>
        <w:t>2021</w:t>
      </w:r>
    </w:p>
    <w:p w:rsidR="00BC3AA1" w:rsidP="00BC3AA1" w14:paraId="462220F0" w14:textId="77777777">
      <w:pPr>
        <w:spacing w:line="360" w:lineRule="auto"/>
        <w:jc w:val="both"/>
        <w:rPr>
          <w:rFonts w:ascii="Malgun Gothic" w:eastAsia="Malgun Gothic" w:hAnsi="Malgun Gothic"/>
          <w:b/>
          <w:bCs/>
          <w:sz w:val="24"/>
        </w:rPr>
      </w:pPr>
      <w:r>
        <w:rPr>
          <w:rFonts w:ascii="Malgun Gothic" w:eastAsia="Malgun Gothic" w:hAnsi="Malgun Gothic"/>
          <w:b/>
          <w:bCs/>
          <w:sz w:val="24"/>
        </w:rPr>
        <w:t xml:space="preserve">Autor: </w:t>
      </w:r>
      <w:r w:rsidRPr="00395BAC">
        <w:rPr>
          <w:rFonts w:ascii="Malgun Gothic" w:eastAsia="Malgun Gothic" w:hAnsi="Malgun Gothic"/>
          <w:sz w:val="24"/>
        </w:rPr>
        <w:t>Vereador Alécio Cau – PDT</w:t>
      </w:r>
    </w:p>
    <w:p w:rsidR="00395BAC" w:rsidRPr="00395BAC" w:rsidP="005E28A4" w14:paraId="605424E0" w14:textId="243332FD">
      <w:pPr>
        <w:spacing w:line="360" w:lineRule="auto"/>
        <w:jc w:val="both"/>
        <w:rPr>
          <w:rFonts w:ascii="Malgun Gothic" w:eastAsia="Malgun Gothic" w:hAnsi="Malgun Gothic"/>
          <w:sz w:val="24"/>
        </w:rPr>
      </w:pPr>
      <w:r>
        <w:rPr>
          <w:rFonts w:ascii="Malgun Gothic" w:eastAsia="Malgun Gothic" w:hAnsi="Malgun Gothic"/>
          <w:b/>
          <w:bCs/>
          <w:sz w:val="24"/>
        </w:rPr>
        <w:t xml:space="preserve">Regime: </w:t>
      </w:r>
      <w:r>
        <w:rPr>
          <w:rFonts w:ascii="Malgun Gothic" w:eastAsia="Malgun Gothic" w:hAnsi="Malgun Gothic"/>
          <w:sz w:val="24"/>
        </w:rPr>
        <w:t>Ordinário</w:t>
      </w:r>
    </w:p>
    <w:p w:rsidR="005E28A4" w:rsidP="005E28A4" w14:paraId="02C32EED" w14:textId="502FEF44">
      <w:pPr>
        <w:spacing w:line="360" w:lineRule="auto"/>
        <w:jc w:val="both"/>
        <w:rPr>
          <w:rFonts w:ascii="Malgun Gothic" w:eastAsia="Malgun Gothic" w:hAnsi="Malgun Gothic"/>
          <w:sz w:val="24"/>
        </w:rPr>
      </w:pPr>
      <w:r>
        <w:rPr>
          <w:rFonts w:ascii="Malgun Gothic" w:eastAsia="Malgun Gothic" w:hAnsi="Malgun Gothic"/>
          <w:b/>
          <w:bCs/>
          <w:sz w:val="24"/>
        </w:rPr>
        <w:t>Assunto</w:t>
      </w:r>
      <w:r>
        <w:rPr>
          <w:rFonts w:ascii="Malgun Gothic" w:eastAsia="Malgun Gothic" w:hAnsi="Malgun Gothic"/>
          <w:b/>
          <w:bCs/>
          <w:sz w:val="24"/>
        </w:rPr>
        <w:t xml:space="preserve">: </w:t>
      </w:r>
      <w:r w:rsidRPr="00146654" w:rsidR="00917946">
        <w:rPr>
          <w:rFonts w:ascii="Malgun Gothic" w:eastAsia="Malgun Gothic" w:hAnsi="Malgun Gothic"/>
          <w:sz w:val="24"/>
        </w:rPr>
        <w:t xml:space="preserve">Dispõe sobre a padronização, alinhamento e identificação da fiação aérea no Município de </w:t>
      </w:r>
      <w:r w:rsidR="00917946">
        <w:rPr>
          <w:rFonts w:ascii="Malgun Gothic" w:eastAsia="Malgun Gothic" w:hAnsi="Malgun Gothic"/>
          <w:sz w:val="24"/>
        </w:rPr>
        <w:t>Valinhos</w:t>
      </w:r>
      <w:r w:rsidRPr="00146654" w:rsidR="00917946">
        <w:rPr>
          <w:rFonts w:ascii="Malgun Gothic" w:eastAsia="Malgun Gothic" w:hAnsi="Malgun Gothic"/>
          <w:sz w:val="24"/>
        </w:rPr>
        <w:t>, e dá outras providências</w:t>
      </w:r>
      <w:r w:rsidR="004E4066">
        <w:rPr>
          <w:rFonts w:ascii="Malgun Gothic" w:eastAsia="Malgun Gothic" w:hAnsi="Malgun Gothic"/>
          <w:sz w:val="24"/>
        </w:rPr>
        <w:t>.</w:t>
      </w:r>
    </w:p>
    <w:p w:rsidR="005E28A4" w:rsidP="005E28A4" w14:paraId="7A8BE726" w14:textId="7F71F7A7">
      <w:pPr>
        <w:spacing w:line="360" w:lineRule="auto"/>
        <w:jc w:val="center"/>
        <w:rPr>
          <w:rFonts w:ascii="Malgun Gothic" w:eastAsia="Malgun Gothic" w:hAnsi="Malgun Gothic"/>
          <w:b/>
          <w:bCs/>
          <w:sz w:val="24"/>
        </w:rPr>
      </w:pPr>
      <w:r w:rsidRPr="005E28A4">
        <w:rPr>
          <w:rFonts w:ascii="Malgun Gothic" w:eastAsia="Malgun Gothic" w:hAnsi="Malgun Gothic"/>
          <w:b/>
          <w:bCs/>
          <w:sz w:val="24"/>
        </w:rPr>
        <w:t>Justificativa</w:t>
      </w:r>
    </w:p>
    <w:p w:rsidR="005E28A4" w:rsidP="005E28A4" w14:paraId="642F8B3F" w14:textId="77777777">
      <w:pPr>
        <w:spacing w:line="360" w:lineRule="auto"/>
        <w:jc w:val="center"/>
        <w:rPr>
          <w:rFonts w:ascii="Malgun Gothic" w:eastAsia="Malgun Gothic" w:hAnsi="Malgun Gothic"/>
          <w:b/>
          <w:bCs/>
          <w:sz w:val="24"/>
        </w:rPr>
      </w:pPr>
    </w:p>
    <w:p w:rsidR="005E28A4" w:rsidP="005E28A4" w14:paraId="0EFDE634" w14:textId="77777777">
      <w:pPr>
        <w:spacing w:line="360" w:lineRule="auto"/>
        <w:rPr>
          <w:rFonts w:ascii="Malgun Gothic" w:eastAsia="Malgun Gothic" w:hAnsi="Malgun Gothic"/>
          <w:sz w:val="24"/>
        </w:rPr>
      </w:pPr>
      <w:r>
        <w:rPr>
          <w:rFonts w:ascii="Malgun Gothic" w:eastAsia="Malgun Gothic" w:hAnsi="Malgun Gothic"/>
          <w:sz w:val="24"/>
        </w:rPr>
        <w:t>À Comissão de Redação e Justiça,</w:t>
      </w:r>
    </w:p>
    <w:p w:rsidR="005E28A4" w:rsidP="005E28A4" w14:paraId="3D750519" w14:textId="77777777">
      <w:pPr>
        <w:spacing w:line="360" w:lineRule="auto"/>
        <w:ind w:firstLine="1134"/>
        <w:rPr>
          <w:rFonts w:ascii="Malgun Gothic" w:eastAsia="Malgun Gothic" w:hAnsi="Malgun Gothic"/>
          <w:sz w:val="24"/>
        </w:rPr>
      </w:pPr>
      <w:r>
        <w:rPr>
          <w:rFonts w:ascii="Malgun Gothic" w:eastAsia="Malgun Gothic" w:hAnsi="Malgun Gothic"/>
          <w:sz w:val="24"/>
        </w:rPr>
        <w:t>Ao Plenário da Câmara Municipal.</w:t>
      </w:r>
    </w:p>
    <w:p w:rsidR="005E28A4" w:rsidRPr="005E28A4" w:rsidP="005E28A4" w14:paraId="4D51705D" w14:textId="77777777">
      <w:pPr>
        <w:spacing w:line="360" w:lineRule="auto"/>
        <w:ind w:firstLine="1134"/>
        <w:rPr>
          <w:rFonts w:ascii="Malgun Gothic" w:eastAsia="Malgun Gothic" w:hAnsi="Malgun Gothic"/>
          <w:sz w:val="24"/>
        </w:rPr>
      </w:pPr>
    </w:p>
    <w:p w:rsidR="005E28A4" w:rsidP="006B0D99" w14:paraId="4B14DCFC" w14:textId="3E67CC9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lgun Gothic" w:eastAsia="Malgun Gothic" w:hAnsi="Malgun Gothic"/>
          <w:sz w:val="24"/>
        </w:rPr>
      </w:pPr>
      <w:r>
        <w:rPr>
          <w:rFonts w:ascii="Malgun Gothic" w:eastAsia="Malgun Gothic" w:hAnsi="Malgun Gothic"/>
          <w:sz w:val="24"/>
        </w:rPr>
        <w:t>Cuida-se de iniciativa que visa sanear de forma efetiva a poluição visual causada pelo excesso de cabeamentos aéreo existente nos postes do Município</w:t>
      </w:r>
      <w:r w:rsidRPr="006B0D99">
        <w:rPr>
          <w:rFonts w:ascii="Malgun Gothic" w:eastAsia="Malgun Gothic" w:hAnsi="Malgun Gothic"/>
          <w:sz w:val="24"/>
        </w:rPr>
        <w:t>.</w:t>
      </w:r>
    </w:p>
    <w:p w:rsidR="006B0D99" w:rsidP="006B0D99" w14:paraId="2F208709" w14:textId="27494B5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lgun Gothic" w:eastAsia="Malgun Gothic" w:hAnsi="Malgun Gothic"/>
          <w:sz w:val="24"/>
        </w:rPr>
      </w:pPr>
      <w:r>
        <w:rPr>
          <w:rFonts w:ascii="Malgun Gothic" w:eastAsia="Malgun Gothic" w:hAnsi="Malgun Gothic"/>
          <w:sz w:val="24"/>
        </w:rPr>
        <w:t>Alé</w:t>
      </w:r>
      <w:r w:rsidR="00917946">
        <w:rPr>
          <w:rFonts w:ascii="Malgun Gothic" w:eastAsia="Malgun Gothic" w:hAnsi="Malgun Gothic"/>
          <w:sz w:val="24"/>
        </w:rPr>
        <w:t>m do objetivo de buscar impedir a poluição visual, o projeto tem como fim a garantia de cumprimento da Norma Técnica que regula a matéria.</w:t>
      </w:r>
    </w:p>
    <w:p w:rsidR="00917946" w:rsidP="006B0D99" w14:paraId="41DB3167" w14:textId="5E00BD6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lgun Gothic" w:eastAsia="Malgun Gothic" w:hAnsi="Malgun Gothic"/>
          <w:sz w:val="24"/>
        </w:rPr>
      </w:pPr>
      <w:r>
        <w:rPr>
          <w:rFonts w:ascii="Malgun Gothic" w:eastAsia="Malgun Gothic" w:hAnsi="Malgun Gothic"/>
          <w:sz w:val="24"/>
        </w:rPr>
        <w:t>Em alguns casos, há cabos que não são utilizados, mas permanecem nos postes.</w:t>
      </w:r>
    </w:p>
    <w:p w:rsidR="00917946" w:rsidRPr="006B0D99" w:rsidP="006B0D99" w14:paraId="1925AADC" w14:textId="0C01F88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Malgun Gothic" w:eastAsia="Malgun Gothic" w:hAnsi="Malgun Gothic"/>
          <w:sz w:val="24"/>
        </w:rPr>
      </w:pPr>
      <w:r>
        <w:rPr>
          <w:rFonts w:ascii="Malgun Gothic" w:eastAsia="Malgun Gothic" w:hAnsi="Malgun Gothic"/>
          <w:sz w:val="24"/>
        </w:rPr>
        <w:t>No aspecto legal, cuida-se de norma que regula interesse local, sem qualquer relação com o produto transmitido pelos cabos (energia elétrica ou telecomunicações). Para tanto, cito precedente no Tribunal de Justiça do Estado de São Paulo, nos autos do processo n. 2166693-81.2016.8.26.0000, que julgou constitucional norma da mesma natureza promulgada no Município de Jundiaí.</w:t>
      </w:r>
    </w:p>
    <w:p w:rsidR="005E28A4" w:rsidP="005E28A4" w14:paraId="7A6E8E67" w14:textId="2693B997">
      <w:pPr>
        <w:spacing w:line="360" w:lineRule="auto"/>
        <w:jc w:val="center"/>
        <w:rPr>
          <w:rFonts w:ascii="Malgun Gothic" w:eastAsia="Malgun Gothic" w:hAnsi="Malgun Gothic"/>
          <w:sz w:val="24"/>
        </w:rPr>
      </w:pPr>
      <w:r>
        <w:rPr>
          <w:rFonts w:ascii="Malgun Gothic" w:eastAsia="Malgun Gothic" w:hAnsi="Malgun Gothic"/>
          <w:sz w:val="24"/>
        </w:rPr>
        <w:t xml:space="preserve">Valinhos, </w:t>
      </w:r>
      <w:r w:rsidR="00917946">
        <w:rPr>
          <w:rFonts w:ascii="Malgun Gothic" w:eastAsia="Malgun Gothic" w:hAnsi="Malgun Gothic"/>
          <w:sz w:val="24"/>
        </w:rPr>
        <w:t>19</w:t>
      </w:r>
      <w:r>
        <w:rPr>
          <w:rFonts w:ascii="Malgun Gothic" w:eastAsia="Malgun Gothic" w:hAnsi="Malgun Gothic"/>
          <w:sz w:val="24"/>
        </w:rPr>
        <w:t xml:space="preserve"> de </w:t>
      </w:r>
      <w:r w:rsidR="00917946">
        <w:rPr>
          <w:rFonts w:ascii="Malgun Gothic" w:eastAsia="Malgun Gothic" w:hAnsi="Malgun Gothic"/>
          <w:sz w:val="24"/>
        </w:rPr>
        <w:t>setembro</w:t>
      </w:r>
      <w:r>
        <w:rPr>
          <w:rFonts w:ascii="Malgun Gothic" w:eastAsia="Malgun Gothic" w:hAnsi="Malgun Gothic"/>
          <w:sz w:val="24"/>
        </w:rPr>
        <w:t xml:space="preserve"> de 2021.</w:t>
      </w:r>
    </w:p>
    <w:p w:rsidR="005E28A4" w:rsidP="005E28A4" w14:paraId="7E5A03F8" w14:textId="77777777">
      <w:pPr>
        <w:spacing w:line="360" w:lineRule="auto"/>
        <w:rPr>
          <w:rFonts w:ascii="Malgun Gothic" w:eastAsia="Malgun Gothic" w:hAnsi="Malgun Gothic"/>
          <w:sz w:val="24"/>
        </w:rPr>
      </w:pPr>
    </w:p>
    <w:p w:rsidR="005E28A4" w:rsidRPr="005E28A4" w:rsidP="005E28A4" w14:paraId="5E57395A" w14:textId="77777777">
      <w:pPr>
        <w:spacing w:line="360" w:lineRule="auto"/>
        <w:jc w:val="center"/>
        <w:rPr>
          <w:rFonts w:ascii="Malgun Gothic" w:eastAsia="Malgun Gothic" w:hAnsi="Malgun Gothic"/>
          <w:b/>
          <w:bCs/>
          <w:sz w:val="24"/>
        </w:rPr>
      </w:pPr>
      <w:r w:rsidRPr="005E28A4">
        <w:rPr>
          <w:rFonts w:ascii="Malgun Gothic" w:eastAsia="Malgun Gothic" w:hAnsi="Malgun Gothic"/>
          <w:b/>
          <w:bCs/>
          <w:sz w:val="24"/>
        </w:rPr>
        <w:t>Alécio Cau</w:t>
      </w:r>
    </w:p>
    <w:p w:rsidR="005E28A4" w:rsidP="005E28A4" w14:paraId="53402010" w14:textId="4B36167B">
      <w:pPr>
        <w:spacing w:line="360" w:lineRule="auto"/>
        <w:jc w:val="center"/>
        <w:rPr>
          <w:rFonts w:ascii="Malgun Gothic" w:eastAsia="Malgun Gothic" w:hAnsi="Malgun Gothic"/>
          <w:sz w:val="24"/>
        </w:rPr>
      </w:pPr>
      <w:r>
        <w:rPr>
          <w:rFonts w:ascii="Malgun Gothic" w:eastAsia="Malgun Gothic" w:hAnsi="Malgun Gothic"/>
          <w:sz w:val="24"/>
        </w:rPr>
        <w:t>Vereador – PDT</w:t>
      </w:r>
    </w:p>
    <w:p w:rsidR="005E28A4" w:rsidP="005E28A4" w14:paraId="750954D5" w14:textId="02085BA8">
      <w:pPr>
        <w:spacing w:line="360" w:lineRule="auto"/>
        <w:jc w:val="center"/>
        <w:rPr>
          <w:rFonts w:ascii="Malgun Gothic" w:eastAsia="Malgun Gothic" w:hAnsi="Malgun Gothic"/>
          <w:sz w:val="24"/>
        </w:rPr>
      </w:pPr>
    </w:p>
    <w:p w:rsidR="005E28A4" w:rsidP="005E28A4" w14:paraId="15B0DB47" w14:textId="100EECF5">
      <w:pPr>
        <w:spacing w:line="360" w:lineRule="auto"/>
        <w:jc w:val="center"/>
        <w:rPr>
          <w:rFonts w:ascii="Malgun Gothic" w:eastAsia="Malgun Gothic" w:hAnsi="Malgun Gothic"/>
          <w:sz w:val="24"/>
        </w:rPr>
      </w:pPr>
    </w:p>
    <w:p w:rsidR="00BC3AA1" w:rsidP="005E28A4" w14:paraId="27A52A27" w14:textId="064EE806">
      <w:pPr>
        <w:spacing w:line="360" w:lineRule="auto"/>
        <w:jc w:val="center"/>
        <w:rPr>
          <w:rFonts w:ascii="Malgun Gothic" w:eastAsia="Malgun Gothic" w:hAnsi="Malgun Gothic"/>
          <w:sz w:val="24"/>
        </w:rPr>
      </w:pPr>
    </w:p>
    <w:p w:rsidR="00BC3AA1" w:rsidP="005E28A4" w14:paraId="1C27D718" w14:textId="3F736DF0">
      <w:pPr>
        <w:spacing w:line="360" w:lineRule="auto"/>
        <w:jc w:val="center"/>
        <w:rPr>
          <w:rFonts w:ascii="Malgun Gothic" w:eastAsia="Malgun Gothic" w:hAnsi="Malgun Gothic"/>
          <w:sz w:val="24"/>
        </w:rPr>
      </w:pPr>
    </w:p>
    <w:p w:rsidR="00BC3AA1" w:rsidP="005E28A4" w14:paraId="4A4D6F32" w14:textId="17AFB74B">
      <w:pPr>
        <w:spacing w:line="360" w:lineRule="auto"/>
        <w:jc w:val="center"/>
        <w:rPr>
          <w:rFonts w:ascii="Malgun Gothic" w:eastAsia="Malgun Gothic" w:hAnsi="Malgun Gothic"/>
          <w:sz w:val="24"/>
        </w:rPr>
      </w:pPr>
    </w:p>
    <w:p w:rsidR="00BC3AA1" w:rsidP="005E28A4" w14:paraId="4B1781D3" w14:textId="5FDC63BA">
      <w:pPr>
        <w:spacing w:line="360" w:lineRule="auto"/>
        <w:jc w:val="center"/>
        <w:rPr>
          <w:rFonts w:ascii="Malgun Gothic" w:eastAsia="Malgun Gothic" w:hAnsi="Malgun Gothic"/>
          <w:sz w:val="24"/>
        </w:rPr>
      </w:pPr>
    </w:p>
    <w:p w:rsidR="00BC3AA1" w:rsidP="005E28A4" w14:paraId="24EABBE0" w14:textId="17848D1D">
      <w:pPr>
        <w:spacing w:line="360" w:lineRule="auto"/>
        <w:jc w:val="center"/>
        <w:rPr>
          <w:rFonts w:ascii="Malgun Gothic" w:eastAsia="Malgun Gothic" w:hAnsi="Malgun Gothic"/>
          <w:sz w:val="24"/>
        </w:rPr>
      </w:pPr>
    </w:p>
    <w:p w:rsidR="00011169" w:rsidP="00DD5635" w14:paraId="141B6351" w14:textId="40A94AE1">
      <w:pPr>
        <w:spacing w:line="360" w:lineRule="auto"/>
        <w:jc w:val="both"/>
        <w:rPr>
          <w:rFonts w:ascii="Malgun Gothic" w:eastAsia="Malgun Gothic" w:hAnsi="Malgun Gothic"/>
          <w:b/>
          <w:sz w:val="24"/>
        </w:rPr>
      </w:pPr>
      <w:r>
        <w:rPr>
          <w:rFonts w:ascii="Malgun Gothic" w:eastAsia="Malgun Gothic" w:hAnsi="Malgun Gothic"/>
          <w:b/>
          <w:sz w:val="24"/>
        </w:rPr>
        <w:t>Projeto de Lei Ordinária</w:t>
      </w:r>
      <w:r w:rsidRPr="00DD5635" w:rsidR="00C03F0E">
        <w:rPr>
          <w:rFonts w:ascii="Malgun Gothic" w:eastAsia="Malgun Gothic" w:hAnsi="Malgun Gothic"/>
          <w:b/>
          <w:sz w:val="24"/>
        </w:rPr>
        <w:t xml:space="preserve"> n</w:t>
      </w:r>
      <w:r>
        <w:rPr>
          <w:rFonts w:ascii="Malgun Gothic" w:eastAsia="Malgun Gothic" w:hAnsi="Malgun Gothic"/>
          <w:b/>
          <w:sz w:val="24"/>
        </w:rPr>
        <w:t>.</w:t>
      </w:r>
      <w:r w:rsidRPr="00DD5635" w:rsidR="00C03F0E">
        <w:rPr>
          <w:rFonts w:ascii="Malgun Gothic" w:eastAsia="Malgun Gothic" w:hAnsi="Malgun Gothic"/>
          <w:b/>
          <w:sz w:val="24"/>
        </w:rPr>
        <w:t xml:space="preserve"> </w:t>
      </w:r>
      <w:r w:rsidRPr="00DD5635" w:rsidR="00C03F0E">
        <w:rPr>
          <w:rFonts w:ascii="Malgun Gothic" w:eastAsia="Malgun Gothic" w:hAnsi="Malgun Gothic"/>
          <w:bCs/>
          <w:sz w:val="24"/>
        </w:rPr>
        <w:t>_______/</w:t>
      </w:r>
      <w:r w:rsidRPr="00DD5635" w:rsidR="00C03F0E">
        <w:rPr>
          <w:rFonts w:ascii="Malgun Gothic" w:eastAsia="Malgun Gothic" w:hAnsi="Malgun Gothic"/>
          <w:b/>
          <w:sz w:val="24"/>
        </w:rPr>
        <w:t>202</w:t>
      </w:r>
      <w:r>
        <w:rPr>
          <w:rFonts w:ascii="Malgun Gothic" w:eastAsia="Malgun Gothic" w:hAnsi="Malgun Gothic"/>
          <w:b/>
          <w:sz w:val="24"/>
        </w:rPr>
        <w:t>1</w:t>
      </w:r>
      <w:r w:rsidR="00BC3AA1">
        <w:rPr>
          <w:rFonts w:ascii="Malgun Gothic" w:eastAsia="Malgun Gothic" w:hAnsi="Malgun Gothic"/>
          <w:b/>
          <w:sz w:val="24"/>
        </w:rPr>
        <w:t>.</w:t>
      </w:r>
    </w:p>
    <w:p w:rsidR="00BC3AA1" w:rsidRPr="00DD5635" w:rsidP="00DD5635" w14:paraId="39AA5EE6" w14:textId="77777777">
      <w:pPr>
        <w:spacing w:line="360" w:lineRule="auto"/>
        <w:jc w:val="both"/>
        <w:rPr>
          <w:rFonts w:ascii="Malgun Gothic" w:eastAsia="Malgun Gothic" w:hAnsi="Malgun Gothic"/>
          <w:b/>
          <w:sz w:val="24"/>
        </w:rPr>
      </w:pPr>
    </w:p>
    <w:p w:rsidR="00636D1F" w:rsidP="00DD5635" w14:paraId="275EC2CF" w14:textId="7B24F1FF">
      <w:pPr>
        <w:spacing w:line="360" w:lineRule="auto"/>
        <w:ind w:left="2268"/>
        <w:jc w:val="both"/>
        <w:rPr>
          <w:rFonts w:ascii="Malgun Gothic" w:eastAsia="Malgun Gothic" w:hAnsi="Malgun Gothic"/>
          <w:sz w:val="24"/>
        </w:rPr>
      </w:pPr>
      <w:r w:rsidRPr="00146654">
        <w:rPr>
          <w:rFonts w:ascii="Malgun Gothic" w:eastAsia="Malgun Gothic" w:hAnsi="Malgun Gothic"/>
          <w:sz w:val="24"/>
        </w:rPr>
        <w:t xml:space="preserve">Dispõe sobre a padronização, alinhamento e identificação da fiação aérea no Município de </w:t>
      </w:r>
      <w:r w:rsidR="00917946">
        <w:rPr>
          <w:rFonts w:ascii="Malgun Gothic" w:eastAsia="Malgun Gothic" w:hAnsi="Malgun Gothic"/>
          <w:sz w:val="24"/>
        </w:rPr>
        <w:t>Valinhos</w:t>
      </w:r>
      <w:r w:rsidRPr="00146654">
        <w:rPr>
          <w:rFonts w:ascii="Malgun Gothic" w:eastAsia="Malgun Gothic" w:hAnsi="Malgun Gothic"/>
          <w:sz w:val="24"/>
        </w:rPr>
        <w:t xml:space="preserve"> e dá outras providências.</w:t>
      </w:r>
    </w:p>
    <w:p w:rsidR="00011169" w:rsidP="00A01ACE" w14:paraId="0732CE70" w14:textId="58076A21">
      <w:pPr>
        <w:spacing w:line="360" w:lineRule="auto"/>
        <w:ind w:firstLine="1134"/>
        <w:jc w:val="both"/>
        <w:rPr>
          <w:rFonts w:ascii="Malgun Gothic" w:eastAsia="Malgun Gothic" w:hAnsi="Malgun Gothic"/>
          <w:sz w:val="24"/>
        </w:rPr>
      </w:pPr>
      <w:r>
        <w:rPr>
          <w:rFonts w:ascii="Malgun Gothic" w:eastAsia="Malgun Gothic" w:hAnsi="Malgun Gothic"/>
          <w:b/>
          <w:sz w:val="24"/>
        </w:rPr>
        <w:t>Lucimara Godoy Vilas Boas</w:t>
      </w:r>
      <w:r w:rsidRPr="00DD5635">
        <w:rPr>
          <w:rFonts w:ascii="Malgun Gothic" w:eastAsia="Malgun Gothic" w:hAnsi="Malgun Gothic"/>
          <w:sz w:val="24"/>
        </w:rPr>
        <w:t>, no uso das atribuições que lhe são conferidas pelo artigo 80, inciso III, da Lei Orgânica do Município,</w:t>
      </w:r>
      <w:r>
        <w:rPr>
          <w:rFonts w:ascii="Malgun Gothic" w:eastAsia="Malgun Gothic" w:hAnsi="Malgun Gothic"/>
          <w:sz w:val="24"/>
        </w:rPr>
        <w:t xml:space="preserve"> faz saber</w:t>
      </w:r>
      <w:r w:rsidRPr="00DD5635">
        <w:rPr>
          <w:rFonts w:ascii="Malgun Gothic" w:eastAsia="Malgun Gothic" w:hAnsi="Malgun Gothic"/>
          <w:sz w:val="24"/>
        </w:rPr>
        <w:t xml:space="preserve"> que a Câmara Municipal aprovou e ele sanciona e promulga a seguinte Lei:</w:t>
      </w:r>
    </w:p>
    <w:p w:rsidR="00BC3AA1" w:rsidP="00A01ACE" w14:paraId="2F7F6641" w14:textId="77777777">
      <w:pPr>
        <w:spacing w:line="360" w:lineRule="auto"/>
        <w:ind w:firstLine="1134"/>
        <w:jc w:val="both"/>
        <w:rPr>
          <w:rFonts w:ascii="Malgun Gothic" w:eastAsia="Malgun Gothic" w:hAnsi="Malgun Gothic"/>
          <w:sz w:val="24"/>
        </w:rPr>
      </w:pPr>
    </w:p>
    <w:p w:rsidR="00146654" w:rsidRPr="00146654" w:rsidP="00AA0176" w14:paraId="3A57889E" w14:textId="0024ABDF">
      <w:pPr>
        <w:spacing w:line="360" w:lineRule="auto"/>
        <w:ind w:firstLine="1134"/>
        <w:jc w:val="both"/>
        <w:rPr>
          <w:rFonts w:ascii="Malgun Gothic" w:eastAsia="Malgun Gothic" w:hAnsi="Malgun Gothic"/>
          <w:sz w:val="24"/>
        </w:rPr>
      </w:pPr>
      <w:r w:rsidRPr="00146654">
        <w:rPr>
          <w:rFonts w:ascii="Malgun Gothic" w:eastAsia="Malgun Gothic" w:hAnsi="Malgun Gothic"/>
          <w:sz w:val="24"/>
        </w:rPr>
        <w:t xml:space="preserve">Art. 1º As empresas e as concessionárias responsáveis pela rede aérea ou fiação aérea ficam incumbidas pela retirada e alinhamento dos cabeamentos e equipamentos excedentes e/ou sem uso nos postes de fiação </w:t>
      </w:r>
      <w:r w:rsidR="006B0D99">
        <w:rPr>
          <w:rFonts w:ascii="Malgun Gothic" w:eastAsia="Malgun Gothic" w:hAnsi="Malgun Gothic"/>
          <w:sz w:val="24"/>
        </w:rPr>
        <w:t>aérea</w:t>
      </w:r>
      <w:r w:rsidRPr="00146654">
        <w:rPr>
          <w:rFonts w:ascii="Malgun Gothic" w:eastAsia="Malgun Gothic" w:hAnsi="Malgun Gothic"/>
          <w:sz w:val="24"/>
        </w:rPr>
        <w:t>, assistidas das suas respectivas identificações, respeitando rigorosamente a NBR-15214 ou outras normas técnicas que venham a substituí-la.</w:t>
      </w:r>
    </w:p>
    <w:p w:rsidR="00146654" w:rsidRPr="00146654" w:rsidP="00AA0176" w14:paraId="4983E8F6" w14:textId="4CEAB327">
      <w:pPr>
        <w:spacing w:line="360" w:lineRule="auto"/>
        <w:ind w:firstLine="1134"/>
        <w:jc w:val="both"/>
        <w:rPr>
          <w:rFonts w:ascii="Malgun Gothic" w:eastAsia="Malgun Gothic" w:hAnsi="Malgun Gothic"/>
          <w:sz w:val="24"/>
        </w:rPr>
      </w:pPr>
      <w:r w:rsidRPr="00146654">
        <w:rPr>
          <w:rFonts w:ascii="Malgun Gothic" w:eastAsia="Malgun Gothic" w:hAnsi="Malgun Gothic"/>
          <w:sz w:val="24"/>
        </w:rPr>
        <w:t>Parágrafo único. Para efeito desta Lei, rede ou fiação são todos os produtos que utilizam cabeamento</w:t>
      </w:r>
      <w:r w:rsidR="00917946">
        <w:rPr>
          <w:rFonts w:ascii="Malgun Gothic" w:eastAsia="Malgun Gothic" w:hAnsi="Malgun Gothic"/>
          <w:sz w:val="24"/>
        </w:rPr>
        <w:t xml:space="preserve"> </w:t>
      </w:r>
      <w:r w:rsidRPr="00146654">
        <w:rPr>
          <w:rFonts w:ascii="Malgun Gothic" w:eastAsia="Malgun Gothic" w:hAnsi="Malgun Gothic"/>
          <w:sz w:val="24"/>
        </w:rPr>
        <w:t>pelas empresas e concessionárias que operam distribuindo:</w:t>
      </w:r>
    </w:p>
    <w:p w:rsidR="00146654" w:rsidRPr="00146654" w:rsidP="00AA0176" w14:paraId="10B43F98" w14:textId="77777777">
      <w:pPr>
        <w:spacing w:line="360" w:lineRule="auto"/>
        <w:ind w:firstLine="1134"/>
        <w:jc w:val="both"/>
        <w:rPr>
          <w:rFonts w:ascii="Malgun Gothic" w:eastAsia="Malgun Gothic" w:hAnsi="Malgun Gothic"/>
          <w:sz w:val="24"/>
        </w:rPr>
      </w:pPr>
      <w:r w:rsidRPr="00146654">
        <w:rPr>
          <w:rFonts w:ascii="Malgun Gothic" w:eastAsia="Malgun Gothic" w:hAnsi="Malgun Gothic"/>
          <w:sz w:val="24"/>
        </w:rPr>
        <w:t xml:space="preserve">I - </w:t>
      </w:r>
      <w:r w:rsidRPr="00146654">
        <w:rPr>
          <w:rFonts w:ascii="Malgun Gothic" w:eastAsia="Malgun Gothic" w:hAnsi="Malgun Gothic"/>
          <w:sz w:val="24"/>
        </w:rPr>
        <w:t>energia</w:t>
      </w:r>
      <w:r w:rsidRPr="00146654">
        <w:rPr>
          <w:rFonts w:ascii="Malgun Gothic" w:eastAsia="Malgun Gothic" w:hAnsi="Malgun Gothic"/>
          <w:sz w:val="24"/>
        </w:rPr>
        <w:t xml:space="preserve"> elétrica;</w:t>
      </w:r>
    </w:p>
    <w:p w:rsidR="00146654" w:rsidRPr="00146654" w:rsidP="00AA0176" w14:paraId="6A99F992" w14:textId="77777777">
      <w:pPr>
        <w:spacing w:line="360" w:lineRule="auto"/>
        <w:ind w:firstLine="1134"/>
        <w:jc w:val="both"/>
        <w:rPr>
          <w:rFonts w:ascii="Malgun Gothic" w:eastAsia="Malgun Gothic" w:hAnsi="Malgun Gothic"/>
          <w:sz w:val="24"/>
        </w:rPr>
      </w:pPr>
      <w:r w:rsidRPr="00146654">
        <w:rPr>
          <w:rFonts w:ascii="Malgun Gothic" w:eastAsia="Malgun Gothic" w:hAnsi="Malgun Gothic"/>
          <w:sz w:val="24"/>
        </w:rPr>
        <w:t xml:space="preserve">II - </w:t>
      </w:r>
      <w:r w:rsidRPr="00146654">
        <w:rPr>
          <w:rFonts w:ascii="Malgun Gothic" w:eastAsia="Malgun Gothic" w:hAnsi="Malgun Gothic"/>
          <w:sz w:val="24"/>
        </w:rPr>
        <w:t>telefonia</w:t>
      </w:r>
      <w:r w:rsidRPr="00146654">
        <w:rPr>
          <w:rFonts w:ascii="Malgun Gothic" w:eastAsia="Malgun Gothic" w:hAnsi="Malgun Gothic"/>
          <w:sz w:val="24"/>
        </w:rPr>
        <w:t xml:space="preserve"> fixa;</w:t>
      </w:r>
    </w:p>
    <w:p w:rsidR="00146654" w:rsidRPr="00146654" w:rsidP="00AA0176" w14:paraId="45EAD35B" w14:textId="77777777">
      <w:pPr>
        <w:spacing w:line="360" w:lineRule="auto"/>
        <w:ind w:firstLine="1134"/>
        <w:jc w:val="both"/>
        <w:rPr>
          <w:rFonts w:ascii="Malgun Gothic" w:eastAsia="Malgun Gothic" w:hAnsi="Malgun Gothic"/>
          <w:sz w:val="24"/>
        </w:rPr>
      </w:pPr>
      <w:r w:rsidRPr="00146654">
        <w:rPr>
          <w:rFonts w:ascii="Malgun Gothic" w:eastAsia="Malgun Gothic" w:hAnsi="Malgun Gothic"/>
          <w:sz w:val="24"/>
        </w:rPr>
        <w:t>III - banda larga;</w:t>
      </w:r>
    </w:p>
    <w:p w:rsidR="00146654" w:rsidRPr="00146654" w:rsidP="00AA0176" w14:paraId="150EE131" w14:textId="77777777">
      <w:pPr>
        <w:spacing w:line="360" w:lineRule="auto"/>
        <w:ind w:firstLine="1134"/>
        <w:jc w:val="both"/>
        <w:rPr>
          <w:rFonts w:ascii="Malgun Gothic" w:eastAsia="Malgun Gothic" w:hAnsi="Malgun Gothic"/>
          <w:sz w:val="24"/>
        </w:rPr>
      </w:pPr>
      <w:r w:rsidRPr="00146654">
        <w:rPr>
          <w:rFonts w:ascii="Malgun Gothic" w:eastAsia="Malgun Gothic" w:hAnsi="Malgun Gothic"/>
          <w:sz w:val="24"/>
        </w:rPr>
        <w:t>IV - TV a cabo;</w:t>
      </w:r>
    </w:p>
    <w:p w:rsidR="00146654" w:rsidRPr="00146654" w:rsidP="00AA0176" w14:paraId="4FFDCFC1" w14:textId="77777777">
      <w:pPr>
        <w:spacing w:line="360" w:lineRule="auto"/>
        <w:ind w:firstLine="1134"/>
        <w:jc w:val="both"/>
        <w:rPr>
          <w:rFonts w:ascii="Malgun Gothic" w:eastAsia="Malgun Gothic" w:hAnsi="Malgun Gothic"/>
          <w:sz w:val="24"/>
        </w:rPr>
      </w:pPr>
      <w:r w:rsidRPr="00146654">
        <w:rPr>
          <w:rFonts w:ascii="Malgun Gothic" w:eastAsia="Malgun Gothic" w:hAnsi="Malgun Gothic"/>
          <w:sz w:val="24"/>
        </w:rPr>
        <w:t xml:space="preserve">V - </w:t>
      </w:r>
      <w:r w:rsidRPr="00146654">
        <w:rPr>
          <w:rFonts w:ascii="Malgun Gothic" w:eastAsia="Malgun Gothic" w:hAnsi="Malgun Gothic"/>
          <w:sz w:val="24"/>
        </w:rPr>
        <w:t>demais</w:t>
      </w:r>
      <w:r w:rsidRPr="00146654">
        <w:rPr>
          <w:rFonts w:ascii="Malgun Gothic" w:eastAsia="Malgun Gothic" w:hAnsi="Malgun Gothic"/>
          <w:sz w:val="24"/>
        </w:rPr>
        <w:t xml:space="preserve"> redes não mencionadas ou correlatas que utilizam cabeamento aérea.</w:t>
      </w:r>
    </w:p>
    <w:p w:rsidR="00146654" w:rsidRPr="00146654" w:rsidP="00AA0176" w14:paraId="512BD27B" w14:textId="77777777">
      <w:pPr>
        <w:spacing w:line="360" w:lineRule="auto"/>
        <w:ind w:firstLine="1134"/>
        <w:jc w:val="both"/>
        <w:rPr>
          <w:rFonts w:ascii="Malgun Gothic" w:eastAsia="Malgun Gothic" w:hAnsi="Malgun Gothic"/>
          <w:sz w:val="24"/>
        </w:rPr>
      </w:pPr>
      <w:r w:rsidRPr="00146654">
        <w:rPr>
          <w:rFonts w:ascii="Malgun Gothic" w:eastAsia="Malgun Gothic" w:hAnsi="Malgun Gothic"/>
          <w:sz w:val="24"/>
        </w:rPr>
        <w:t>Art. 2º A rede ou fiação aérea não deve comprometer a segurança das pessoas e instalações de qualquer espécie.</w:t>
      </w:r>
    </w:p>
    <w:p w:rsidR="00146654" w:rsidRPr="00146654" w:rsidP="00AA0176" w14:paraId="5D1036D1" w14:textId="03FA73E0">
      <w:pPr>
        <w:spacing w:line="360" w:lineRule="auto"/>
        <w:ind w:firstLine="1134"/>
        <w:jc w:val="both"/>
        <w:rPr>
          <w:rFonts w:ascii="Malgun Gothic" w:eastAsia="Malgun Gothic" w:hAnsi="Malgun Gothic"/>
          <w:sz w:val="24"/>
        </w:rPr>
      </w:pPr>
      <w:r w:rsidRPr="00146654">
        <w:rPr>
          <w:rFonts w:ascii="Malgun Gothic" w:eastAsia="Malgun Gothic" w:hAnsi="Malgun Gothic"/>
          <w:sz w:val="24"/>
        </w:rPr>
        <w:t xml:space="preserve">Art. 3º Deverão ser retirados os fios excedentes e demais equipamentos inutilizados, bem como alinhados os fios que são necessários na rede, atendido ao disposto no caput do art. 1º, no prazo máximo de </w:t>
      </w:r>
      <w:r w:rsidR="006B0D99">
        <w:rPr>
          <w:rFonts w:ascii="Malgun Gothic" w:eastAsia="Malgun Gothic" w:hAnsi="Malgun Gothic"/>
          <w:sz w:val="24"/>
        </w:rPr>
        <w:t>365</w:t>
      </w:r>
      <w:r w:rsidRPr="00146654">
        <w:rPr>
          <w:rFonts w:ascii="Malgun Gothic" w:eastAsia="Malgun Gothic" w:hAnsi="Malgun Gothic"/>
          <w:sz w:val="24"/>
        </w:rPr>
        <w:t xml:space="preserve"> </w:t>
      </w:r>
      <w:r w:rsidR="006B0D99">
        <w:rPr>
          <w:rFonts w:ascii="Malgun Gothic" w:eastAsia="Malgun Gothic" w:hAnsi="Malgun Gothic"/>
          <w:sz w:val="24"/>
        </w:rPr>
        <w:t>(trezentos e sessenta e cinco dias)</w:t>
      </w:r>
      <w:r w:rsidRPr="00146654">
        <w:rPr>
          <w:rFonts w:ascii="Malgun Gothic" w:eastAsia="Malgun Gothic" w:hAnsi="Malgun Gothic"/>
          <w:sz w:val="24"/>
        </w:rPr>
        <w:t>, a partir da publicação desta Lei, ressalvados os casos de emergência, em que as providências previstas neste artigo deverão ser realizadas no prazo de 24 (vinte e quatro) horas, a partir da constatação do risco ou do recebimento de notificação do órgão municipal competente.</w:t>
      </w:r>
    </w:p>
    <w:p w:rsidR="00146654" w:rsidRPr="00146654" w:rsidP="00AA0176" w14:paraId="5E411E14" w14:textId="3A3C087B">
      <w:pPr>
        <w:spacing w:line="360" w:lineRule="auto"/>
        <w:ind w:firstLine="1134"/>
        <w:jc w:val="both"/>
        <w:rPr>
          <w:rFonts w:ascii="Malgun Gothic" w:eastAsia="Malgun Gothic" w:hAnsi="Malgun Gothic"/>
          <w:sz w:val="24"/>
        </w:rPr>
      </w:pPr>
      <w:r w:rsidRPr="00146654">
        <w:rPr>
          <w:rFonts w:ascii="Malgun Gothic" w:eastAsia="Malgun Gothic" w:hAnsi="Malgun Gothic"/>
          <w:sz w:val="24"/>
        </w:rPr>
        <w:t xml:space="preserve">Art. 4º Concomitantemente ao estabelecido no artigo 2º desta Lei, todos os cabos deverão ser identificados com o nome do ocupante, no prazo de </w:t>
      </w:r>
      <w:r w:rsidR="006B0D99">
        <w:rPr>
          <w:rFonts w:ascii="Malgun Gothic" w:eastAsia="Malgun Gothic" w:hAnsi="Malgun Gothic"/>
          <w:sz w:val="24"/>
        </w:rPr>
        <w:t>365</w:t>
      </w:r>
      <w:r w:rsidRPr="00146654" w:rsidR="006B0D99">
        <w:rPr>
          <w:rFonts w:ascii="Malgun Gothic" w:eastAsia="Malgun Gothic" w:hAnsi="Malgun Gothic"/>
          <w:sz w:val="24"/>
        </w:rPr>
        <w:t xml:space="preserve"> </w:t>
      </w:r>
      <w:r w:rsidR="006B0D99">
        <w:rPr>
          <w:rFonts w:ascii="Malgun Gothic" w:eastAsia="Malgun Gothic" w:hAnsi="Malgun Gothic"/>
          <w:sz w:val="24"/>
        </w:rPr>
        <w:t>(trezentos e sessenta e cinco dias)</w:t>
      </w:r>
      <w:r w:rsidRPr="00146654">
        <w:rPr>
          <w:rFonts w:ascii="Malgun Gothic" w:eastAsia="Malgun Gothic" w:hAnsi="Malgun Gothic"/>
          <w:sz w:val="24"/>
        </w:rPr>
        <w:t>, a partir da publicação desta Lei.</w:t>
      </w:r>
    </w:p>
    <w:p w:rsidR="00146654" w:rsidRPr="00146654" w:rsidP="00AA0176" w14:paraId="4196F1BD" w14:textId="3DDE053B">
      <w:pPr>
        <w:spacing w:line="360" w:lineRule="auto"/>
        <w:ind w:firstLine="1134"/>
        <w:jc w:val="both"/>
        <w:rPr>
          <w:rFonts w:ascii="Malgun Gothic" w:eastAsia="Malgun Gothic" w:hAnsi="Malgun Gothic"/>
          <w:sz w:val="24"/>
        </w:rPr>
      </w:pPr>
      <w:r w:rsidRPr="00146654">
        <w:rPr>
          <w:rFonts w:ascii="Malgun Gothic" w:eastAsia="Malgun Gothic" w:hAnsi="Malgun Gothic"/>
          <w:sz w:val="24"/>
        </w:rPr>
        <w:t xml:space="preserve">Parágrafo único. A identificação de que trata este artigo deverá ser feita a cada </w:t>
      </w:r>
      <w:r w:rsidR="00917946">
        <w:rPr>
          <w:rFonts w:ascii="Malgun Gothic" w:eastAsia="Malgun Gothic" w:hAnsi="Malgun Gothic"/>
          <w:sz w:val="24"/>
        </w:rPr>
        <w:t>5 postes</w:t>
      </w:r>
      <w:r w:rsidRPr="00146654">
        <w:rPr>
          <w:rFonts w:ascii="Malgun Gothic" w:eastAsia="Malgun Gothic" w:hAnsi="Malgun Gothic"/>
          <w:sz w:val="24"/>
        </w:rPr>
        <w:t>.</w:t>
      </w:r>
    </w:p>
    <w:p w:rsidR="00146654" w:rsidRPr="00146654" w:rsidP="00AA0176" w14:paraId="5291DD3F" w14:textId="77777777">
      <w:pPr>
        <w:spacing w:line="360" w:lineRule="auto"/>
        <w:ind w:firstLine="1134"/>
        <w:jc w:val="both"/>
        <w:rPr>
          <w:rFonts w:ascii="Malgun Gothic" w:eastAsia="Malgun Gothic" w:hAnsi="Malgun Gothic"/>
          <w:sz w:val="24"/>
        </w:rPr>
      </w:pPr>
      <w:r w:rsidRPr="00146654">
        <w:rPr>
          <w:rFonts w:ascii="Malgun Gothic" w:eastAsia="Malgun Gothic" w:hAnsi="Malgun Gothic"/>
          <w:sz w:val="24"/>
        </w:rPr>
        <w:t>Art. 5º Os novos projetos de instalação que vierem a ser executados após a publicação desta Lei deverão:</w:t>
      </w:r>
    </w:p>
    <w:p w:rsidR="00146654" w:rsidRPr="00146654" w:rsidP="00AA0176" w14:paraId="28887CC5" w14:textId="77777777">
      <w:pPr>
        <w:spacing w:line="360" w:lineRule="auto"/>
        <w:ind w:firstLine="1134"/>
        <w:jc w:val="both"/>
        <w:rPr>
          <w:rFonts w:ascii="Malgun Gothic" w:eastAsia="Malgun Gothic" w:hAnsi="Malgun Gothic"/>
          <w:sz w:val="24"/>
        </w:rPr>
      </w:pPr>
      <w:r w:rsidRPr="00146654">
        <w:rPr>
          <w:rFonts w:ascii="Malgun Gothic" w:eastAsia="Malgun Gothic" w:hAnsi="Malgun Gothic"/>
          <w:sz w:val="24"/>
        </w:rPr>
        <w:t xml:space="preserve">I - </w:t>
      </w:r>
      <w:r w:rsidRPr="00146654">
        <w:rPr>
          <w:rFonts w:ascii="Malgun Gothic" w:eastAsia="Malgun Gothic" w:hAnsi="Malgun Gothic"/>
          <w:sz w:val="24"/>
        </w:rPr>
        <w:t>conter</w:t>
      </w:r>
      <w:r w:rsidRPr="00146654">
        <w:rPr>
          <w:rFonts w:ascii="Malgun Gothic" w:eastAsia="Malgun Gothic" w:hAnsi="Malgun Gothic"/>
          <w:sz w:val="24"/>
        </w:rPr>
        <w:t xml:space="preserve"> cabeamento identificado, atendendo ao disposto no art. 3º desta Lei;</w:t>
      </w:r>
    </w:p>
    <w:p w:rsidR="00146654" w:rsidRPr="00146654" w:rsidP="00AA0176" w14:paraId="5CDD7722" w14:textId="77777777">
      <w:pPr>
        <w:spacing w:line="360" w:lineRule="auto"/>
        <w:ind w:firstLine="1134"/>
        <w:jc w:val="both"/>
        <w:rPr>
          <w:rFonts w:ascii="Malgun Gothic" w:eastAsia="Malgun Gothic" w:hAnsi="Malgun Gothic"/>
          <w:sz w:val="24"/>
        </w:rPr>
      </w:pPr>
      <w:r w:rsidRPr="00146654">
        <w:rPr>
          <w:rFonts w:ascii="Malgun Gothic" w:eastAsia="Malgun Gothic" w:hAnsi="Malgun Gothic"/>
          <w:sz w:val="24"/>
        </w:rPr>
        <w:t xml:space="preserve">II - </w:t>
      </w:r>
      <w:r w:rsidRPr="00146654">
        <w:rPr>
          <w:rFonts w:ascii="Malgun Gothic" w:eastAsia="Malgun Gothic" w:hAnsi="Malgun Gothic"/>
          <w:sz w:val="24"/>
        </w:rPr>
        <w:t>ser</w:t>
      </w:r>
      <w:r w:rsidRPr="00146654">
        <w:rPr>
          <w:rFonts w:ascii="Malgun Gothic" w:eastAsia="Malgun Gothic" w:hAnsi="Malgun Gothic"/>
          <w:sz w:val="24"/>
        </w:rPr>
        <w:t xml:space="preserve"> instalado separadamente, salvo quando desenvolvimento tecnológico permitir compartilhamento;</w:t>
      </w:r>
    </w:p>
    <w:p w:rsidR="00146654" w:rsidRPr="00146654" w:rsidP="00AA0176" w14:paraId="531F2A79" w14:textId="77777777">
      <w:pPr>
        <w:spacing w:line="360" w:lineRule="auto"/>
        <w:ind w:firstLine="1134"/>
        <w:jc w:val="both"/>
        <w:rPr>
          <w:rFonts w:ascii="Malgun Gothic" w:eastAsia="Malgun Gothic" w:hAnsi="Malgun Gothic"/>
          <w:sz w:val="24"/>
        </w:rPr>
      </w:pPr>
      <w:r w:rsidRPr="00146654">
        <w:rPr>
          <w:rFonts w:ascii="Malgun Gothic" w:eastAsia="Malgun Gothic" w:hAnsi="Malgun Gothic"/>
          <w:sz w:val="24"/>
        </w:rPr>
        <w:t>III - estar devidamente regularizado, conforme legislação vigente, e conter autorização do Município.</w:t>
      </w:r>
    </w:p>
    <w:p w:rsidR="00146654" w:rsidRPr="00146654" w:rsidP="00AA0176" w14:paraId="2CE30D5B" w14:textId="77777777">
      <w:pPr>
        <w:spacing w:line="360" w:lineRule="auto"/>
        <w:ind w:firstLine="1134"/>
        <w:jc w:val="both"/>
        <w:rPr>
          <w:rFonts w:ascii="Malgun Gothic" w:eastAsia="Malgun Gothic" w:hAnsi="Malgun Gothic"/>
          <w:sz w:val="24"/>
        </w:rPr>
      </w:pPr>
      <w:r w:rsidRPr="00146654">
        <w:rPr>
          <w:rFonts w:ascii="Malgun Gothic" w:eastAsia="Malgun Gothic" w:hAnsi="Malgun Gothic"/>
          <w:sz w:val="24"/>
        </w:rPr>
        <w:t>Art. 6º As empresas e as concessionárias de que trata o art. 1º desta Lei, ficam incumbidas pela manutenção, conservação, remoção, substituição, sem qualquer ônus para a Administração Municipal, de postes de concreto ou de madeira, que estejam em estado precário, torto, inclinado ou em desuso.</w:t>
      </w:r>
    </w:p>
    <w:p w:rsidR="00146654" w:rsidRPr="00146654" w:rsidP="00AA0176" w14:paraId="736DD1BA" w14:textId="77777777">
      <w:pPr>
        <w:spacing w:line="360" w:lineRule="auto"/>
        <w:ind w:firstLine="1134"/>
        <w:jc w:val="both"/>
        <w:rPr>
          <w:rFonts w:ascii="Malgun Gothic" w:eastAsia="Malgun Gothic" w:hAnsi="Malgun Gothic"/>
          <w:sz w:val="24"/>
        </w:rPr>
      </w:pPr>
      <w:r w:rsidRPr="00146654">
        <w:rPr>
          <w:rFonts w:ascii="Malgun Gothic" w:eastAsia="Malgun Gothic" w:hAnsi="Malgun Gothic"/>
          <w:sz w:val="24"/>
        </w:rPr>
        <w:t>Art. 7º As despesas decorrentes do disposto nesta Lei serão suportadas integral e exclusivamente pelas empresas e/ou concessionárias, vedada qualquer cobrança aos consumidores.</w:t>
      </w:r>
    </w:p>
    <w:p w:rsidR="00146654" w:rsidRPr="00146654" w:rsidP="00AA0176" w14:paraId="2925CD69" w14:textId="77777777">
      <w:pPr>
        <w:spacing w:line="360" w:lineRule="auto"/>
        <w:ind w:firstLine="1134"/>
        <w:jc w:val="both"/>
        <w:rPr>
          <w:rFonts w:ascii="Malgun Gothic" w:eastAsia="Malgun Gothic" w:hAnsi="Malgun Gothic"/>
          <w:sz w:val="24"/>
        </w:rPr>
      </w:pPr>
      <w:r w:rsidRPr="00146654">
        <w:rPr>
          <w:rFonts w:ascii="Malgun Gothic" w:eastAsia="Malgun Gothic" w:hAnsi="Malgun Gothic"/>
          <w:sz w:val="24"/>
        </w:rPr>
        <w:t xml:space="preserve">Art. 8º Constatado o descumprimento do disposto nesta Lei, as empresas e/ou concessionárias mencionadas no caput do artigo 1º, serão </w:t>
      </w:r>
      <w:r w:rsidRPr="00146654">
        <w:rPr>
          <w:rFonts w:ascii="Malgun Gothic" w:eastAsia="Malgun Gothic" w:hAnsi="Malgun Gothic"/>
          <w:sz w:val="24"/>
        </w:rPr>
        <w:t>notificadas a promover as adequações necessárias ao cumprimento das obrigações no prazo de 10 (dez) dias, contados a partir da data de recebimento da notificação, ressalvados os casos de emergência, em que o prazo fica reduzido para 24 (vinte e quatro) horas, a partir da data da constatação do risco ou do recebimento de notificação do órgão competente.</w:t>
      </w:r>
    </w:p>
    <w:p w:rsidR="00146654" w:rsidRPr="00146654" w:rsidP="00AA0176" w14:paraId="57C60440" w14:textId="2EE25484">
      <w:pPr>
        <w:spacing w:line="360" w:lineRule="auto"/>
        <w:ind w:firstLine="1134"/>
        <w:jc w:val="both"/>
        <w:rPr>
          <w:rFonts w:ascii="Malgun Gothic" w:eastAsia="Malgun Gothic" w:hAnsi="Malgun Gothic"/>
          <w:sz w:val="24"/>
        </w:rPr>
      </w:pPr>
      <w:r>
        <w:rPr>
          <w:rFonts w:ascii="Malgun Gothic" w:eastAsia="Malgun Gothic" w:hAnsi="Malgun Gothic"/>
          <w:sz w:val="24"/>
        </w:rPr>
        <w:t>A</w:t>
      </w:r>
      <w:r w:rsidRPr="00146654">
        <w:rPr>
          <w:rFonts w:ascii="Malgun Gothic" w:eastAsia="Malgun Gothic" w:hAnsi="Malgun Gothic"/>
          <w:sz w:val="24"/>
        </w:rPr>
        <w:t>rt. 9º O descumprimento desta Lei, sujeitará o infrator às seguintes medidas:</w:t>
      </w:r>
    </w:p>
    <w:p w:rsidR="00146654" w:rsidRPr="00146654" w:rsidP="00AA0176" w14:paraId="607E3D1A" w14:textId="77777777">
      <w:pPr>
        <w:spacing w:line="360" w:lineRule="auto"/>
        <w:ind w:firstLine="1134"/>
        <w:jc w:val="both"/>
        <w:rPr>
          <w:rFonts w:ascii="Malgun Gothic" w:eastAsia="Malgun Gothic" w:hAnsi="Malgun Gothic"/>
          <w:sz w:val="24"/>
        </w:rPr>
      </w:pPr>
      <w:r w:rsidRPr="00146654">
        <w:rPr>
          <w:rFonts w:ascii="Malgun Gothic" w:eastAsia="Malgun Gothic" w:hAnsi="Malgun Gothic"/>
          <w:sz w:val="24"/>
        </w:rPr>
        <w:t xml:space="preserve">I - </w:t>
      </w:r>
      <w:r w:rsidRPr="00146654">
        <w:rPr>
          <w:rFonts w:ascii="Malgun Gothic" w:eastAsia="Malgun Gothic" w:hAnsi="Malgun Gothic"/>
          <w:sz w:val="24"/>
        </w:rPr>
        <w:t>notificação</w:t>
      </w:r>
      <w:r w:rsidRPr="00146654">
        <w:rPr>
          <w:rFonts w:ascii="Malgun Gothic" w:eastAsia="Malgun Gothic" w:hAnsi="Malgun Gothic"/>
          <w:sz w:val="24"/>
        </w:rPr>
        <w:t xml:space="preserve"> para regularização da situação, observados os prazos definidos nesta Lei;</w:t>
      </w:r>
    </w:p>
    <w:p w:rsidR="00146654" w:rsidRPr="00146654" w:rsidP="00AA0176" w14:paraId="6657A28F" w14:textId="314F587B">
      <w:pPr>
        <w:spacing w:line="360" w:lineRule="auto"/>
        <w:ind w:firstLine="1134"/>
        <w:jc w:val="both"/>
        <w:rPr>
          <w:rFonts w:ascii="Malgun Gothic" w:eastAsia="Malgun Gothic" w:hAnsi="Malgun Gothic"/>
          <w:sz w:val="24"/>
        </w:rPr>
      </w:pPr>
      <w:r w:rsidRPr="00146654">
        <w:rPr>
          <w:rFonts w:ascii="Malgun Gothic" w:eastAsia="Malgun Gothic" w:hAnsi="Malgun Gothic"/>
          <w:sz w:val="24"/>
        </w:rPr>
        <w:t xml:space="preserve">II - </w:t>
      </w:r>
      <w:r w:rsidRPr="00146654">
        <w:rPr>
          <w:rFonts w:ascii="Malgun Gothic" w:eastAsia="Malgun Gothic" w:hAnsi="Malgun Gothic"/>
          <w:sz w:val="24"/>
        </w:rPr>
        <w:t>multa</w:t>
      </w:r>
      <w:r w:rsidRPr="00146654">
        <w:rPr>
          <w:rFonts w:ascii="Malgun Gothic" w:eastAsia="Malgun Gothic" w:hAnsi="Malgun Gothic"/>
          <w:sz w:val="24"/>
        </w:rPr>
        <w:t xml:space="preserve"> diária no valor de </w:t>
      </w:r>
      <w:r w:rsidR="00917946">
        <w:rPr>
          <w:rFonts w:ascii="Malgun Gothic" w:eastAsia="Malgun Gothic" w:hAnsi="Malgun Gothic"/>
          <w:sz w:val="24"/>
        </w:rPr>
        <w:t>1 (uma)</w:t>
      </w:r>
      <w:r w:rsidRPr="00146654">
        <w:rPr>
          <w:rFonts w:ascii="Malgun Gothic" w:eastAsia="Malgun Gothic" w:hAnsi="Malgun Gothic"/>
          <w:sz w:val="24"/>
        </w:rPr>
        <w:t xml:space="preserve"> UFM - Unidade Fiscal do Município por metro linear de cabeamento, na hipótese de descumprimento do artigo 3º, combinado com o artigo 8º desta Lei;</w:t>
      </w:r>
    </w:p>
    <w:p w:rsidR="00146654" w:rsidRPr="00146654" w:rsidP="00AA0176" w14:paraId="7C4E48FC" w14:textId="4A04A2B2">
      <w:pPr>
        <w:spacing w:line="360" w:lineRule="auto"/>
        <w:ind w:firstLine="1134"/>
        <w:jc w:val="both"/>
        <w:rPr>
          <w:rFonts w:ascii="Malgun Gothic" w:eastAsia="Malgun Gothic" w:hAnsi="Malgun Gothic"/>
          <w:sz w:val="24"/>
        </w:rPr>
      </w:pPr>
      <w:r w:rsidRPr="00146654">
        <w:rPr>
          <w:rFonts w:ascii="Malgun Gothic" w:eastAsia="Malgun Gothic" w:hAnsi="Malgun Gothic"/>
          <w:sz w:val="24"/>
        </w:rPr>
        <w:t xml:space="preserve">III - multa diária de 2 </w:t>
      </w:r>
      <w:r w:rsidR="00AA0176">
        <w:rPr>
          <w:rFonts w:ascii="Malgun Gothic" w:eastAsia="Malgun Gothic" w:hAnsi="Malgun Gothic"/>
          <w:sz w:val="24"/>
        </w:rPr>
        <w:t xml:space="preserve">(duas) </w:t>
      </w:r>
      <w:r w:rsidRPr="00146654">
        <w:rPr>
          <w:rFonts w:ascii="Malgun Gothic" w:eastAsia="Malgun Gothic" w:hAnsi="Malgun Gothic"/>
          <w:sz w:val="24"/>
        </w:rPr>
        <w:t>UFMs</w:t>
      </w:r>
      <w:r w:rsidRPr="00146654">
        <w:rPr>
          <w:rFonts w:ascii="Malgun Gothic" w:eastAsia="Malgun Gothic" w:hAnsi="Malgun Gothic"/>
          <w:sz w:val="24"/>
        </w:rPr>
        <w:t xml:space="preserve"> - Unidade Fiscal do Município por metro linear de cabeamento, na hipótese de descumprimento do artigo 4º, combinado com o artigo 8º desta Lei;</w:t>
      </w:r>
    </w:p>
    <w:p w:rsidR="00146654" w:rsidRPr="00146654" w:rsidP="00AA0176" w14:paraId="236A0838" w14:textId="0659BEF6">
      <w:pPr>
        <w:spacing w:line="360" w:lineRule="auto"/>
        <w:ind w:firstLine="1134"/>
        <w:jc w:val="both"/>
        <w:rPr>
          <w:rFonts w:ascii="Malgun Gothic" w:eastAsia="Malgun Gothic" w:hAnsi="Malgun Gothic"/>
          <w:sz w:val="24"/>
        </w:rPr>
      </w:pPr>
      <w:r w:rsidRPr="00146654">
        <w:rPr>
          <w:rFonts w:ascii="Malgun Gothic" w:eastAsia="Malgun Gothic" w:hAnsi="Malgun Gothic"/>
          <w:sz w:val="24"/>
        </w:rPr>
        <w:t xml:space="preserve">IV - </w:t>
      </w:r>
      <w:r w:rsidRPr="00146654">
        <w:rPr>
          <w:rFonts w:ascii="Malgun Gothic" w:eastAsia="Malgun Gothic" w:hAnsi="Malgun Gothic"/>
          <w:sz w:val="24"/>
        </w:rPr>
        <w:t>multa</w:t>
      </w:r>
      <w:r w:rsidRPr="00146654">
        <w:rPr>
          <w:rFonts w:ascii="Malgun Gothic" w:eastAsia="Malgun Gothic" w:hAnsi="Malgun Gothic"/>
          <w:sz w:val="24"/>
        </w:rPr>
        <w:t xml:space="preserve"> no valor de </w:t>
      </w:r>
      <w:r w:rsidR="00917946">
        <w:rPr>
          <w:rFonts w:ascii="Malgun Gothic" w:eastAsia="Malgun Gothic" w:hAnsi="Malgun Gothic"/>
          <w:sz w:val="24"/>
        </w:rPr>
        <w:t>1</w:t>
      </w:r>
      <w:r w:rsidRPr="00146654">
        <w:rPr>
          <w:rFonts w:ascii="Malgun Gothic" w:eastAsia="Malgun Gothic" w:hAnsi="Malgun Gothic"/>
          <w:sz w:val="24"/>
        </w:rPr>
        <w:t xml:space="preserve">0 </w:t>
      </w:r>
      <w:r w:rsidR="00AA0176">
        <w:rPr>
          <w:rFonts w:ascii="Malgun Gothic" w:eastAsia="Malgun Gothic" w:hAnsi="Malgun Gothic"/>
          <w:sz w:val="24"/>
        </w:rPr>
        <w:t xml:space="preserve">(dez) </w:t>
      </w:r>
      <w:r w:rsidRPr="00146654">
        <w:rPr>
          <w:rFonts w:ascii="Malgun Gothic" w:eastAsia="Malgun Gothic" w:hAnsi="Malgun Gothic"/>
          <w:sz w:val="24"/>
        </w:rPr>
        <w:t>UFMs</w:t>
      </w:r>
      <w:r w:rsidRPr="00146654">
        <w:rPr>
          <w:rFonts w:ascii="Malgun Gothic" w:eastAsia="Malgun Gothic" w:hAnsi="Malgun Gothic"/>
          <w:sz w:val="24"/>
        </w:rPr>
        <w:t xml:space="preserve"> - Unidade Fiscal do Município por dia, na hipótese de descumprimento do disposto no art. 4º, combinado com o art. 8º desta Lei;</w:t>
      </w:r>
    </w:p>
    <w:p w:rsidR="00146654" w:rsidRPr="00146654" w:rsidP="00AA0176" w14:paraId="23DD70A4" w14:textId="72E55437">
      <w:pPr>
        <w:spacing w:line="360" w:lineRule="auto"/>
        <w:ind w:firstLine="1134"/>
        <w:jc w:val="both"/>
        <w:rPr>
          <w:rFonts w:ascii="Malgun Gothic" w:eastAsia="Malgun Gothic" w:hAnsi="Malgun Gothic"/>
          <w:sz w:val="24"/>
        </w:rPr>
      </w:pPr>
      <w:r w:rsidRPr="00146654">
        <w:rPr>
          <w:rFonts w:ascii="Malgun Gothic" w:eastAsia="Malgun Gothic" w:hAnsi="Malgun Gothic"/>
          <w:sz w:val="24"/>
        </w:rPr>
        <w:t xml:space="preserve">V - </w:t>
      </w:r>
      <w:r w:rsidRPr="00146654">
        <w:rPr>
          <w:rFonts w:ascii="Malgun Gothic" w:eastAsia="Malgun Gothic" w:hAnsi="Malgun Gothic"/>
          <w:sz w:val="24"/>
        </w:rPr>
        <w:t>multa</w:t>
      </w:r>
      <w:r w:rsidRPr="00146654">
        <w:rPr>
          <w:rFonts w:ascii="Malgun Gothic" w:eastAsia="Malgun Gothic" w:hAnsi="Malgun Gothic"/>
          <w:sz w:val="24"/>
        </w:rPr>
        <w:t xml:space="preserve"> diária de </w:t>
      </w:r>
      <w:r w:rsidR="00917946">
        <w:rPr>
          <w:rFonts w:ascii="Malgun Gothic" w:eastAsia="Malgun Gothic" w:hAnsi="Malgun Gothic"/>
          <w:sz w:val="24"/>
        </w:rPr>
        <w:t>15</w:t>
      </w:r>
      <w:r w:rsidR="00AA0176">
        <w:rPr>
          <w:rFonts w:ascii="Malgun Gothic" w:eastAsia="Malgun Gothic" w:hAnsi="Malgun Gothic"/>
          <w:sz w:val="24"/>
        </w:rPr>
        <w:t xml:space="preserve"> (quinze)</w:t>
      </w:r>
      <w:r w:rsidRPr="00146654">
        <w:rPr>
          <w:rFonts w:ascii="Malgun Gothic" w:eastAsia="Malgun Gothic" w:hAnsi="Malgun Gothic"/>
          <w:sz w:val="24"/>
        </w:rPr>
        <w:t xml:space="preserve"> </w:t>
      </w:r>
      <w:r w:rsidRPr="00146654">
        <w:rPr>
          <w:rFonts w:ascii="Malgun Gothic" w:eastAsia="Malgun Gothic" w:hAnsi="Malgun Gothic"/>
          <w:sz w:val="24"/>
        </w:rPr>
        <w:t>UFMs</w:t>
      </w:r>
      <w:r w:rsidRPr="00146654">
        <w:rPr>
          <w:rFonts w:ascii="Malgun Gothic" w:eastAsia="Malgun Gothic" w:hAnsi="Malgun Gothic"/>
          <w:sz w:val="24"/>
        </w:rPr>
        <w:t xml:space="preserve"> - Unidade Fiscal do Município, na hipótese de descumprimento do disposto no art. 6º, combinado com o art. 8º desta Lei.</w:t>
      </w:r>
    </w:p>
    <w:p w:rsidR="00146654" w:rsidRPr="00146654" w:rsidP="00AA0176" w14:paraId="3759E71C" w14:textId="77777777">
      <w:pPr>
        <w:spacing w:line="360" w:lineRule="auto"/>
        <w:ind w:firstLine="1134"/>
        <w:jc w:val="both"/>
        <w:rPr>
          <w:rFonts w:ascii="Malgun Gothic" w:eastAsia="Malgun Gothic" w:hAnsi="Malgun Gothic"/>
          <w:sz w:val="24"/>
        </w:rPr>
      </w:pPr>
      <w:r w:rsidRPr="00146654">
        <w:rPr>
          <w:rFonts w:ascii="Malgun Gothic" w:eastAsia="Malgun Gothic" w:hAnsi="Malgun Gothic"/>
          <w:sz w:val="24"/>
        </w:rPr>
        <w:t>Art. 10. Esta Lei entrará em vigor na data de sua publicação, revogadas as disposições em contrário.</w:t>
      </w:r>
    </w:p>
    <w:p w:rsidR="00146654" w:rsidP="00B1495D" w14:paraId="49B9509D" w14:textId="77777777">
      <w:pPr>
        <w:spacing w:line="360" w:lineRule="auto"/>
        <w:jc w:val="center"/>
        <w:rPr>
          <w:rFonts w:ascii="Malgun Gothic" w:eastAsia="Malgun Gothic" w:hAnsi="Malgun Gothic"/>
          <w:sz w:val="24"/>
        </w:rPr>
      </w:pPr>
    </w:p>
    <w:p w:rsidR="00011169" w:rsidRPr="00636D1F" w:rsidP="00B1495D" w14:paraId="1F337523" w14:textId="4D762D6B">
      <w:pPr>
        <w:spacing w:line="360" w:lineRule="auto"/>
        <w:jc w:val="center"/>
        <w:rPr>
          <w:rFonts w:ascii="Malgun Gothic" w:eastAsia="Malgun Gothic" w:hAnsi="Malgun Gothic"/>
          <w:sz w:val="24"/>
        </w:rPr>
      </w:pPr>
      <w:r w:rsidRPr="00636D1F">
        <w:rPr>
          <w:rFonts w:ascii="Malgun Gothic" w:eastAsia="Malgun Gothic" w:hAnsi="Malgun Gothic"/>
          <w:sz w:val="24"/>
        </w:rPr>
        <w:t>Prefeitura Municipal de Valinhos,</w:t>
      </w:r>
    </w:p>
    <w:p w:rsidR="00011169" w:rsidRPr="00636D1F" w:rsidP="00B1495D" w14:paraId="62D40A64" w14:textId="714363BE">
      <w:pPr>
        <w:spacing w:line="360" w:lineRule="auto"/>
        <w:jc w:val="center"/>
        <w:rPr>
          <w:rFonts w:ascii="Malgun Gothic" w:eastAsia="Malgun Gothic" w:hAnsi="Malgun Gothic"/>
          <w:sz w:val="24"/>
        </w:rPr>
      </w:pPr>
      <w:r w:rsidRPr="00636D1F">
        <w:rPr>
          <w:rFonts w:ascii="Malgun Gothic" w:eastAsia="Malgun Gothic" w:hAnsi="Malgun Gothic"/>
          <w:sz w:val="24"/>
        </w:rPr>
        <w:t>Aos</w:t>
      </w:r>
    </w:p>
    <w:p w:rsidR="00011169" w:rsidRPr="00636D1F" w:rsidP="00B1495D" w14:paraId="7B9F9C34" w14:textId="22DFD78D">
      <w:pPr>
        <w:spacing w:line="360" w:lineRule="auto"/>
        <w:jc w:val="center"/>
        <w:rPr>
          <w:rFonts w:ascii="Malgun Gothic" w:eastAsia="Malgun Gothic" w:hAnsi="Malgun Gothic"/>
          <w:sz w:val="24"/>
        </w:rPr>
      </w:pPr>
      <w:r>
        <w:rPr>
          <w:rFonts w:ascii="Malgun Gothic" w:eastAsia="Malgun Gothic" w:hAnsi="Malgun Gothic"/>
          <w:sz w:val="24"/>
        </w:rPr>
        <w:t>Lucimara Godoy Vilas Boas</w:t>
      </w:r>
    </w:p>
    <w:p w:rsidR="00320B21" w:rsidRPr="00320B21" w:rsidP="00496636" w14:paraId="0E6058DA" w14:textId="3743E386">
      <w:pPr>
        <w:tabs>
          <w:tab w:val="center" w:pos="4252"/>
          <w:tab w:val="left" w:pos="7125"/>
        </w:tabs>
        <w:spacing w:line="360" w:lineRule="auto"/>
        <w:rPr>
          <w:rFonts w:ascii="Malgun Gothic" w:eastAsia="Malgun Gothic" w:hAnsi="Malgun Gothic"/>
          <w:sz w:val="24"/>
        </w:rPr>
      </w:pPr>
      <w:r>
        <w:rPr>
          <w:rFonts w:ascii="Malgun Gothic" w:eastAsia="Malgun Gothic" w:hAnsi="Malgun Gothic"/>
          <w:sz w:val="24"/>
        </w:rPr>
        <w:tab/>
      </w:r>
      <w:r w:rsidRPr="00636D1F" w:rsidR="00011169">
        <w:rPr>
          <w:rFonts w:ascii="Malgun Gothic" w:eastAsia="Malgun Gothic" w:hAnsi="Malgun Gothic"/>
          <w:sz w:val="24"/>
        </w:rPr>
        <w:t>Prefeit</w:t>
      </w:r>
      <w:r w:rsidR="00636D1F">
        <w:rPr>
          <w:rFonts w:ascii="Malgun Gothic" w:eastAsia="Malgun Gothic" w:hAnsi="Malgun Gothic"/>
          <w:sz w:val="24"/>
        </w:rPr>
        <w:t>a</w:t>
      </w:r>
      <w:r w:rsidRPr="00636D1F" w:rsidR="00011169">
        <w:rPr>
          <w:rFonts w:ascii="Malgun Gothic" w:eastAsia="Malgun Gothic" w:hAnsi="Malgun Gothic"/>
          <w:sz w:val="24"/>
        </w:rPr>
        <w:t xml:space="preserve"> Municipal</w:t>
      </w:r>
      <w:r>
        <w:rPr>
          <w:rFonts w:ascii="Malgun Gothic" w:eastAsia="Malgun Gothic" w:hAnsi="Malgun Gothic"/>
          <w:sz w:val="24"/>
        </w:rPr>
        <w:tab/>
      </w:r>
    </w:p>
    <w:sectPr w:rsidSect="00636D1F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BE0997"/>
    <w:multiLevelType w:val="hybridMultilevel"/>
    <w:tmpl w:val="0DEC694E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C4DC3"/>
    <w:multiLevelType w:val="hybridMultilevel"/>
    <w:tmpl w:val="B5B0B6F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85"/>
    <w:rsid w:val="00003C5E"/>
    <w:rsid w:val="00011169"/>
    <w:rsid w:val="00092500"/>
    <w:rsid w:val="000F703F"/>
    <w:rsid w:val="001010FB"/>
    <w:rsid w:val="00146654"/>
    <w:rsid w:val="0017283C"/>
    <w:rsid w:val="00176955"/>
    <w:rsid w:val="001E0873"/>
    <w:rsid w:val="00253AA2"/>
    <w:rsid w:val="002A66EE"/>
    <w:rsid w:val="00320B21"/>
    <w:rsid w:val="00377158"/>
    <w:rsid w:val="00395BAC"/>
    <w:rsid w:val="00424F4A"/>
    <w:rsid w:val="004337C8"/>
    <w:rsid w:val="0045012F"/>
    <w:rsid w:val="00496636"/>
    <w:rsid w:val="004E4066"/>
    <w:rsid w:val="005066B2"/>
    <w:rsid w:val="00511A66"/>
    <w:rsid w:val="00573617"/>
    <w:rsid w:val="005E28A4"/>
    <w:rsid w:val="006263E3"/>
    <w:rsid w:val="00636D1F"/>
    <w:rsid w:val="006602AF"/>
    <w:rsid w:val="006B0D99"/>
    <w:rsid w:val="006E6E22"/>
    <w:rsid w:val="006F508B"/>
    <w:rsid w:val="00721069"/>
    <w:rsid w:val="00764185"/>
    <w:rsid w:val="00835F3B"/>
    <w:rsid w:val="00917946"/>
    <w:rsid w:val="00956641"/>
    <w:rsid w:val="009A7CF6"/>
    <w:rsid w:val="009F1C6F"/>
    <w:rsid w:val="009F3892"/>
    <w:rsid w:val="00A01ACE"/>
    <w:rsid w:val="00A65814"/>
    <w:rsid w:val="00AA0176"/>
    <w:rsid w:val="00B1495D"/>
    <w:rsid w:val="00B27489"/>
    <w:rsid w:val="00B4625A"/>
    <w:rsid w:val="00BA189A"/>
    <w:rsid w:val="00BB0002"/>
    <w:rsid w:val="00BB6E0A"/>
    <w:rsid w:val="00BC3AA1"/>
    <w:rsid w:val="00C03F0E"/>
    <w:rsid w:val="00CD135C"/>
    <w:rsid w:val="00CF4DBF"/>
    <w:rsid w:val="00D01880"/>
    <w:rsid w:val="00D26764"/>
    <w:rsid w:val="00DA73CA"/>
    <w:rsid w:val="00DD5635"/>
    <w:rsid w:val="00DE0C35"/>
    <w:rsid w:val="00DF4951"/>
    <w:rsid w:val="00E00500"/>
    <w:rsid w:val="00E23505"/>
    <w:rsid w:val="00E51F4E"/>
    <w:rsid w:val="00E639A1"/>
    <w:rsid w:val="00F01A9D"/>
    <w:rsid w:val="00F11541"/>
    <w:rsid w:val="00F30F03"/>
    <w:rsid w:val="00F4649F"/>
    <w:rsid w:val="00FE09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53B12A-3BB8-435F-AA73-72C29971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21"/>
  </w:style>
  <w:style w:type="paragraph" w:styleId="Heading1">
    <w:name w:val="heading 1"/>
    <w:basedOn w:val="Normal"/>
    <w:next w:val="Normal"/>
    <w:link w:val="Ttulo1Char"/>
    <w:uiPriority w:val="9"/>
    <w:qFormat/>
    <w:rsid w:val="00320B2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320B2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320B2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320B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320B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rsid w:val="00320B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Ttulo7Char"/>
    <w:uiPriority w:val="9"/>
    <w:semiHidden/>
    <w:unhideWhenUsed/>
    <w:qFormat/>
    <w:rsid w:val="00320B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320B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Ttulo9Char"/>
    <w:uiPriority w:val="9"/>
    <w:semiHidden/>
    <w:unhideWhenUsed/>
    <w:qFormat/>
    <w:rsid w:val="00320B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C6F"/>
    <w:pPr>
      <w:ind w:left="720"/>
      <w:contextualSpacing/>
    </w:pPr>
  </w:style>
  <w:style w:type="character" w:customStyle="1" w:styleId="Ttulo1Char">
    <w:name w:val="Título 1 Char"/>
    <w:basedOn w:val="DefaultParagraphFont"/>
    <w:link w:val="Heading1"/>
    <w:uiPriority w:val="9"/>
    <w:rsid w:val="00320B21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320B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320B2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320B2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5Char">
    <w:name w:val="Título 5 Char"/>
    <w:basedOn w:val="DefaultParagraphFont"/>
    <w:link w:val="Heading5"/>
    <w:uiPriority w:val="9"/>
    <w:semiHidden/>
    <w:rsid w:val="00320B21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320B21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tulo7Char">
    <w:name w:val="Título 7 Char"/>
    <w:basedOn w:val="DefaultParagraphFont"/>
    <w:link w:val="Heading7"/>
    <w:uiPriority w:val="9"/>
    <w:semiHidden/>
    <w:rsid w:val="00320B21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tulo8Char">
    <w:name w:val="Título 8 Char"/>
    <w:basedOn w:val="DefaultParagraphFont"/>
    <w:link w:val="Heading8"/>
    <w:uiPriority w:val="9"/>
    <w:semiHidden/>
    <w:rsid w:val="00320B21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tulo9Char">
    <w:name w:val="Título 9 Char"/>
    <w:basedOn w:val="DefaultParagraphFont"/>
    <w:link w:val="Heading9"/>
    <w:uiPriority w:val="9"/>
    <w:semiHidden/>
    <w:rsid w:val="00320B2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0B21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tuloChar"/>
    <w:uiPriority w:val="10"/>
    <w:qFormat/>
    <w:rsid w:val="00320B2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tuloChar">
    <w:name w:val="Título Char"/>
    <w:basedOn w:val="DefaultParagraphFont"/>
    <w:link w:val="Title"/>
    <w:uiPriority w:val="10"/>
    <w:rsid w:val="00320B21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tuloChar"/>
    <w:uiPriority w:val="11"/>
    <w:qFormat/>
    <w:rsid w:val="00320B2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tuloChar">
    <w:name w:val="Subtítulo Char"/>
    <w:basedOn w:val="DefaultParagraphFont"/>
    <w:link w:val="Subtitle"/>
    <w:uiPriority w:val="11"/>
    <w:rsid w:val="00320B2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20B21"/>
    <w:rPr>
      <w:b/>
      <w:bCs/>
    </w:rPr>
  </w:style>
  <w:style w:type="character" w:styleId="Emphasis">
    <w:name w:val="Emphasis"/>
    <w:basedOn w:val="DefaultParagraphFont"/>
    <w:uiPriority w:val="20"/>
    <w:qFormat/>
    <w:rsid w:val="00320B21"/>
    <w:rPr>
      <w:i/>
      <w:iCs/>
    </w:rPr>
  </w:style>
  <w:style w:type="paragraph" w:styleId="NoSpacing">
    <w:name w:val="No Spacing"/>
    <w:uiPriority w:val="1"/>
    <w:qFormat/>
    <w:rsid w:val="00320B21"/>
    <w:pPr>
      <w:spacing w:after="0" w:line="240" w:lineRule="auto"/>
    </w:pPr>
  </w:style>
  <w:style w:type="paragraph" w:styleId="Quote">
    <w:name w:val="Quote"/>
    <w:basedOn w:val="Normal"/>
    <w:next w:val="Normal"/>
    <w:link w:val="CitaoChar"/>
    <w:uiPriority w:val="29"/>
    <w:qFormat/>
    <w:rsid w:val="00320B21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oChar">
    <w:name w:val="Citação Char"/>
    <w:basedOn w:val="DefaultParagraphFont"/>
    <w:link w:val="Quote"/>
    <w:uiPriority w:val="29"/>
    <w:rsid w:val="00320B21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320B2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oIntensaChar">
    <w:name w:val="Citação Intensa Char"/>
    <w:basedOn w:val="DefaultParagraphFont"/>
    <w:link w:val="IntenseQuote"/>
    <w:uiPriority w:val="30"/>
    <w:rsid w:val="00320B21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20B2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20B2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20B21"/>
    <w:rPr>
      <w:smallCaps/>
      <w:color w:val="595959" w:themeColor="text1" w:themeTint="A6"/>
      <w:u w:val="none" w:color="7F7F7F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20B21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20B2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0B21"/>
    <w:pPr>
      <w:outlineLvl w:val="9"/>
    </w:p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320B2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320B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0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09754-A457-495D-873D-BE51DCD1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858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Alecio</dc:creator>
  <cp:lastModifiedBy>Filipe</cp:lastModifiedBy>
  <cp:revision>2</cp:revision>
  <cp:lastPrinted>2021-06-28T18:08:00Z</cp:lastPrinted>
  <dcterms:created xsi:type="dcterms:W3CDTF">2021-09-21T00:02:00Z</dcterms:created>
  <dcterms:modified xsi:type="dcterms:W3CDTF">2021-09-21T00:02:00Z</dcterms:modified>
</cp:coreProperties>
</file>