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11" w:rsidRDefault="00DA2E11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DA2E11" w:rsidRDefault="00DA2E11" w:rsidP="007B053E">
      <w:pPr>
        <w:rPr>
          <w:rFonts w:cs="Arial"/>
          <w:b/>
          <w:sz w:val="24"/>
          <w:szCs w:val="24"/>
        </w:rPr>
      </w:pPr>
    </w:p>
    <w:p w:rsidR="007B053E" w:rsidRPr="007B053E" w:rsidRDefault="008377B4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8377B4">
        <w:rPr>
          <w:rFonts w:cs="Arial"/>
          <w:b/>
          <w:sz w:val="24"/>
          <w:szCs w:val="24"/>
        </w:rPr>
        <w:t>1649</w:t>
      </w:r>
      <w:r>
        <w:rPr>
          <w:rFonts w:cs="Arial"/>
          <w:b/>
          <w:sz w:val="24"/>
          <w:szCs w:val="24"/>
        </w:rPr>
        <w:t>/</w:t>
      </w:r>
      <w:r w:rsidRPr="008377B4">
        <w:rPr>
          <w:rFonts w:cs="Arial"/>
          <w:b/>
          <w:sz w:val="24"/>
          <w:szCs w:val="24"/>
        </w:rPr>
        <w:t>2021</w:t>
      </w:r>
    </w:p>
    <w:p w:rsidR="007B053E" w:rsidRPr="007B053E" w:rsidRDefault="007B053E" w:rsidP="007B053E">
      <w:pPr>
        <w:rPr>
          <w:sz w:val="24"/>
          <w:szCs w:val="24"/>
        </w:rPr>
      </w:pPr>
    </w:p>
    <w:p w:rsidR="007B053E" w:rsidRPr="00606EE7" w:rsidRDefault="008377B4" w:rsidP="00606E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pt-BR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</w:t>
      </w:r>
      <w:r w:rsidR="00DA2E11">
        <w:rPr>
          <w:rFonts w:cs="Arial"/>
          <w:b/>
          <w:sz w:val="24"/>
          <w:szCs w:val="24"/>
        </w:rPr>
        <w:t xml:space="preserve">                        </w:t>
      </w:r>
      <w:r>
        <w:rPr>
          <w:rFonts w:cs="Arial"/>
          <w:b/>
          <w:sz w:val="24"/>
          <w:szCs w:val="24"/>
        </w:rPr>
        <w:t xml:space="preserve"> EMENTA:</w:t>
      </w:r>
      <w:r w:rsidR="00DA2E11">
        <w:rPr>
          <w:rFonts w:cs="Arial"/>
          <w:b/>
          <w:sz w:val="24"/>
          <w:szCs w:val="24"/>
        </w:rPr>
        <w:t xml:space="preserve">      </w:t>
      </w:r>
      <w:r w:rsidR="00AE5E10" w:rsidRPr="00606EE7">
        <w:rPr>
          <w:rFonts w:cs="Arial"/>
          <w:b/>
          <w:sz w:val="24"/>
          <w:szCs w:val="24"/>
        </w:rPr>
        <w:t xml:space="preserve">Informações </w:t>
      </w:r>
      <w:r w:rsidRPr="00606EE7">
        <w:rPr>
          <w:rFonts w:cs="Arial"/>
          <w:b/>
          <w:sz w:val="24"/>
          <w:szCs w:val="24"/>
        </w:rPr>
        <w:t>sobre aquisição de EPIS e Uniformes aos servidores</w:t>
      </w:r>
      <w:r>
        <w:rPr>
          <w:rFonts w:cs="Arial"/>
          <w:b/>
          <w:sz w:val="24"/>
          <w:szCs w:val="24"/>
        </w:rPr>
        <w:t xml:space="preserve"> M</w:t>
      </w:r>
      <w:r w:rsidRPr="00606EE7">
        <w:rPr>
          <w:rFonts w:cs="Arial"/>
          <w:b/>
          <w:sz w:val="24"/>
          <w:szCs w:val="24"/>
        </w:rPr>
        <w:t>unicipais.</w:t>
      </w:r>
    </w:p>
    <w:p w:rsidR="007B053E" w:rsidRPr="00606EE7" w:rsidRDefault="007B053E" w:rsidP="007B053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B053E" w:rsidRPr="007B053E" w:rsidRDefault="008377B4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8377B4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8377B4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>, no uso de suas atribuições legais, requer nos termos regimentais, após aprovação em Plenário, que seja encaminhado à Exma. 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606EE7" w:rsidRDefault="008377B4" w:rsidP="007B053E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 xml:space="preserve">Considerando que este Vereador em visita em alguns </w:t>
      </w:r>
      <w:r>
        <w:rPr>
          <w:rFonts w:asciiTheme="minorHAnsi" w:hAnsiTheme="minorHAnsi" w:cs="Andalus"/>
          <w:sz w:val="24"/>
          <w:szCs w:val="24"/>
        </w:rPr>
        <w:t>departamentos da prefeitura, foi cobrado sobre a falta de EPIS e uniformes para os servidores municipais.</w:t>
      </w:r>
    </w:p>
    <w:p w:rsidR="00606EE7" w:rsidRDefault="008377B4" w:rsidP="007B053E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Considerando que em relato de servidores os mesmo tem que arcar com vestimenta particular pra poder usar no trabalho, além da falta de equipamentos de</w:t>
      </w:r>
      <w:r>
        <w:rPr>
          <w:rFonts w:asciiTheme="minorHAnsi" w:hAnsiTheme="minorHAnsi" w:cs="Andalus"/>
          <w:sz w:val="24"/>
          <w:szCs w:val="24"/>
        </w:rPr>
        <w:t xml:space="preserve"> segurança EPIS, óculos, Luvas, Botas, etc.</w:t>
      </w:r>
    </w:p>
    <w:p w:rsidR="00606EE7" w:rsidRDefault="008377B4" w:rsidP="007B053E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Considerando os processos em andamento pela Secretaria de licitação, Ata nº 040/2021 (EPIS) e requisições nº 165/2021 (UNIFORMES) e 447/2021, (Cursos e treinamentos) solicitadas pela técnica de segurança do traba</w:t>
      </w:r>
      <w:r>
        <w:rPr>
          <w:rFonts w:asciiTheme="minorHAnsi" w:hAnsiTheme="minorHAnsi" w:cs="Andalus"/>
          <w:sz w:val="24"/>
          <w:szCs w:val="24"/>
        </w:rPr>
        <w:t>lho da prefeitura.</w:t>
      </w:r>
    </w:p>
    <w:p w:rsidR="00606EE7" w:rsidRDefault="00606EE7" w:rsidP="007B053E">
      <w:pPr>
        <w:jc w:val="both"/>
        <w:rPr>
          <w:rFonts w:asciiTheme="minorHAnsi" w:hAnsiTheme="minorHAnsi" w:cs="Andalus"/>
          <w:sz w:val="24"/>
          <w:szCs w:val="24"/>
        </w:rPr>
      </w:pPr>
    </w:p>
    <w:p w:rsidR="00AE5E10" w:rsidRDefault="008377B4" w:rsidP="00AE5E10">
      <w:pPr>
        <w:jc w:val="both"/>
        <w:rPr>
          <w:rFonts w:asciiTheme="minorHAnsi" w:hAnsiTheme="minorHAnsi" w:cs="Andalus"/>
          <w:b/>
          <w:sz w:val="24"/>
          <w:szCs w:val="24"/>
        </w:rPr>
      </w:pPr>
      <w:r w:rsidRPr="003B4897">
        <w:rPr>
          <w:rFonts w:asciiTheme="minorHAnsi" w:hAnsiTheme="minorHAnsi" w:cs="Andalus"/>
          <w:b/>
          <w:sz w:val="24"/>
          <w:szCs w:val="24"/>
        </w:rPr>
        <w:t>Pergunta-se:</w:t>
      </w:r>
    </w:p>
    <w:p w:rsidR="00AE5E10" w:rsidRDefault="008377B4" w:rsidP="00606EE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606EE7">
        <w:rPr>
          <w:rFonts w:asciiTheme="minorHAnsi" w:hAnsiTheme="minorHAnsi"/>
          <w:sz w:val="24"/>
          <w:szCs w:val="24"/>
        </w:rPr>
        <w:t>Existe previsão pra conclusão dos referidos requisições de compras parados na secretaria de licitação?</w:t>
      </w:r>
    </w:p>
    <w:p w:rsidR="00AE5E10" w:rsidRDefault="008377B4" w:rsidP="00AE5E1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Enviar a esta Casa de Leis Copias das referidas requisições e processo de compras com data de entrada na secretaria de </w:t>
      </w:r>
      <w:r>
        <w:rPr>
          <w:rFonts w:asciiTheme="minorHAnsi" w:hAnsiTheme="minorHAnsi"/>
          <w:sz w:val="24"/>
          <w:szCs w:val="24"/>
        </w:rPr>
        <w:t>licitação.</w:t>
      </w:r>
    </w:p>
    <w:p w:rsidR="007B053E" w:rsidRPr="007B053E" w:rsidRDefault="008377B4" w:rsidP="003326C9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</w:t>
      </w:r>
      <w:r w:rsidR="003326C9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</w:t>
      </w:r>
      <w:r w:rsidR="00606EE7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</w:t>
      </w:r>
      <w:r w:rsidR="003326C9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</w:t>
      </w:r>
      <w:r w:rsidR="00606EE7">
        <w:rPr>
          <w:rFonts w:asciiTheme="minorHAnsi" w:eastAsia="Times New Roman" w:hAnsiTheme="minorHAnsi" w:cs="Arial"/>
          <w:sz w:val="24"/>
          <w:szCs w:val="24"/>
          <w:lang w:eastAsia="pt-BR"/>
        </w:rPr>
        <w:t>Valinhos, 20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</w:t>
      </w:r>
      <w:r w:rsidR="00606EE7">
        <w:rPr>
          <w:rFonts w:asciiTheme="minorHAnsi" w:eastAsia="Times New Roman" w:hAnsiTheme="minorHAnsi" w:cs="Arial"/>
          <w:sz w:val="24"/>
          <w:szCs w:val="24"/>
          <w:lang w:eastAsia="pt-BR"/>
        </w:rPr>
        <w:t>Setembro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2021.</w:t>
      </w:r>
    </w:p>
    <w:p w:rsidR="00AE5E10" w:rsidRDefault="00AE5E10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AE5E10" w:rsidRDefault="00AE5E10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7B053E" w:rsidRDefault="008377B4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7B053E" w:rsidRPr="007B053E" w:rsidRDefault="008377B4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DB9CAAF6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13DEB392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577E072A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2DBC0616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D4F8A8B4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8DB4AC6A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D5EEBB8A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556C7D8A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91201494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3580ED90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2DC8D1EE">
      <w:start w:val="1"/>
      <w:numFmt w:val="lowerLetter"/>
      <w:lvlText w:val="%2."/>
      <w:lvlJc w:val="left"/>
      <w:pPr>
        <w:ind w:left="1800" w:hanging="360"/>
      </w:pPr>
    </w:lvl>
    <w:lvl w:ilvl="2" w:tplc="5468AE3C">
      <w:start w:val="1"/>
      <w:numFmt w:val="lowerRoman"/>
      <w:lvlText w:val="%3."/>
      <w:lvlJc w:val="right"/>
      <w:pPr>
        <w:ind w:left="2520" w:hanging="180"/>
      </w:pPr>
    </w:lvl>
    <w:lvl w:ilvl="3" w:tplc="9E8876FA">
      <w:start w:val="1"/>
      <w:numFmt w:val="decimal"/>
      <w:lvlText w:val="%4."/>
      <w:lvlJc w:val="left"/>
      <w:pPr>
        <w:ind w:left="3240" w:hanging="360"/>
      </w:pPr>
    </w:lvl>
    <w:lvl w:ilvl="4" w:tplc="AF5A80B8">
      <w:start w:val="1"/>
      <w:numFmt w:val="lowerLetter"/>
      <w:lvlText w:val="%5."/>
      <w:lvlJc w:val="left"/>
      <w:pPr>
        <w:ind w:left="3960" w:hanging="360"/>
      </w:pPr>
    </w:lvl>
    <w:lvl w:ilvl="5" w:tplc="B036A3FC">
      <w:start w:val="1"/>
      <w:numFmt w:val="lowerRoman"/>
      <w:lvlText w:val="%6."/>
      <w:lvlJc w:val="right"/>
      <w:pPr>
        <w:ind w:left="4680" w:hanging="180"/>
      </w:pPr>
    </w:lvl>
    <w:lvl w:ilvl="6" w:tplc="8F1831CA">
      <w:start w:val="1"/>
      <w:numFmt w:val="decimal"/>
      <w:lvlText w:val="%7."/>
      <w:lvlJc w:val="left"/>
      <w:pPr>
        <w:ind w:left="5400" w:hanging="360"/>
      </w:pPr>
    </w:lvl>
    <w:lvl w:ilvl="7" w:tplc="6810ABD6">
      <w:start w:val="1"/>
      <w:numFmt w:val="lowerLetter"/>
      <w:lvlText w:val="%8."/>
      <w:lvlJc w:val="left"/>
      <w:pPr>
        <w:ind w:left="6120" w:hanging="360"/>
      </w:pPr>
    </w:lvl>
    <w:lvl w:ilvl="8" w:tplc="BED2F732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561E1238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362CB01C">
      <w:start w:val="1"/>
      <w:numFmt w:val="lowerLetter"/>
      <w:lvlText w:val="%2."/>
      <w:lvlJc w:val="left"/>
      <w:pPr>
        <w:ind w:left="1440" w:hanging="360"/>
      </w:pPr>
    </w:lvl>
    <w:lvl w:ilvl="2" w:tplc="B25A9DA2">
      <w:start w:val="1"/>
      <w:numFmt w:val="lowerRoman"/>
      <w:lvlText w:val="%3."/>
      <w:lvlJc w:val="right"/>
      <w:pPr>
        <w:ind w:left="2160" w:hanging="180"/>
      </w:pPr>
    </w:lvl>
    <w:lvl w:ilvl="3" w:tplc="FD1CA946">
      <w:start w:val="1"/>
      <w:numFmt w:val="decimal"/>
      <w:lvlText w:val="%4."/>
      <w:lvlJc w:val="left"/>
      <w:pPr>
        <w:ind w:left="2880" w:hanging="360"/>
      </w:pPr>
    </w:lvl>
    <w:lvl w:ilvl="4" w:tplc="9564AEF4">
      <w:start w:val="1"/>
      <w:numFmt w:val="lowerLetter"/>
      <w:lvlText w:val="%5."/>
      <w:lvlJc w:val="left"/>
      <w:pPr>
        <w:ind w:left="3600" w:hanging="360"/>
      </w:pPr>
    </w:lvl>
    <w:lvl w:ilvl="5" w:tplc="588EA694">
      <w:start w:val="1"/>
      <w:numFmt w:val="lowerRoman"/>
      <w:lvlText w:val="%6."/>
      <w:lvlJc w:val="right"/>
      <w:pPr>
        <w:ind w:left="4320" w:hanging="180"/>
      </w:pPr>
    </w:lvl>
    <w:lvl w:ilvl="6" w:tplc="F44CC140">
      <w:start w:val="1"/>
      <w:numFmt w:val="decimal"/>
      <w:lvlText w:val="%7."/>
      <w:lvlJc w:val="left"/>
      <w:pPr>
        <w:ind w:left="5040" w:hanging="360"/>
      </w:pPr>
    </w:lvl>
    <w:lvl w:ilvl="7" w:tplc="5E9E5944">
      <w:start w:val="1"/>
      <w:numFmt w:val="lowerLetter"/>
      <w:lvlText w:val="%8."/>
      <w:lvlJc w:val="left"/>
      <w:pPr>
        <w:ind w:left="5760" w:hanging="360"/>
      </w:pPr>
    </w:lvl>
    <w:lvl w:ilvl="8" w:tplc="0CD47DB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B448BF1C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46F20CF0">
      <w:start w:val="1"/>
      <w:numFmt w:val="lowerLetter"/>
      <w:lvlText w:val="%2."/>
      <w:lvlJc w:val="left"/>
      <w:pPr>
        <w:ind w:left="1800" w:hanging="360"/>
      </w:pPr>
    </w:lvl>
    <w:lvl w:ilvl="2" w:tplc="94E6D536">
      <w:start w:val="1"/>
      <w:numFmt w:val="lowerRoman"/>
      <w:lvlText w:val="%3."/>
      <w:lvlJc w:val="right"/>
      <w:pPr>
        <w:ind w:left="2520" w:hanging="180"/>
      </w:pPr>
    </w:lvl>
    <w:lvl w:ilvl="3" w:tplc="086A4C4E">
      <w:start w:val="1"/>
      <w:numFmt w:val="decimal"/>
      <w:lvlText w:val="%4."/>
      <w:lvlJc w:val="left"/>
      <w:pPr>
        <w:ind w:left="3240" w:hanging="360"/>
      </w:pPr>
    </w:lvl>
    <w:lvl w:ilvl="4" w:tplc="D9563A3E">
      <w:start w:val="1"/>
      <w:numFmt w:val="lowerLetter"/>
      <w:lvlText w:val="%5."/>
      <w:lvlJc w:val="left"/>
      <w:pPr>
        <w:ind w:left="3960" w:hanging="360"/>
      </w:pPr>
    </w:lvl>
    <w:lvl w:ilvl="5" w:tplc="CECE5B50">
      <w:start w:val="1"/>
      <w:numFmt w:val="lowerRoman"/>
      <w:lvlText w:val="%6."/>
      <w:lvlJc w:val="right"/>
      <w:pPr>
        <w:ind w:left="4680" w:hanging="180"/>
      </w:pPr>
    </w:lvl>
    <w:lvl w:ilvl="6" w:tplc="67FC84E6">
      <w:start w:val="1"/>
      <w:numFmt w:val="decimal"/>
      <w:lvlText w:val="%7."/>
      <w:lvlJc w:val="left"/>
      <w:pPr>
        <w:ind w:left="5400" w:hanging="360"/>
      </w:pPr>
    </w:lvl>
    <w:lvl w:ilvl="7" w:tplc="E2660278">
      <w:start w:val="1"/>
      <w:numFmt w:val="lowerLetter"/>
      <w:lvlText w:val="%8."/>
      <w:lvlJc w:val="left"/>
      <w:pPr>
        <w:ind w:left="6120" w:hanging="360"/>
      </w:pPr>
    </w:lvl>
    <w:lvl w:ilvl="8" w:tplc="F8C6825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3326C9"/>
    <w:rsid w:val="003B4897"/>
    <w:rsid w:val="00606EE7"/>
    <w:rsid w:val="007B053E"/>
    <w:rsid w:val="008377B4"/>
    <w:rsid w:val="0089012D"/>
    <w:rsid w:val="00920801"/>
    <w:rsid w:val="00AE5E10"/>
    <w:rsid w:val="00D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2021-09-20T12:33:00Z</cp:lastPrinted>
  <dcterms:created xsi:type="dcterms:W3CDTF">2021-09-20T12:34:00Z</dcterms:created>
  <dcterms:modified xsi:type="dcterms:W3CDTF">2021-09-20T19:16:00Z</dcterms:modified>
</cp:coreProperties>
</file>