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INDICAÇÃO Nº      /2021</w:t>
      </w: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CC035A">
        <w:rPr>
          <w:rFonts w:ascii="Arial" w:eastAsia="Calibri" w:hAnsi="Arial" w:cs="Arial"/>
          <w:bCs/>
          <w:sz w:val="24"/>
          <w:szCs w:val="24"/>
          <w:lang w:eastAsia="zh-CN"/>
        </w:rPr>
        <w:t>Afundamento asfalto</w:t>
      </w:r>
    </w:p>
    <w:p w:rsidR="005D65F9" w:rsidRPr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</w:t>
      </w: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Presidente:</w:t>
      </w:r>
    </w:p>
    <w:p w:rsid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5D65F9" w:rsidRPr="005D65F9" w:rsidP="005D65F9">
      <w:pPr>
        <w:pStyle w:val="ListParagraph"/>
        <w:numPr>
          <w:ilvl w:val="0"/>
          <w:numId w:val="2"/>
        </w:num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Realizar reparo no asfalto localizado na Rua Martinho </w:t>
      </w:r>
      <w:r>
        <w:rPr>
          <w:rFonts w:ascii="Calibri" w:eastAsia="Calibri" w:hAnsi="Calibri" w:cs="Calibri"/>
          <w:sz w:val="24"/>
          <w:szCs w:val="24"/>
          <w:lang w:eastAsia="zh-CN"/>
        </w:rPr>
        <w:t>Calsavara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nº 259 no bairro </w:t>
      </w:r>
      <w:r>
        <w:rPr>
          <w:rFonts w:ascii="Calibri" w:eastAsia="Calibri" w:hAnsi="Calibri" w:cs="Calibri"/>
          <w:sz w:val="24"/>
          <w:szCs w:val="24"/>
          <w:lang w:eastAsia="zh-CN"/>
        </w:rPr>
        <w:t>Jd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Pinheiros.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  <w:t xml:space="preserve"> JUSTIFICATIVA: </w:t>
      </w:r>
    </w:p>
    <w:p w:rsidR="005326E5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Moradores reclamam que </w:t>
      </w:r>
      <w:r w:rsidR="00CC035A">
        <w:rPr>
          <w:rFonts w:ascii="Arial" w:eastAsia="Calibri" w:hAnsi="Arial" w:cs="Arial"/>
          <w:b/>
          <w:sz w:val="24"/>
          <w:szCs w:val="24"/>
          <w:lang w:eastAsia="zh-CN"/>
        </w:rPr>
        <w:t xml:space="preserve">o asfalto encontra se afundado ocasionando transtornos </w:t>
      </w:r>
      <w:bookmarkStart w:id="0" w:name="_GoBack"/>
      <w:bookmarkEnd w:id="0"/>
      <w:r w:rsidR="00CC035A">
        <w:rPr>
          <w:rFonts w:ascii="Arial" w:eastAsia="Calibri" w:hAnsi="Arial" w:cs="Arial"/>
          <w:b/>
          <w:sz w:val="24"/>
          <w:szCs w:val="24"/>
          <w:lang w:eastAsia="zh-CN"/>
        </w:rPr>
        <w:t>aos veículos que passam no local e acumulo de agua quando chove.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P="00E21030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CC035A">
        <w:rPr>
          <w:rFonts w:ascii="Arial" w:eastAsia="Calibri" w:hAnsi="Arial" w:cs="Arial"/>
          <w:sz w:val="24"/>
          <w:szCs w:val="24"/>
          <w:lang w:eastAsia="zh-CN"/>
        </w:rPr>
        <w:t>20 Setembro,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2021.</w:t>
      </w: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P="005D65F9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EC5DF3"/>
    <w:multiLevelType w:val="hybridMultilevel"/>
    <w:tmpl w:val="F60835AA"/>
    <w:lvl w:ilvl="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F9"/>
    <w:rsid w:val="005326E5"/>
    <w:rsid w:val="005D65F9"/>
    <w:rsid w:val="00CC035A"/>
    <w:rsid w:val="00CC5A19"/>
    <w:rsid w:val="00E210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Assessor Tunico</cp:lastModifiedBy>
  <cp:revision>2</cp:revision>
  <cp:lastPrinted>2021-09-20T13:43:00Z</cp:lastPrinted>
  <dcterms:created xsi:type="dcterms:W3CDTF">2021-09-20T13:43:00Z</dcterms:created>
  <dcterms:modified xsi:type="dcterms:W3CDTF">2021-09-20T13:43:00Z</dcterms:modified>
</cp:coreProperties>
</file>