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1945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</w:pPr>
    </w:p>
    <w:p w:rsidR="00131010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</w:pPr>
    </w:p>
    <w:p w:rsidR="005E3439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</w:pPr>
    </w:p>
    <w:p w:rsidR="00251945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</w:pPr>
      <w:r>
        <w:rPr>
          <w:rFonts w:ascii="Calibri Light" w:eastAsia="SimSun" w:hAnsi="Calibri Light" w:cs="Arial"/>
          <w:b/>
          <w:color w:val="00000A"/>
          <w:sz w:val="32"/>
          <w:szCs w:val="32"/>
          <w:lang w:eastAsia="zh-CN" w:bidi="hi-IN"/>
        </w:rPr>
        <w:t>MOÇÃO ____/2021.</w:t>
      </w:r>
    </w:p>
    <w:p w:rsidR="00251945" w:rsidP="00251945">
      <w:pPr>
        <w:spacing w:after="0" w:line="240" w:lineRule="auto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 xml:space="preserve">Senhor Presidente </w:t>
      </w:r>
    </w:p>
    <w:p w:rsidR="00251945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Nobres vereadores</w:t>
      </w:r>
    </w:p>
    <w:p w:rsidR="00251945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251945" w:rsidP="00251945">
      <w:pPr>
        <w:spacing w:after="0" w:line="240" w:lineRule="auto"/>
        <w:ind w:left="2836"/>
        <w:jc w:val="both"/>
        <w:rPr>
          <w:rFonts w:ascii="Calibri Light" w:eastAsia="SimSun" w:hAnsi="Calibri Light" w:cs="Arial"/>
          <w:b/>
          <w:color w:val="00000A"/>
          <w:lang w:eastAsia="zh-CN" w:bidi="hi-IN"/>
        </w:rPr>
      </w:pPr>
      <w:r>
        <w:rPr>
          <w:rFonts w:ascii="Calibri Light" w:eastAsia="SimSun" w:hAnsi="Calibri Light" w:cs="Arial"/>
          <w:b/>
          <w:color w:val="00000A"/>
          <w:lang w:eastAsia="zh-CN" w:bidi="hi-IN"/>
        </w:rPr>
        <w:t>EMENTA: MOÇÃO DE APOIO A EXMA. SENHORA PREFEITA DE VALINHOS PARA COLOCAR ZELADOR</w:t>
      </w:r>
      <w:r w:rsidR="00DE1251">
        <w:rPr>
          <w:rFonts w:ascii="Calibri Light" w:eastAsia="SimSun" w:hAnsi="Calibri Light" w:cs="Arial"/>
          <w:b/>
          <w:color w:val="00000A"/>
          <w:lang w:eastAsia="zh-CN" w:bidi="hi-IN"/>
        </w:rPr>
        <w:t xml:space="preserve"> NOS VESTIARIOS DA QUADRA PO</w:t>
      </w:r>
      <w:r>
        <w:rPr>
          <w:rFonts w:ascii="Calibri Light" w:eastAsia="SimSun" w:hAnsi="Calibri Light" w:cs="Arial"/>
          <w:b/>
          <w:color w:val="00000A"/>
          <w:lang w:eastAsia="zh-CN" w:bidi="hi-IN"/>
        </w:rPr>
        <w:t>LIESPORTIVA DA PRAÇA AMÉLIO BORIM.</w:t>
      </w:r>
    </w:p>
    <w:p w:rsidR="00251945" w:rsidP="00251945">
      <w:pPr>
        <w:spacing w:after="0" w:line="240" w:lineRule="auto"/>
        <w:ind w:left="2836"/>
        <w:jc w:val="both"/>
        <w:rPr>
          <w:rFonts w:ascii="Calibri Light" w:eastAsia="SimSun" w:hAnsi="Calibri Light" w:cs="Arial"/>
          <w:b/>
          <w:color w:val="00000A"/>
          <w:lang w:eastAsia="zh-CN" w:bidi="hi-IN"/>
        </w:rPr>
      </w:pPr>
    </w:p>
    <w:p w:rsidR="00251945" w:rsidP="00251945">
      <w:pPr>
        <w:spacing w:after="0" w:line="240" w:lineRule="auto"/>
        <w:ind w:left="2836"/>
        <w:jc w:val="both"/>
        <w:rPr>
          <w:rFonts w:ascii="Calibri Light" w:eastAsia="SimSun" w:hAnsi="Calibri Light" w:cs="Arial"/>
          <w:b/>
          <w:color w:val="00000A"/>
          <w:lang w:eastAsia="zh-CN" w:bidi="hi-IN"/>
        </w:rPr>
      </w:pPr>
    </w:p>
    <w:p w:rsidR="00251945" w:rsidP="00251945">
      <w:pPr>
        <w:spacing w:after="0" w:line="240" w:lineRule="auto"/>
        <w:ind w:left="2836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>Considerando que este Vereador é morador do Bairro há 41 anos e tive o prazer de acompanhar o desenvolvimento e crescimento da Região, assim como participar d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e muitas atividades desenvolvidas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no local como: torneios de pipas, campeonatos internos de vôlei </w:t>
      </w:r>
      <w:r w:rsidRPr="005E3439" w:rsidR="00CC10C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de rua, campeonatos de futebol de campo em diversas categorias como adolescentes, amadores veteranos e femininos, campeonatos de truco no centro comunitário, onde hoje são desenvolvidas aulas de capoeira, danças e reunião do clube de mães.</w:t>
      </w:r>
    </w:p>
    <w:p w:rsidR="00251945" w:rsidRPr="005E3439" w:rsidP="00251945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 xml:space="preserve">Considerando </w:t>
      </w:r>
      <w:r w:rsidRPr="005E3439" w:rsidR="00CC10C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que é importante destacar que por várias vezes, o local foi palco da encenação de Paixão de Cristo, promovido pela secretária de Cultura. </w:t>
      </w:r>
    </w:p>
    <w:p w:rsidR="00CC10CA" w:rsidRPr="005E3439" w:rsidP="00251945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68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Considerando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que hoje a referida Praça, tornou-se um verdadeiro Complexo Esportivo de nossa cidade, onde além de ativi</w:t>
      </w:r>
      <w:r w:rsidRPr="005E3439" w:rsidR="003F4AA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dades por voluntários como escolinha de futebol, aulas de capoeira, danças no centro Comunitário, onde existe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m também 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2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academias  instaladas</w:t>
      </w:r>
      <w:r w:rsidRPr="005E3439" w:rsidR="003F4AA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no local, uma pela secretaria de Esportes outra instalada por voluntários com cerca de 15 aparelhos, pista de skate onde os </w:t>
      </w:r>
      <w:r w:rsidRPr="005E3439" w:rsidR="003F4AA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a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dé</w:t>
      </w:r>
      <w:r w:rsidRPr="005E3439" w:rsidR="003F4AA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pitos</w:t>
      </w:r>
      <w:r w:rsidRPr="005E3439" w:rsidR="003F4AA7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ao  esportes pode praticar sua manobras e desenvolver varias 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modalidades dentro do 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skatismo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e muitas outras atividades são desenvolvidas pela secretaria de esportes, onde podemos </w:t>
      </w:r>
      <w:r w:rsidR="00F82E5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destacar a 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piscina pública com hidroginástica, iniciação, competição, projetos novos 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Cielos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totalizando média de 800 frequentadores. </w:t>
      </w:r>
    </w:p>
    <w:p w:rsidR="00251945" w:rsidRPr="005E3439" w:rsidP="00251945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 xml:space="preserve">Considerando 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outras atividades desenvolvidas na Praça 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pela Secretaria de Esportes como</w:t>
      </w:r>
      <w:r w:rsidRPr="005E3439" w:rsidR="003231FA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tênis na quadra existentes ao lodo</w:t>
      </w:r>
      <w:r w:rsidRPr="005E3439" w:rsidR="00A3415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da piscina </w:t>
      </w:r>
      <w:r w:rsidRPr="005E3439" w:rsidR="00A3415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publica,</w:t>
      </w:r>
      <w:r w:rsidRPr="005E3439" w:rsidR="00A3415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futsal, handebol, basquete na quadra poliesportiva e ginastica.</w:t>
      </w:r>
    </w:p>
    <w:p w:rsidR="00A34154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CC10CA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 xml:space="preserve">Considerando outro destaque é a instalação da maior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U.B.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S DO Município com media de 13 mil cadastrados. </w:t>
      </w:r>
    </w:p>
    <w:p w:rsidR="00A34154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45D17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131010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</w:r>
      <w:r w:rsidRPr="005E3439" w:rsidR="00A3415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Portanto devido o grande número de frequentadores na referida Praça, este Vereador e demais que subscrevem, solicitam do executivo Municipal que seja designado um servidor para zelar e manter os sanitários da Quadra </w:t>
      </w:r>
    </w:p>
    <w:p w:rsidR="00131010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131010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777A2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777A2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A34154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Esportiva a disposição dos </w:t>
      </w:r>
      <w:r w:rsidRPr="005E3439" w:rsidR="00E1735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munícipes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</w:t>
      </w:r>
      <w:r w:rsidRPr="005E3439" w:rsidR="00E17353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que utilizam a praça para lazer e praticas de esportes</w:t>
      </w:r>
    </w:p>
    <w:p w:rsidR="00A34154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E17353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ab/>
        <w:t>Este Vereador solicita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do nobre plenário a aprovação da referida moção e que vossa Exma. Senhora Prefeita </w:t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Lucimara Godoy Vilas Boas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, o Secretário de Esportes José Felipe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Goulart</w:t>
      </w:r>
      <w:r w:rsidR="00955F44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d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Zani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e ao Secretario de Obras o Sr. Gustavo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 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 xml:space="preserve">Luiz 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Yansen</w:t>
      </w:r>
      <w:r w:rsidRPr="005E3439"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  <w:t>.</w:t>
      </w:r>
    </w:p>
    <w:p w:rsidR="00E17353" w:rsidRPr="005E3439" w:rsidP="00E17353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E17353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color w:val="222222"/>
          <w:sz w:val="24"/>
          <w:szCs w:val="24"/>
          <w:lang w:eastAsia="zh-CN" w:bidi="hi-IN"/>
        </w:rPr>
        <w:t xml:space="preserve"> </w:t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Contando com o apoio dos Nobres Pares, agradeço.</w:t>
      </w:r>
    </w:p>
    <w:p w:rsidR="00E17353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E17353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E17353" w:rsidRPr="005E3439" w:rsidP="00251945">
      <w:pPr>
        <w:tabs>
          <w:tab w:val="left" w:pos="2280"/>
        </w:tabs>
        <w:spacing w:after="0" w:line="240" w:lineRule="auto"/>
        <w:jc w:val="both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spacing w:after="0" w:line="240" w:lineRule="auto"/>
        <w:jc w:val="both"/>
        <w:rPr>
          <w:rFonts w:ascii="Calibri Light" w:eastAsia="SimSun" w:hAnsi="Calibri Light" w:cs="Arial"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 xml:space="preserve">Valinhos, aos 25 de Agosto </w:t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>de 2021.</w:t>
      </w:r>
    </w:p>
    <w:p w:rsidR="00E17353" w:rsidRPr="005E3439" w:rsidP="00251945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E17353" w:rsidP="00251945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5E3439" w:rsidRPr="005E3439" w:rsidP="00251945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E17353" w:rsidRPr="005E3439" w:rsidP="00251945">
      <w:pPr>
        <w:spacing w:after="0" w:line="240" w:lineRule="auto"/>
        <w:ind w:left="4955" w:firstLine="1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p w:rsidR="00251945" w:rsidRPr="005E3439" w:rsidP="00251945">
      <w:pPr>
        <w:spacing w:after="0" w:line="240" w:lineRule="auto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ab/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ab/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ab/>
        <w:t>_______________________________________</w:t>
      </w:r>
      <w:r w:rsidRPr="005E3439"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  <w:tab/>
      </w:r>
    </w:p>
    <w:p w:rsidR="00E17353" w:rsidRPr="005E3439" w:rsidP="00E17353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E17353"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5E3439" w:rsidRPr="005E3439" w:rsidP="00E17353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17353" w:rsidRPr="00E17353" w:rsidP="00E17353">
      <w:pPr>
        <w:suppressAutoHyphens/>
        <w:spacing w:after="0" w:line="240" w:lineRule="auto"/>
        <w:ind w:left="3540" w:right="-162"/>
        <w:rPr>
          <w:rFonts w:cs="Calibri"/>
          <w:b/>
          <w:sz w:val="24"/>
          <w:szCs w:val="24"/>
          <w:lang w:eastAsia="zh-CN"/>
        </w:rPr>
      </w:pPr>
      <w:r w:rsidRPr="00E17353">
        <w:rPr>
          <w:rFonts w:ascii="Arial" w:hAnsi="Arial" w:cs="Arial"/>
          <w:b/>
          <w:sz w:val="24"/>
          <w:szCs w:val="24"/>
          <w:lang w:eastAsia="zh-CN"/>
        </w:rPr>
        <w:t>Vereador</w:t>
      </w:r>
    </w:p>
    <w:p w:rsidR="005807AA" w:rsidRPr="005E3439" w:rsidP="00E17353">
      <w:pPr>
        <w:spacing w:after="0" w:line="240" w:lineRule="auto"/>
        <w:jc w:val="center"/>
        <w:rPr>
          <w:rFonts w:ascii="Calibri Light" w:eastAsia="SimSun" w:hAnsi="Calibri Light" w:cs="Arial"/>
          <w:b/>
          <w:color w:val="00000A"/>
          <w:sz w:val="24"/>
          <w:szCs w:val="24"/>
          <w:lang w:eastAsia="zh-CN" w:bidi="hi-IN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45"/>
    <w:rsid w:val="00131010"/>
    <w:rsid w:val="00251945"/>
    <w:rsid w:val="002777A2"/>
    <w:rsid w:val="003231FA"/>
    <w:rsid w:val="003F4AA7"/>
    <w:rsid w:val="005807AA"/>
    <w:rsid w:val="005D7E9A"/>
    <w:rsid w:val="005E3439"/>
    <w:rsid w:val="006A2B52"/>
    <w:rsid w:val="00955F44"/>
    <w:rsid w:val="00A02768"/>
    <w:rsid w:val="00A34154"/>
    <w:rsid w:val="00A45D17"/>
    <w:rsid w:val="00CC10CA"/>
    <w:rsid w:val="00DE1251"/>
    <w:rsid w:val="00E17353"/>
    <w:rsid w:val="00F82E5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D55-3478-4D64-97FA-0E9F78C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10</cp:revision>
  <cp:lastPrinted>2021-08-25T15:06:00Z</cp:lastPrinted>
  <dcterms:created xsi:type="dcterms:W3CDTF">2021-08-25T12:57:00Z</dcterms:created>
  <dcterms:modified xsi:type="dcterms:W3CDTF">2021-08-25T15:07:00Z</dcterms:modified>
</cp:coreProperties>
</file>