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2799C" w:rsidRPr="00263E8B" w:rsidP="00A2799C">
      <w:pPr>
        <w:jc w:val="center"/>
        <w:rPr>
          <w:b/>
          <w:bCs/>
          <w:sz w:val="24"/>
          <w:szCs w:val="24"/>
        </w:rPr>
      </w:pPr>
      <w:r w:rsidRPr="00263E8B">
        <w:rPr>
          <w:b/>
          <w:bCs/>
          <w:sz w:val="24"/>
          <w:szCs w:val="24"/>
        </w:rPr>
        <w:t>PROJETO DE LEI Nº ____/2021</w:t>
      </w:r>
    </w:p>
    <w:p w:rsidR="00A2799C" w:rsidRPr="00263E8B" w:rsidP="00A2799C">
      <w:pPr>
        <w:jc w:val="center"/>
        <w:rPr>
          <w:sz w:val="24"/>
          <w:szCs w:val="24"/>
        </w:rPr>
      </w:pPr>
    </w:p>
    <w:p w:rsidR="002F0B13" w:rsidRPr="00263E8B" w:rsidP="002F0B13">
      <w:pPr>
        <w:jc w:val="center"/>
        <w:rPr>
          <w:sz w:val="24"/>
          <w:szCs w:val="24"/>
        </w:rPr>
      </w:pPr>
    </w:p>
    <w:p w:rsidR="002F0B13" w:rsidRPr="002F0B13" w:rsidP="002F0B13">
      <w:pPr>
        <w:ind w:left="32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Altera redação da L</w:t>
      </w:r>
      <w:r w:rsidRPr="002F0B13">
        <w:rPr>
          <w:b/>
          <w:sz w:val="24"/>
          <w:szCs w:val="24"/>
        </w:rPr>
        <w:t xml:space="preserve">ei 3.915, de 29 de setembro de 2005, que </w:t>
      </w:r>
      <w:r w:rsidRPr="002F0B13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Institui o C</w:t>
      </w:r>
      <w:r w:rsidRPr="002F0B13">
        <w:rPr>
          <w:rFonts w:cstheme="minorHAnsi"/>
          <w:b/>
          <w:sz w:val="24"/>
          <w:szCs w:val="24"/>
        </w:rPr>
        <w:t xml:space="preserve">ódigo </w:t>
      </w:r>
      <w:r>
        <w:rPr>
          <w:rFonts w:cstheme="minorHAnsi"/>
          <w:b/>
          <w:sz w:val="24"/>
          <w:szCs w:val="24"/>
        </w:rPr>
        <w:t>T</w:t>
      </w:r>
      <w:r w:rsidRPr="002F0B13">
        <w:rPr>
          <w:rFonts w:cstheme="minorHAnsi"/>
          <w:b/>
          <w:sz w:val="24"/>
          <w:szCs w:val="24"/>
        </w:rPr>
        <w:t xml:space="preserve">ributário do </w:t>
      </w:r>
      <w:r>
        <w:rPr>
          <w:rFonts w:cstheme="minorHAnsi"/>
          <w:b/>
          <w:sz w:val="24"/>
          <w:szCs w:val="24"/>
        </w:rPr>
        <w:t>M</w:t>
      </w:r>
      <w:r w:rsidRPr="002F0B13">
        <w:rPr>
          <w:rFonts w:cstheme="minorHAnsi"/>
          <w:b/>
          <w:sz w:val="24"/>
          <w:szCs w:val="24"/>
        </w:rPr>
        <w:t xml:space="preserve">unicípio de </w:t>
      </w:r>
      <w:r>
        <w:rPr>
          <w:rFonts w:cstheme="minorHAnsi"/>
          <w:b/>
          <w:sz w:val="24"/>
          <w:szCs w:val="24"/>
        </w:rPr>
        <w:t>V</w:t>
      </w:r>
      <w:r w:rsidRPr="002F0B13">
        <w:rPr>
          <w:rFonts w:cstheme="minorHAnsi"/>
          <w:b/>
          <w:sz w:val="24"/>
          <w:szCs w:val="24"/>
        </w:rPr>
        <w:t>alinhos, dispõe sobre o sistema tributário do município e dá outras providências</w:t>
      </w:r>
      <w:r>
        <w:rPr>
          <w:rFonts w:cstheme="minorHAnsi"/>
          <w:b/>
          <w:sz w:val="24"/>
          <w:szCs w:val="24"/>
        </w:rPr>
        <w:t>”.</w:t>
      </w:r>
    </w:p>
    <w:p w:rsidR="002F0B13" w:rsidP="002F0B13">
      <w:pPr>
        <w:jc w:val="both"/>
        <w:rPr>
          <w:sz w:val="24"/>
          <w:szCs w:val="24"/>
        </w:rPr>
      </w:pPr>
    </w:p>
    <w:p w:rsidR="002F0B13" w:rsidP="00A55626">
      <w:pPr>
        <w:tabs>
          <w:tab w:val="left" w:pos="851"/>
        </w:tabs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caps/>
          <w:sz w:val="24"/>
          <w:szCs w:val="24"/>
          <w:lang w:eastAsia="pt-BR"/>
        </w:rPr>
      </w:pPr>
      <w:r>
        <w:rPr>
          <w:sz w:val="24"/>
          <w:szCs w:val="24"/>
        </w:rPr>
        <w:tab/>
      </w:r>
      <w:r w:rsidRPr="00C01D4F">
        <w:rPr>
          <w:rFonts w:ascii="Arial" w:hAnsi="Arial" w:cs="Arial"/>
          <w:sz w:val="24"/>
          <w:szCs w:val="24"/>
        </w:rPr>
        <w:t xml:space="preserve">O vereador </w:t>
      </w:r>
      <w:r w:rsidRPr="00C01D4F">
        <w:rPr>
          <w:rFonts w:ascii="Arial" w:hAnsi="Arial" w:cs="Arial"/>
          <w:b/>
          <w:sz w:val="24"/>
          <w:szCs w:val="24"/>
        </w:rPr>
        <w:t xml:space="preserve">Eder </w:t>
      </w:r>
      <w:r w:rsidRPr="00C01D4F">
        <w:rPr>
          <w:rFonts w:ascii="Arial" w:hAnsi="Arial" w:cs="Arial"/>
          <w:b/>
          <w:sz w:val="24"/>
          <w:szCs w:val="24"/>
        </w:rPr>
        <w:t>LinioGarcia</w:t>
      </w:r>
      <w:r w:rsidRPr="00C01D4F">
        <w:rPr>
          <w:rFonts w:ascii="Arial" w:hAnsi="Arial" w:cs="Arial"/>
          <w:b/>
          <w:sz w:val="24"/>
          <w:szCs w:val="24"/>
        </w:rPr>
        <w:t>(Edinho Garcia)</w:t>
      </w:r>
      <w:r w:rsidRPr="00C01D4F">
        <w:rPr>
          <w:rFonts w:ascii="Arial" w:hAnsi="Arial" w:cs="Arial"/>
          <w:sz w:val="24"/>
          <w:szCs w:val="24"/>
        </w:rPr>
        <w:t xml:space="preserve">submete à </w:t>
      </w:r>
      <w:r w:rsidRPr="002F0B13">
        <w:rPr>
          <w:rFonts w:cstheme="minorHAnsi"/>
          <w:sz w:val="24"/>
          <w:szCs w:val="24"/>
        </w:rPr>
        <w:t xml:space="preserve">apreciação do soberano Plenário o presente projeto de Lei que </w:t>
      </w:r>
      <w:r w:rsidRPr="002F0B13">
        <w:rPr>
          <w:b/>
          <w:sz w:val="24"/>
          <w:szCs w:val="24"/>
        </w:rPr>
        <w:t xml:space="preserve">ALTERA REDAÇÃO DA LEI 3.915, DE 29 DE SETEMBRO DE 2005, QUE </w:t>
      </w:r>
      <w:r w:rsidRPr="002F0B13">
        <w:rPr>
          <w:rFonts w:cstheme="minorHAnsi"/>
          <w:b/>
          <w:sz w:val="24"/>
          <w:szCs w:val="24"/>
        </w:rPr>
        <w:t>“ INSTITUI O CÓDIGO TRIBUTÁRIO DO MUNICÍPIO DE VALINHOS, DISPÕE SOBRE O SISTEMA TRIBUTÁRIO DO MUNICÍPIO E DÁ OUTRAS PROVIDÊNCIAS”</w:t>
      </w:r>
      <w:r>
        <w:rPr>
          <w:rFonts w:cstheme="minorHAnsi"/>
          <w:sz w:val="24"/>
          <w:szCs w:val="24"/>
        </w:rPr>
        <w:t>,  e dá</w:t>
      </w:r>
      <w:r w:rsidRPr="002F0B13">
        <w:rPr>
          <w:rFonts w:cstheme="minorHAnsi"/>
          <w:sz w:val="24"/>
          <w:szCs w:val="24"/>
        </w:rPr>
        <w:t xml:space="preserve"> nova redação ao Có</w:t>
      </w:r>
      <w:bookmarkStart w:id="0" w:name="_GoBack"/>
      <w:bookmarkEnd w:id="0"/>
      <w:r w:rsidRPr="002F0B13">
        <w:rPr>
          <w:rFonts w:cstheme="minorHAnsi"/>
          <w:sz w:val="24"/>
          <w:szCs w:val="24"/>
        </w:rPr>
        <w:t xml:space="preserve">digo Tributário Municipal. </w:t>
      </w:r>
    </w:p>
    <w:p w:rsidR="00A55626" w:rsidRPr="00A55626" w:rsidP="00A5562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caps/>
          <w:sz w:val="24"/>
          <w:szCs w:val="24"/>
          <w:lang w:eastAsia="pt-BR"/>
        </w:rPr>
      </w:pPr>
    </w:p>
    <w:p w:rsidR="002F0B13" w:rsidRPr="002F0B13" w:rsidP="002F0B13">
      <w:pPr>
        <w:jc w:val="both"/>
        <w:rPr>
          <w:b/>
          <w:sz w:val="24"/>
          <w:szCs w:val="24"/>
        </w:rPr>
      </w:pPr>
      <w:r w:rsidRPr="002F0B13">
        <w:rPr>
          <w:b/>
          <w:sz w:val="24"/>
          <w:szCs w:val="24"/>
        </w:rPr>
        <w:t>Justificativa:</w:t>
      </w:r>
    </w:p>
    <w:p w:rsidR="00A2799C" w:rsidRPr="00263E8B" w:rsidP="002F0B13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 xml:space="preserve">Temos a honra de encaminhar a Vossa Excelência, para fins de exame e deliberação dessa Egrégia Câmara Municipal, o incluso projeto de lei que altera os dispositivos do Código Tributário Municipal no tocante a ampliação da possibilidade de isenção do ITBI na forma que especificada. </w:t>
      </w:r>
    </w:p>
    <w:p w:rsidR="00A2799C" w:rsidRPr="00263E8B" w:rsidP="00263E8B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>O Imposto de Transmissão de Bens Imóveis Inter Vivos, tem sua origem desde o Brasil Colônia. O ITBI é um imposto de competência dos municípios por expressa atribuição do artigo 156, II e seu §2º, previsto na Constituição Federal de 1988, e incide sobre a transferência de propriedade e demais direitos reais – com exceção aos direitos de garantia – ligados a bens imóveis.</w:t>
      </w:r>
    </w:p>
    <w:p w:rsidR="00A2799C" w:rsidRPr="00263E8B" w:rsidP="00263E8B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>A Constituição de 1988 traz a redação hoje vigente, atribuindo aos Estados e Distrito Federal a competência para a instituição do Imposto de Transmissão Causa Mortis - ITCMD (art. 155, I), e aos Municípios a competência para a instituição do Imposto de Transmissão de Bens Imóveis Inter Vivos - ITBI (art. 156, II).</w:t>
      </w:r>
    </w:p>
    <w:p w:rsidR="00A2799C" w:rsidRPr="00263E8B" w:rsidP="00263E8B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 xml:space="preserve">A atual previsão constitucional sobre a competência do Imposto de Transmissão de Bens Imóveis Inter Vivos é precisa, de forma a evitar conflitos entre Estados e seus respectivos Municípios. Assim, se a transmissão é causa mortis, incide o ITCMD (Imposto de Transmissão Causa Mortis e Doações); se é </w:t>
      </w:r>
      <w:r w:rsidRPr="00263E8B">
        <w:rPr>
          <w:sz w:val="24"/>
          <w:szCs w:val="24"/>
        </w:rPr>
        <w:t>intervivos</w:t>
      </w:r>
      <w:r w:rsidRPr="00263E8B">
        <w:rPr>
          <w:sz w:val="24"/>
          <w:szCs w:val="24"/>
        </w:rPr>
        <w:t>, deve-se verificar se ocorreu por ato oneroso ou a título gratuito (doação). No primeiro caso, incide o ITBI; no segundo o ITCMD. Em ambas as hipóteses a tributação tem finalidade fiscal, possuindo intuito estritamente arrecadatório.</w:t>
      </w:r>
    </w:p>
    <w:p w:rsidR="00263E8B" w:rsidRPr="00263E8B" w:rsidP="00263E8B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 xml:space="preserve">Assim, a presente propositura visa a adequação da legislação municipal que dispõe sobre as hipóteses de ampliação dos casos de isenção, conferindo justiça tributária às relações entre o Fisco e os contribuintes, como mecanismo de incremento </w:t>
      </w:r>
      <w:r w:rsidRPr="00263E8B">
        <w:rPr>
          <w:sz w:val="24"/>
          <w:szCs w:val="24"/>
        </w:rPr>
        <w:t xml:space="preserve">do desenvolvimento e incentivo a regularização documental decorrentes da transferência de propriedade dos imóveis. </w:t>
      </w:r>
    </w:p>
    <w:p w:rsidR="00263E8B" w:rsidP="00263E8B">
      <w:pPr>
        <w:ind w:firstLine="851"/>
        <w:jc w:val="both"/>
        <w:rPr>
          <w:sz w:val="24"/>
          <w:szCs w:val="24"/>
        </w:rPr>
      </w:pPr>
      <w:r w:rsidRPr="00263E8B">
        <w:rPr>
          <w:sz w:val="24"/>
          <w:szCs w:val="24"/>
        </w:rPr>
        <w:t>Essas</w:t>
      </w:r>
      <w:r w:rsidRPr="00263E8B">
        <w:rPr>
          <w:sz w:val="24"/>
          <w:szCs w:val="24"/>
        </w:rPr>
        <w:t xml:space="preserve"> portanto</w:t>
      </w:r>
      <w:r w:rsidRPr="00263E8B">
        <w:rPr>
          <w:sz w:val="24"/>
          <w:szCs w:val="24"/>
        </w:rPr>
        <w:t xml:space="preserve">,  as razões que ensejam o encaminhamento do presente projeto de lei, o qual contamos que seja aprovada por essa Câmara Municipal. </w:t>
      </w:r>
    </w:p>
    <w:p w:rsidR="00263E8B" w:rsidP="00A568DE">
      <w:pPr>
        <w:jc w:val="both"/>
        <w:rPr>
          <w:sz w:val="24"/>
          <w:szCs w:val="24"/>
        </w:rPr>
      </w:pPr>
    </w:p>
    <w:p w:rsidR="00263E8B" w:rsidRPr="002F0B13" w:rsidP="00263E8B">
      <w:pPr>
        <w:jc w:val="center"/>
        <w:rPr>
          <w:b/>
          <w:sz w:val="24"/>
          <w:szCs w:val="24"/>
        </w:rPr>
      </w:pPr>
      <w:r w:rsidRPr="002F0B13">
        <w:rPr>
          <w:b/>
          <w:sz w:val="24"/>
          <w:szCs w:val="24"/>
        </w:rPr>
        <w:t>Edinho Garcia</w:t>
      </w:r>
    </w:p>
    <w:p w:rsidR="00263E8B" w:rsidRPr="002F0B13" w:rsidP="00263E8B">
      <w:pPr>
        <w:jc w:val="center"/>
        <w:rPr>
          <w:b/>
          <w:sz w:val="24"/>
          <w:szCs w:val="24"/>
        </w:rPr>
      </w:pPr>
      <w:r w:rsidRPr="002F0B13">
        <w:rPr>
          <w:b/>
          <w:sz w:val="24"/>
          <w:szCs w:val="24"/>
        </w:rPr>
        <w:t>Vereador - PTB</w:t>
      </w:r>
    </w:p>
    <w:p w:rsidR="00263E8B" w:rsidRPr="002F0B13" w:rsidP="00A568DE">
      <w:pPr>
        <w:jc w:val="both"/>
        <w:rPr>
          <w:b/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P="00A568DE">
      <w:pPr>
        <w:jc w:val="both"/>
        <w:rPr>
          <w:sz w:val="24"/>
          <w:szCs w:val="24"/>
        </w:rPr>
      </w:pPr>
    </w:p>
    <w:p w:rsidR="002F0B13" w:rsidRPr="00263E8B" w:rsidP="00A568DE">
      <w:pPr>
        <w:jc w:val="both"/>
        <w:rPr>
          <w:sz w:val="24"/>
          <w:szCs w:val="24"/>
        </w:rPr>
      </w:pPr>
    </w:p>
    <w:p w:rsidR="002F0B13" w:rsidP="002F0B13">
      <w:pPr>
        <w:rPr>
          <w:b/>
        </w:rPr>
      </w:pPr>
      <w:r w:rsidRPr="002F0B13">
        <w:rPr>
          <w:b/>
        </w:rPr>
        <w:t>PROJETO DE LEI Nº _______ /2021</w:t>
      </w:r>
    </w:p>
    <w:p w:rsidR="002F0B13" w:rsidRPr="002F0B13" w:rsidP="002F0B13">
      <w:pPr>
        <w:rPr>
          <w:b/>
        </w:rPr>
      </w:pPr>
    </w:p>
    <w:p w:rsidR="002F0B13" w:rsidRPr="002F0B13" w:rsidP="002F0B13">
      <w:pPr>
        <w:ind w:left="32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Altera redação da L</w:t>
      </w:r>
      <w:r w:rsidRPr="002F0B13">
        <w:rPr>
          <w:b/>
          <w:sz w:val="24"/>
          <w:szCs w:val="24"/>
        </w:rPr>
        <w:t xml:space="preserve">ei 3.915, de 29 de setembro de 2005, que </w:t>
      </w:r>
      <w:r w:rsidRPr="002F0B13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Institui o C</w:t>
      </w:r>
      <w:r w:rsidRPr="002F0B13">
        <w:rPr>
          <w:rFonts w:cstheme="minorHAnsi"/>
          <w:b/>
          <w:sz w:val="24"/>
          <w:szCs w:val="24"/>
        </w:rPr>
        <w:t xml:space="preserve">ódigo </w:t>
      </w:r>
      <w:r>
        <w:rPr>
          <w:rFonts w:cstheme="minorHAnsi"/>
          <w:b/>
          <w:sz w:val="24"/>
          <w:szCs w:val="24"/>
        </w:rPr>
        <w:t>T</w:t>
      </w:r>
      <w:r w:rsidRPr="002F0B13">
        <w:rPr>
          <w:rFonts w:cstheme="minorHAnsi"/>
          <w:b/>
          <w:sz w:val="24"/>
          <w:szCs w:val="24"/>
        </w:rPr>
        <w:t xml:space="preserve">ributário do </w:t>
      </w:r>
      <w:r>
        <w:rPr>
          <w:rFonts w:cstheme="minorHAnsi"/>
          <w:b/>
          <w:sz w:val="24"/>
          <w:szCs w:val="24"/>
        </w:rPr>
        <w:t>M</w:t>
      </w:r>
      <w:r w:rsidRPr="002F0B13">
        <w:rPr>
          <w:rFonts w:cstheme="minorHAnsi"/>
          <w:b/>
          <w:sz w:val="24"/>
          <w:szCs w:val="24"/>
        </w:rPr>
        <w:t xml:space="preserve">unicípio de </w:t>
      </w:r>
      <w:r>
        <w:rPr>
          <w:rFonts w:cstheme="minorHAnsi"/>
          <w:b/>
          <w:sz w:val="24"/>
          <w:szCs w:val="24"/>
        </w:rPr>
        <w:t>V</w:t>
      </w:r>
      <w:r w:rsidRPr="002F0B13">
        <w:rPr>
          <w:rFonts w:cstheme="minorHAnsi"/>
          <w:b/>
          <w:sz w:val="24"/>
          <w:szCs w:val="24"/>
        </w:rPr>
        <w:t>alinhos, dispõe sobre o sistema tributário do município e dá outras providências</w:t>
      </w:r>
      <w:r>
        <w:rPr>
          <w:rFonts w:cstheme="minorHAnsi"/>
          <w:b/>
          <w:sz w:val="24"/>
          <w:szCs w:val="24"/>
        </w:rPr>
        <w:t>”.</w:t>
      </w:r>
    </w:p>
    <w:p w:rsidR="00A2799C" w:rsidP="002F0B13">
      <w:pPr>
        <w:tabs>
          <w:tab w:val="left" w:pos="851"/>
        </w:tabs>
        <w:jc w:val="both"/>
      </w:pPr>
      <w:r>
        <w:tab/>
      </w:r>
      <w:r w:rsidRPr="002F0B13">
        <w:rPr>
          <w:b/>
        </w:rPr>
        <w:t>LUCIMARA GODOY VILAS BOAS</w:t>
      </w:r>
      <w:r>
        <w:t>, Prefeita do Município de Valinhos, no uso das atribuições que lhe confere a lei,</w:t>
      </w:r>
    </w:p>
    <w:p w:rsidR="00A2799C" w:rsidP="002F0B13">
      <w:pPr>
        <w:tabs>
          <w:tab w:val="left" w:pos="851"/>
        </w:tabs>
        <w:jc w:val="both"/>
      </w:pPr>
      <w:r>
        <w:tab/>
      </w:r>
      <w:r w:rsidRPr="002F0B13">
        <w:rPr>
          <w:b/>
        </w:rPr>
        <w:t>FAZ SABER</w:t>
      </w:r>
      <w:r>
        <w:t xml:space="preserve"> que a Câmara Municipal de Valinhos aprovou, e ela, SANCIONA a seguinte Lei:</w:t>
      </w:r>
    </w:p>
    <w:p w:rsidR="00A2799C" w:rsidP="002F0B13">
      <w:pPr>
        <w:tabs>
          <w:tab w:val="left" w:pos="851"/>
        </w:tabs>
        <w:jc w:val="both"/>
      </w:pPr>
      <w:r>
        <w:tab/>
      </w:r>
      <w:r w:rsidRPr="002F0B13">
        <w:rPr>
          <w:b/>
        </w:rPr>
        <w:t>Art. 1º</w:t>
      </w:r>
      <w:r>
        <w:t xml:space="preserve">. </w:t>
      </w:r>
      <w:r>
        <w:t xml:space="preserve">O artigo 192 da Lei Municipal 3.915 de 2005 que </w:t>
      </w:r>
      <w:r w:rsidR="00A568DE">
        <w:t>i</w:t>
      </w:r>
      <w:r w:rsidRPr="00A2799C">
        <w:t>nstituio  Código  Tributário  do  Município  de Valinhos,  dispõe  sobre  o  sistema  tributário  do Município  e  dá  outras  providências</w:t>
      </w:r>
      <w:r w:rsidRPr="00424ADF" w:rsidR="00424ADF">
        <w:t>passa a ter incisos IX e X com a seguinte redação:</w:t>
      </w:r>
    </w:p>
    <w:p w:rsidR="00A2799C" w:rsidRPr="00A568DE" w:rsidP="002F0B13">
      <w:pPr>
        <w:spacing w:after="0"/>
        <w:ind w:left="1134" w:firstLine="282"/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Art.192.  ... :</w:t>
      </w:r>
    </w:p>
    <w:p w:rsidR="00A568DE" w:rsidRPr="00A568DE" w:rsidP="00263E8B">
      <w:pPr>
        <w:spacing w:after="0"/>
        <w:ind w:left="1416"/>
        <w:jc w:val="both"/>
        <w:rPr>
          <w:i/>
          <w:iCs/>
          <w:sz w:val="20"/>
          <w:szCs w:val="20"/>
        </w:rPr>
      </w:pPr>
    </w:p>
    <w:p w:rsidR="00A2799C" w:rsidRPr="00A568DE" w:rsidP="002F0B13">
      <w:pPr>
        <w:spacing w:after="0"/>
        <w:ind w:left="1416"/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IX - Extinção do usufruto, quando seu instituidor tenha permanecido dono da nua-propriedade;</w:t>
      </w:r>
    </w:p>
    <w:p w:rsidR="00A2799C" w:rsidRPr="00A568DE" w:rsidP="00263E8B">
      <w:pPr>
        <w:spacing w:after="0"/>
        <w:ind w:left="1416"/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X -A transmissão dos bens ao cônjuge, em virtude da comunicação decorrentes do regime de casamento ou nas separações judiciais;</w:t>
      </w:r>
    </w:p>
    <w:p w:rsidR="00A568DE" w:rsidRPr="00A2799C" w:rsidP="00263E8B">
      <w:pPr>
        <w:ind w:left="1134"/>
        <w:jc w:val="both"/>
        <w:rPr>
          <w:i/>
          <w:iCs/>
        </w:rPr>
      </w:pPr>
    </w:p>
    <w:p w:rsidR="00A568DE" w:rsidP="002F0B13">
      <w:pPr>
        <w:tabs>
          <w:tab w:val="left" w:pos="851"/>
        </w:tabs>
        <w:jc w:val="both"/>
      </w:pPr>
      <w:r>
        <w:tab/>
      </w:r>
      <w:r w:rsidRPr="002F0B13">
        <w:rPr>
          <w:b/>
        </w:rPr>
        <w:t>Art. 2º</w:t>
      </w:r>
      <w:r>
        <w:t xml:space="preserve">. </w:t>
      </w:r>
      <w:r>
        <w:t xml:space="preserve">O artigo 194 da Lei Municipal 3.915 de 2005 que </w:t>
      </w:r>
      <w:r w:rsidR="00263E8B">
        <w:t>i</w:t>
      </w:r>
      <w:r w:rsidRPr="00A2799C" w:rsidR="00263E8B">
        <w:t>nstitui o</w:t>
      </w:r>
      <w:r w:rsidRPr="00A2799C">
        <w:t>Código  Tributário  do  Município  de Valinhos,  dispõe  sobre  o  sistema  tributário  do Município  e  dá  outras  providências</w:t>
      </w:r>
      <w:r w:rsidRPr="00FF46DB" w:rsidR="00FF46DB">
        <w:t>passa a vigorar com a seguinte redação:</w:t>
      </w:r>
    </w:p>
    <w:p w:rsidR="00A2799C" w:rsidRPr="00A568DE" w:rsidP="002F0B13">
      <w:pPr>
        <w:ind w:left="1418"/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 xml:space="preserve">Art.  194.  O </w:t>
      </w:r>
      <w:r w:rsidRPr="00A568DE" w:rsidR="00A568DE">
        <w:rPr>
          <w:i/>
          <w:iCs/>
          <w:sz w:val="20"/>
          <w:szCs w:val="20"/>
        </w:rPr>
        <w:t>procedimento para fins de</w:t>
      </w:r>
      <w:r w:rsidRPr="00A568DE">
        <w:rPr>
          <w:i/>
          <w:iCs/>
          <w:sz w:val="20"/>
          <w:szCs w:val="20"/>
        </w:rPr>
        <w:t xml:space="preserve">reconhecimento  da  não incidência  e  da  imunidade    será  </w:t>
      </w:r>
      <w:r w:rsidRPr="00A568DE" w:rsidR="00A568DE">
        <w:rPr>
          <w:i/>
          <w:iCs/>
          <w:sz w:val="20"/>
          <w:szCs w:val="20"/>
        </w:rPr>
        <w:t xml:space="preserve">devidamente regulamentado, observando-se a documentação mínima necessária a ser apresentada pela ocasião do protocolo do pedido de isenção: </w:t>
      </w:r>
    </w:p>
    <w:p w:rsidR="00A2799C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 xml:space="preserve">Requerimento protocolado junto ao protocolo municipal, assinado pelo responsável legal, ou procuração com firma reconhecida, solicitando o benefício. </w:t>
      </w:r>
    </w:p>
    <w:p w:rsidR="00A2799C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No caso de procuração, juntar cópia do RG (Registro Geral da Secretaria de Segurança Pública do Estado de origem) e CPF/MF (Cadastro Pessoa Física do Ministério da Fazenda);</w:t>
      </w:r>
    </w:p>
    <w:p w:rsidR="00A2799C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Relação do(s) imóvel(is) transmitido(s);</w:t>
      </w:r>
    </w:p>
    <w:p w:rsidR="00A2799C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Qualificação das pessoas envolvidas na operação tributária</w:t>
      </w:r>
    </w:p>
    <w:p w:rsidR="00A568DE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Cópia da Escritura Pública.</w:t>
      </w:r>
    </w:p>
    <w:p w:rsidR="00A2799C" w:rsidRPr="00A568DE" w:rsidP="00263E8B">
      <w:pPr>
        <w:pStyle w:val="ListParagraph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A568DE">
        <w:rPr>
          <w:i/>
          <w:iCs/>
          <w:sz w:val="20"/>
          <w:szCs w:val="20"/>
        </w:rPr>
        <w:t>Cópia da(s) Matrícula(s) do Registro de Imóveis atualizada;</w:t>
      </w:r>
    </w:p>
    <w:p w:rsidR="00FF46DB" w:rsidP="002F0B13">
      <w:pPr>
        <w:tabs>
          <w:tab w:val="left" w:pos="851"/>
        </w:tabs>
        <w:jc w:val="both"/>
      </w:pPr>
      <w:r>
        <w:rPr>
          <w:b/>
        </w:rPr>
        <w:tab/>
      </w:r>
      <w:r w:rsidRPr="002F0B13">
        <w:rPr>
          <w:b/>
        </w:rPr>
        <w:t>Art. 3º</w:t>
      </w:r>
      <w:r>
        <w:t xml:space="preserve">. </w:t>
      </w:r>
      <w:r w:rsidRPr="00FF46DB">
        <w:t>Esta Lei entra em vigor na data de sua publicação.</w:t>
      </w:r>
    </w:p>
    <w:p w:rsidR="00263E8B" w:rsidP="002F0B13">
      <w:pPr>
        <w:ind w:firstLine="851"/>
        <w:jc w:val="both"/>
      </w:pPr>
      <w:r>
        <w:t>Prefeitura do Município de Valinhos aos ___ de _________ de 2021.</w:t>
      </w:r>
    </w:p>
    <w:p w:rsidR="00A568DE" w:rsidP="002F0B13">
      <w:pPr>
        <w:tabs>
          <w:tab w:val="left" w:pos="851"/>
        </w:tabs>
        <w:spacing w:after="0"/>
      </w:pPr>
      <w:r>
        <w:tab/>
      </w:r>
      <w:r>
        <w:t>LUCIMARA GODOY VILAS BOAS</w:t>
      </w:r>
    </w:p>
    <w:p w:rsidR="00A568DE" w:rsidP="002F0B13">
      <w:pPr>
        <w:spacing w:after="0"/>
        <w:ind w:left="708" w:firstLine="143"/>
      </w:pPr>
      <w:r>
        <w:t>Prefeita Municipal</w:t>
      </w:r>
    </w:p>
    <w:sectPr w:rsidSect="00E0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E5E"/>
    <w:multiLevelType w:val="hybridMultilevel"/>
    <w:tmpl w:val="D7580E0E"/>
    <w:lvl w:ilvl="0">
      <w:start w:val="1"/>
      <w:numFmt w:val="upperRoman"/>
      <w:lvlText w:val="%1.  "/>
      <w:lvlJc w:val="right"/>
      <w:pPr>
        <w:ind w:left="22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 w:tentative="1">
      <w:start w:val="1"/>
      <w:numFmt w:val="lowerRoman"/>
      <w:lvlText w:val="%3."/>
      <w:lvlJc w:val="right"/>
      <w:pPr>
        <w:ind w:left="3654" w:hanging="180"/>
      </w:pPr>
    </w:lvl>
    <w:lvl w:ilvl="3" w:tentative="1">
      <w:start w:val="1"/>
      <w:numFmt w:val="decimal"/>
      <w:lvlText w:val="%4."/>
      <w:lvlJc w:val="left"/>
      <w:pPr>
        <w:ind w:left="4374" w:hanging="360"/>
      </w:pPr>
    </w:lvl>
    <w:lvl w:ilvl="4" w:tentative="1">
      <w:start w:val="1"/>
      <w:numFmt w:val="lowerLetter"/>
      <w:lvlText w:val="%5."/>
      <w:lvlJc w:val="left"/>
      <w:pPr>
        <w:ind w:left="5094" w:hanging="360"/>
      </w:pPr>
    </w:lvl>
    <w:lvl w:ilvl="5" w:tentative="1">
      <w:start w:val="1"/>
      <w:numFmt w:val="lowerRoman"/>
      <w:lvlText w:val="%6."/>
      <w:lvlJc w:val="right"/>
      <w:pPr>
        <w:ind w:left="5814" w:hanging="180"/>
      </w:pPr>
    </w:lvl>
    <w:lvl w:ilvl="6" w:tentative="1">
      <w:start w:val="1"/>
      <w:numFmt w:val="decimal"/>
      <w:lvlText w:val="%7."/>
      <w:lvlJc w:val="left"/>
      <w:pPr>
        <w:ind w:left="6534" w:hanging="360"/>
      </w:pPr>
    </w:lvl>
    <w:lvl w:ilvl="7" w:tentative="1">
      <w:start w:val="1"/>
      <w:numFmt w:val="lowerLetter"/>
      <w:lvlText w:val="%8."/>
      <w:lvlJc w:val="left"/>
      <w:pPr>
        <w:ind w:left="7254" w:hanging="360"/>
      </w:pPr>
    </w:lvl>
    <w:lvl w:ilvl="8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3DBF03E6"/>
    <w:multiLevelType w:val="hybridMultilevel"/>
    <w:tmpl w:val="1E6A3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F18"/>
    <w:multiLevelType w:val="hybridMultilevel"/>
    <w:tmpl w:val="F55A23E8"/>
    <w:lvl w:ilvl="0">
      <w:start w:val="1"/>
      <w:numFmt w:val="lowerLetter"/>
      <w:lvlText w:val="%1."/>
      <w:lvlJc w:val="left"/>
      <w:pPr>
        <w:ind w:left="1854" w:hanging="360"/>
      </w:p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8B546B3"/>
    <w:multiLevelType w:val="hybridMultilevel"/>
    <w:tmpl w:val="FE6ADF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31BC"/>
    <w:multiLevelType w:val="hybridMultilevel"/>
    <w:tmpl w:val="51FC991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99C"/>
    <w:rsid w:val="00183D3A"/>
    <w:rsid w:val="00263E8B"/>
    <w:rsid w:val="00283FBA"/>
    <w:rsid w:val="002F0B13"/>
    <w:rsid w:val="00320EB2"/>
    <w:rsid w:val="003F3952"/>
    <w:rsid w:val="00424ADF"/>
    <w:rsid w:val="0045768A"/>
    <w:rsid w:val="0056135A"/>
    <w:rsid w:val="006B7CB7"/>
    <w:rsid w:val="00A2799C"/>
    <w:rsid w:val="00A55626"/>
    <w:rsid w:val="00A568DE"/>
    <w:rsid w:val="00C01D4F"/>
    <w:rsid w:val="00C0625A"/>
    <w:rsid w:val="00E029E1"/>
    <w:rsid w:val="00FF46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 Galvão Capellato</dc:creator>
  <cp:lastModifiedBy>VEREADOREDINHO</cp:lastModifiedBy>
  <cp:revision>2</cp:revision>
  <cp:lastPrinted>2021-08-16T17:09:00Z</cp:lastPrinted>
  <dcterms:created xsi:type="dcterms:W3CDTF">2021-08-16T18:07:00Z</dcterms:created>
  <dcterms:modified xsi:type="dcterms:W3CDTF">2021-08-16T18:07:00Z</dcterms:modified>
</cp:coreProperties>
</file>