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0129A" w:rsidRPr="001E5E86" w:rsidP="00AC4092" w14:paraId="159D5462" w14:textId="00A9E508">
      <w:pPr>
        <w:spacing w:line="360" w:lineRule="auto"/>
        <w:jc w:val="both"/>
        <w:rPr>
          <w:rFonts w:ascii="Malgun Gothic" w:eastAsia="Malgun Gothic" w:hAnsi="Malgun Gothic"/>
          <w:b/>
          <w:bCs/>
          <w:sz w:val="24"/>
          <w:szCs w:val="24"/>
        </w:rPr>
      </w:pPr>
      <w:r>
        <w:rPr>
          <w:rFonts w:ascii="Malgun Gothic" w:eastAsia="Malgun Gothic" w:hAnsi="Malgun Gothic"/>
          <w:b/>
          <w:bCs/>
          <w:sz w:val="24"/>
          <w:szCs w:val="24"/>
        </w:rPr>
        <w:t xml:space="preserve">Emenda </w:t>
      </w:r>
      <w:r w:rsidR="006C3A59">
        <w:rPr>
          <w:rFonts w:ascii="Malgun Gothic" w:eastAsia="Malgun Gothic" w:hAnsi="Malgun Gothic"/>
          <w:b/>
          <w:bCs/>
          <w:sz w:val="24"/>
          <w:szCs w:val="24"/>
        </w:rPr>
        <w:t xml:space="preserve">Modificativa </w:t>
      </w:r>
      <w:r>
        <w:rPr>
          <w:rFonts w:ascii="Malgun Gothic" w:eastAsia="Malgun Gothic" w:hAnsi="Malgun Gothic"/>
          <w:b/>
          <w:bCs/>
          <w:sz w:val="24"/>
          <w:szCs w:val="24"/>
        </w:rPr>
        <w:t xml:space="preserve">ao </w:t>
      </w:r>
      <w:r w:rsidRPr="001E5E86" w:rsidR="00AC4092">
        <w:rPr>
          <w:rFonts w:ascii="Malgun Gothic" w:eastAsia="Malgun Gothic" w:hAnsi="Malgun Gothic"/>
          <w:b/>
          <w:bCs/>
          <w:sz w:val="24"/>
          <w:szCs w:val="24"/>
        </w:rPr>
        <w:t xml:space="preserve">Projeto de Lei n. </w:t>
      </w:r>
      <w:r>
        <w:rPr>
          <w:rFonts w:ascii="Malgun Gothic" w:eastAsia="Malgun Gothic" w:hAnsi="Malgun Gothic"/>
          <w:b/>
          <w:bCs/>
          <w:sz w:val="24"/>
          <w:szCs w:val="24"/>
        </w:rPr>
        <w:t>137</w:t>
      </w:r>
      <w:r w:rsidRPr="001E5E86" w:rsidR="00AC4092">
        <w:rPr>
          <w:rFonts w:ascii="Malgun Gothic" w:eastAsia="Malgun Gothic" w:hAnsi="Malgun Gothic"/>
          <w:b/>
          <w:bCs/>
          <w:sz w:val="24"/>
          <w:szCs w:val="24"/>
        </w:rPr>
        <w:t xml:space="preserve"> de 2021.</w:t>
      </w:r>
    </w:p>
    <w:p w:rsidR="00AC4092" w:rsidP="00AC4092" w14:paraId="5DDC617B" w14:textId="6A9490D6">
      <w:pPr>
        <w:spacing w:line="360" w:lineRule="auto"/>
        <w:jc w:val="both"/>
        <w:rPr>
          <w:rFonts w:ascii="Malgun Gothic" w:eastAsia="Malgun Gothic" w:hAnsi="Malgun Gothic"/>
          <w:sz w:val="24"/>
          <w:szCs w:val="24"/>
        </w:rPr>
      </w:pPr>
    </w:p>
    <w:p w:rsidR="00AC4092" w:rsidP="00CB35B7" w14:paraId="608543D2" w14:textId="68A139A6">
      <w:pPr>
        <w:spacing w:line="360" w:lineRule="auto"/>
        <w:ind w:left="1134"/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Altera a redação do parágrafo único do art. 2º</w:t>
      </w:r>
      <w:r w:rsidR="006C3A59">
        <w:rPr>
          <w:rFonts w:ascii="Malgun Gothic" w:eastAsia="Malgun Gothic" w:hAnsi="Malgun Gothic"/>
          <w:sz w:val="24"/>
          <w:szCs w:val="24"/>
        </w:rPr>
        <w:t>;</w:t>
      </w:r>
      <w:r>
        <w:rPr>
          <w:rFonts w:ascii="Malgun Gothic" w:eastAsia="Malgun Gothic" w:hAnsi="Malgun Gothic"/>
          <w:sz w:val="24"/>
          <w:szCs w:val="24"/>
        </w:rPr>
        <w:t xml:space="preserve"> altera a redação do art. 8º</w:t>
      </w:r>
      <w:r w:rsidR="006C3A59">
        <w:rPr>
          <w:rFonts w:ascii="Malgun Gothic" w:eastAsia="Malgun Gothic" w:hAnsi="Malgun Gothic"/>
          <w:sz w:val="24"/>
          <w:szCs w:val="24"/>
        </w:rPr>
        <w:t xml:space="preserve"> e suprime </w:t>
      </w:r>
      <w:r w:rsidR="00764989">
        <w:rPr>
          <w:rFonts w:ascii="Malgun Gothic" w:eastAsia="Malgun Gothic" w:hAnsi="Malgun Gothic"/>
          <w:sz w:val="24"/>
          <w:szCs w:val="24"/>
        </w:rPr>
        <w:t>o parágrafo único.</w:t>
      </w:r>
    </w:p>
    <w:p w:rsidR="00D330A7" w:rsidP="00AC4092" w14:paraId="36371299" w14:textId="79D15683">
      <w:pPr>
        <w:spacing w:line="360" w:lineRule="auto"/>
        <w:jc w:val="both"/>
        <w:rPr>
          <w:rFonts w:ascii="Malgun Gothic" w:eastAsia="Malgun Gothic" w:hAnsi="Malgun Gothic"/>
          <w:sz w:val="24"/>
          <w:szCs w:val="24"/>
        </w:rPr>
      </w:pPr>
    </w:p>
    <w:p w:rsidR="001E5E86" w:rsidP="001E5E86" w14:paraId="6EC63C12" w14:textId="321B2F37">
      <w:pPr>
        <w:spacing w:line="360" w:lineRule="auto"/>
        <w:ind w:firstLine="1134"/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O vereador Alécio Cau apresenta a emenda modificativa para alterar dispositivos do Projeto de Lei 137 de 2021, com a finalidade de adequá-lo aos termos respeitosamente sugeridos pelo r. Parecer Jurídico emitido pelo Departamento Jurídico:</w:t>
      </w:r>
    </w:p>
    <w:p w:rsidR="00125B2F" w:rsidRPr="00125B2F" w:rsidP="001E5E86" w14:paraId="57EF2FB1" w14:textId="77777777">
      <w:pPr>
        <w:spacing w:line="360" w:lineRule="auto"/>
        <w:ind w:firstLine="1134"/>
        <w:jc w:val="both"/>
        <w:rPr>
          <w:rFonts w:ascii="Malgun Gothic" w:eastAsia="Malgun Gothic" w:hAnsi="Malgun Gothic"/>
          <w:sz w:val="24"/>
          <w:szCs w:val="24"/>
        </w:rPr>
      </w:pPr>
    </w:p>
    <w:p w:rsidR="00D330A7" w:rsidP="00CB35B7" w14:paraId="6EF0E51C" w14:textId="5D085044">
      <w:pPr>
        <w:spacing w:line="360" w:lineRule="auto"/>
        <w:ind w:firstLine="1134"/>
        <w:jc w:val="both"/>
        <w:rPr>
          <w:rFonts w:ascii="Malgun Gothic" w:eastAsia="Malgun Gothic" w:hAnsi="Malgun Gothic"/>
          <w:sz w:val="24"/>
          <w:szCs w:val="24"/>
        </w:rPr>
      </w:pPr>
      <w:r w:rsidRPr="006C3A59">
        <w:rPr>
          <w:rFonts w:ascii="Malgun Gothic" w:eastAsia="Malgun Gothic" w:hAnsi="Malgun Gothic"/>
          <w:b/>
          <w:bCs/>
          <w:sz w:val="24"/>
          <w:szCs w:val="24"/>
        </w:rPr>
        <w:t>Art. 1º</w:t>
      </w:r>
      <w:r w:rsidR="001E5E86">
        <w:rPr>
          <w:rFonts w:ascii="Malgun Gothic" w:eastAsia="Malgun Gothic" w:hAnsi="Malgun Gothic"/>
          <w:sz w:val="24"/>
          <w:szCs w:val="24"/>
        </w:rPr>
        <w:t>.</w:t>
      </w:r>
      <w:r w:rsidRPr="00D330A7">
        <w:rPr>
          <w:rFonts w:ascii="Malgun Gothic" w:eastAsia="Malgun Gothic" w:hAnsi="Malgun Gothic"/>
          <w:sz w:val="24"/>
          <w:szCs w:val="24"/>
        </w:rPr>
        <w:t xml:space="preserve"> </w:t>
      </w:r>
      <w:r w:rsidR="00125B2F">
        <w:rPr>
          <w:rFonts w:ascii="Malgun Gothic" w:eastAsia="Malgun Gothic" w:hAnsi="Malgun Gothic"/>
          <w:sz w:val="24"/>
          <w:szCs w:val="24"/>
        </w:rPr>
        <w:t xml:space="preserve">O </w:t>
      </w:r>
      <w:r w:rsidR="007B06C1">
        <w:rPr>
          <w:rFonts w:ascii="Malgun Gothic" w:eastAsia="Malgun Gothic" w:hAnsi="Malgun Gothic"/>
          <w:sz w:val="24"/>
          <w:szCs w:val="24"/>
        </w:rPr>
        <w:t>parágrafo único do art. 2º passa a ter a seguinte redação:</w:t>
      </w:r>
    </w:p>
    <w:p w:rsidR="007B06C1" w:rsidRPr="006C3A59" w:rsidP="00CB35B7" w14:paraId="22FC2615" w14:textId="04B5279C">
      <w:pPr>
        <w:spacing w:line="360" w:lineRule="auto"/>
        <w:ind w:firstLine="1134"/>
        <w:jc w:val="both"/>
        <w:rPr>
          <w:rFonts w:ascii="Malgun Gothic" w:eastAsia="Malgun Gothic" w:hAnsi="Malgun Gothic"/>
          <w:i/>
          <w:iCs/>
          <w:sz w:val="24"/>
          <w:szCs w:val="24"/>
        </w:rPr>
      </w:pPr>
      <w:r w:rsidRPr="006C3A59">
        <w:rPr>
          <w:rFonts w:ascii="Malgun Gothic" w:eastAsia="Malgun Gothic" w:hAnsi="Malgun Gothic"/>
          <w:i/>
          <w:iCs/>
          <w:sz w:val="24"/>
          <w:szCs w:val="24"/>
        </w:rPr>
        <w:t>[...]</w:t>
      </w:r>
    </w:p>
    <w:p w:rsidR="007B06C1" w:rsidRPr="006C3A59" w:rsidP="00CB35B7" w14:paraId="34BD45F8" w14:textId="15728338">
      <w:pPr>
        <w:spacing w:line="360" w:lineRule="auto"/>
        <w:ind w:firstLine="1134"/>
        <w:jc w:val="both"/>
        <w:rPr>
          <w:rFonts w:ascii="Malgun Gothic" w:eastAsia="Malgun Gothic" w:hAnsi="Malgun Gothic"/>
          <w:i/>
          <w:iCs/>
          <w:sz w:val="24"/>
          <w:szCs w:val="24"/>
        </w:rPr>
      </w:pPr>
      <w:r w:rsidRPr="006C3A59">
        <w:rPr>
          <w:rFonts w:ascii="Malgun Gothic" w:eastAsia="Malgun Gothic" w:hAnsi="Malgun Gothic"/>
          <w:i/>
          <w:iCs/>
          <w:sz w:val="24"/>
          <w:szCs w:val="24"/>
        </w:rPr>
        <w:t>Parágrafo único. É vedada a cobrança de taxas a qualquer título.</w:t>
      </w:r>
    </w:p>
    <w:p w:rsidR="007B06C1" w:rsidP="00CB35B7" w14:paraId="6520B4BD" w14:textId="32C295BF">
      <w:pPr>
        <w:spacing w:line="360" w:lineRule="auto"/>
        <w:ind w:firstLine="1134"/>
        <w:jc w:val="both"/>
        <w:rPr>
          <w:rFonts w:ascii="Malgun Gothic" w:eastAsia="Malgun Gothic" w:hAnsi="Malgun Gothic"/>
          <w:sz w:val="24"/>
          <w:szCs w:val="24"/>
        </w:rPr>
      </w:pPr>
    </w:p>
    <w:p w:rsidR="007B06C1" w:rsidRPr="007B06C1" w:rsidP="00CB35B7" w14:paraId="6DF7871E" w14:textId="1271EE9E">
      <w:pPr>
        <w:spacing w:line="360" w:lineRule="auto"/>
        <w:ind w:firstLine="1134"/>
        <w:jc w:val="both"/>
        <w:rPr>
          <w:rFonts w:ascii="Malgun Gothic" w:eastAsia="Malgun Gothic" w:hAnsi="Malgun Gothic"/>
          <w:sz w:val="24"/>
          <w:szCs w:val="24"/>
        </w:rPr>
      </w:pPr>
      <w:r w:rsidRPr="006C3A59">
        <w:rPr>
          <w:rFonts w:ascii="Malgun Gothic" w:eastAsia="Malgun Gothic" w:hAnsi="Malgun Gothic"/>
          <w:b/>
          <w:bCs/>
          <w:sz w:val="24"/>
          <w:szCs w:val="24"/>
          <w:lang w:val="en-US"/>
        </w:rPr>
        <w:t>Art. 2º</w:t>
      </w:r>
      <w:r w:rsidRPr="007B06C1">
        <w:rPr>
          <w:rFonts w:ascii="Malgun Gothic" w:eastAsia="Malgun Gothic" w:hAnsi="Malgun Gothic"/>
          <w:sz w:val="24"/>
          <w:szCs w:val="24"/>
          <w:lang w:val="en-US"/>
        </w:rPr>
        <w:t xml:space="preserve">. </w:t>
      </w:r>
      <w:r w:rsidRPr="007B06C1">
        <w:rPr>
          <w:rFonts w:ascii="Malgun Gothic" w:eastAsia="Malgun Gothic" w:hAnsi="Malgun Gothic"/>
          <w:sz w:val="24"/>
          <w:szCs w:val="24"/>
        </w:rPr>
        <w:t>O art. 8º do Proje</w:t>
      </w:r>
      <w:r>
        <w:rPr>
          <w:rFonts w:ascii="Malgun Gothic" w:eastAsia="Malgun Gothic" w:hAnsi="Malgun Gothic"/>
          <w:sz w:val="24"/>
          <w:szCs w:val="24"/>
        </w:rPr>
        <w:t>to de Lei 137 de 2021 passa a ter a seguinte redação</w:t>
      </w:r>
      <w:r w:rsidR="006C3A59">
        <w:rPr>
          <w:rFonts w:ascii="Malgun Gothic" w:eastAsia="Malgun Gothic" w:hAnsi="Malgun Gothic"/>
          <w:sz w:val="24"/>
          <w:szCs w:val="24"/>
        </w:rPr>
        <w:t>, com supressão do seu parágrafo único</w:t>
      </w:r>
      <w:r>
        <w:rPr>
          <w:rFonts w:ascii="Malgun Gothic" w:eastAsia="Malgun Gothic" w:hAnsi="Malgun Gothic"/>
          <w:sz w:val="24"/>
          <w:szCs w:val="24"/>
        </w:rPr>
        <w:t>:</w:t>
      </w:r>
    </w:p>
    <w:p w:rsidR="00D330A7" w:rsidRPr="006C3A59" w:rsidP="006C3A59" w14:paraId="36104E81" w14:textId="5990A7FE">
      <w:pPr>
        <w:spacing w:line="360" w:lineRule="auto"/>
        <w:ind w:left="1134"/>
        <w:jc w:val="both"/>
        <w:rPr>
          <w:rFonts w:ascii="Malgun Gothic" w:eastAsia="Malgun Gothic" w:hAnsi="Malgun Gothic"/>
          <w:i/>
          <w:iCs/>
          <w:sz w:val="24"/>
          <w:szCs w:val="24"/>
        </w:rPr>
      </w:pPr>
      <w:r w:rsidRPr="006C3A59">
        <w:rPr>
          <w:rFonts w:ascii="Malgun Gothic" w:eastAsia="Malgun Gothic" w:hAnsi="Malgun Gothic"/>
          <w:i/>
          <w:iCs/>
          <w:sz w:val="24"/>
          <w:szCs w:val="24"/>
        </w:rPr>
        <w:t>8º As condições de acessibilidade, preservação e segurança das</w:t>
      </w:r>
      <w:r w:rsidRPr="006C3A59">
        <w:rPr>
          <w:rFonts w:ascii="Malgun Gothic" w:eastAsia="Malgun Gothic" w:hAnsi="Malgun Gothic"/>
          <w:i/>
          <w:iCs/>
          <w:sz w:val="24"/>
          <w:szCs w:val="24"/>
        </w:rPr>
        <w:t xml:space="preserve"> </w:t>
      </w:r>
      <w:r w:rsidRPr="006C3A59">
        <w:rPr>
          <w:rFonts w:ascii="Malgun Gothic" w:eastAsia="Malgun Gothic" w:hAnsi="Malgun Gothic"/>
          <w:i/>
          <w:iCs/>
          <w:sz w:val="24"/>
          <w:szCs w:val="24"/>
        </w:rPr>
        <w:t xml:space="preserve">ecociclovias e ecotrilhas </w:t>
      </w:r>
      <w:r w:rsidRPr="006C3A59">
        <w:rPr>
          <w:rFonts w:ascii="Malgun Gothic" w:eastAsia="Malgun Gothic" w:hAnsi="Malgun Gothic"/>
          <w:i/>
          <w:iCs/>
          <w:sz w:val="24"/>
          <w:szCs w:val="24"/>
        </w:rPr>
        <w:t>pode</w:t>
      </w:r>
      <w:r w:rsidRPr="006C3A59">
        <w:rPr>
          <w:rFonts w:ascii="Malgun Gothic" w:eastAsia="Malgun Gothic" w:hAnsi="Malgun Gothic"/>
          <w:i/>
          <w:iCs/>
          <w:sz w:val="24"/>
          <w:szCs w:val="24"/>
        </w:rPr>
        <w:t xml:space="preserve">rão mantidas através de </w:t>
      </w:r>
      <w:r w:rsidRPr="006C3A59">
        <w:rPr>
          <w:rFonts w:ascii="Malgun Gothic" w:eastAsia="Malgun Gothic" w:hAnsi="Malgun Gothic"/>
          <w:i/>
          <w:iCs/>
          <w:sz w:val="24"/>
          <w:szCs w:val="24"/>
        </w:rPr>
        <w:t>parceria</w:t>
      </w:r>
      <w:r w:rsidRPr="006C3A59">
        <w:rPr>
          <w:rFonts w:ascii="Malgun Gothic" w:eastAsia="Malgun Gothic" w:hAnsi="Malgun Gothic"/>
          <w:i/>
          <w:iCs/>
          <w:sz w:val="24"/>
          <w:szCs w:val="24"/>
        </w:rPr>
        <w:t xml:space="preserve"> entre o</w:t>
      </w:r>
      <w:r w:rsidRPr="006C3A59">
        <w:rPr>
          <w:rFonts w:ascii="Malgun Gothic" w:eastAsia="Malgun Gothic" w:hAnsi="Malgun Gothic"/>
          <w:i/>
          <w:iCs/>
          <w:sz w:val="24"/>
          <w:szCs w:val="24"/>
        </w:rPr>
        <w:t>s proprietários e Pessoas Jurídicas, nos termos da Lei 5.692, de 05 de julho de 2018.</w:t>
      </w:r>
    </w:p>
    <w:p w:rsidR="006C3A59" w:rsidP="006C3A59" w14:paraId="64599D7B" w14:textId="77777777">
      <w:pPr>
        <w:spacing w:line="360" w:lineRule="auto"/>
        <w:ind w:left="1134"/>
        <w:jc w:val="both"/>
        <w:rPr>
          <w:rFonts w:ascii="Malgun Gothic" w:eastAsia="Malgun Gothic" w:hAnsi="Malgun Gothic"/>
          <w:sz w:val="24"/>
          <w:szCs w:val="24"/>
        </w:rPr>
      </w:pPr>
    </w:p>
    <w:p w:rsidR="001E5E86" w:rsidP="001E5E86" w14:paraId="57DFA631" w14:textId="62CEDDF2">
      <w:pPr>
        <w:spacing w:line="360" w:lineRule="auto"/>
        <w:jc w:val="center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Valinhos, 02 de agosto de 2021.</w:t>
      </w:r>
    </w:p>
    <w:p w:rsidR="006C3A59" w:rsidP="001E5E86" w14:paraId="35257358" w14:textId="78C6B60E">
      <w:pPr>
        <w:spacing w:line="360" w:lineRule="auto"/>
        <w:jc w:val="center"/>
        <w:rPr>
          <w:rFonts w:ascii="Malgun Gothic" w:eastAsia="Malgun Gothic" w:hAnsi="Malgun Gothic"/>
          <w:sz w:val="24"/>
          <w:szCs w:val="24"/>
        </w:rPr>
      </w:pPr>
    </w:p>
    <w:p w:rsidR="006C3A59" w:rsidP="001E5E86" w14:paraId="7A43350A" w14:textId="50791F22">
      <w:pPr>
        <w:spacing w:line="360" w:lineRule="auto"/>
        <w:jc w:val="center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Alécio Cau.</w:t>
      </w:r>
    </w:p>
    <w:p w:rsidR="006C3A59" w:rsidRPr="00D330A7" w:rsidP="001E5E86" w14:paraId="51AC4A3F" w14:textId="433AD8E5">
      <w:pPr>
        <w:spacing w:line="360" w:lineRule="auto"/>
        <w:jc w:val="center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Vereador</w:t>
      </w:r>
    </w:p>
    <w:sectPr w:rsidSect="00AC4092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92"/>
    <w:rsid w:val="00125B2F"/>
    <w:rsid w:val="001E5E86"/>
    <w:rsid w:val="0050129A"/>
    <w:rsid w:val="006C3A59"/>
    <w:rsid w:val="00764989"/>
    <w:rsid w:val="007B06C1"/>
    <w:rsid w:val="007C370E"/>
    <w:rsid w:val="00AC4092"/>
    <w:rsid w:val="00CB35B7"/>
    <w:rsid w:val="00D330A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B72B93F-1874-41B0-AACB-F6B31A47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</dc:creator>
  <cp:lastModifiedBy>Filipe</cp:lastModifiedBy>
  <cp:revision>2</cp:revision>
  <cp:lastPrinted>2021-08-02T19:23:00Z</cp:lastPrinted>
  <dcterms:created xsi:type="dcterms:W3CDTF">2021-08-02T19:23:00Z</dcterms:created>
  <dcterms:modified xsi:type="dcterms:W3CDTF">2021-08-02T19:23:00Z</dcterms:modified>
</cp:coreProperties>
</file>