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630CC" w:rsidP="00FE5591" w14:paraId="75BEB264" w14:textId="7C6D2938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EE44F3" w:rsidP="00FE5591" w14:paraId="02D341E8" w14:textId="7D941ECB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EE44F3" w:rsidRPr="00FE5591" w:rsidP="00FE5591" w14:paraId="366E56D2" w14:textId="77777777">
      <w:pPr>
        <w:spacing w:after="0" w:line="360" w:lineRule="auto"/>
        <w:ind w:right="-2"/>
        <w:jc w:val="both"/>
        <w:rPr>
          <w:rFonts w:ascii="Arial" w:hAnsi="Arial" w:cs="Arial"/>
          <w:b/>
        </w:rPr>
      </w:pPr>
    </w:p>
    <w:p w:rsidR="00B630CC" w:rsidRPr="00FE5591" w:rsidP="00FE5591" w14:paraId="34461249" w14:textId="612C03EB">
      <w:pPr>
        <w:spacing w:after="0" w:line="360" w:lineRule="auto"/>
        <w:rPr>
          <w:rFonts w:ascii="Arial" w:eastAsia="Times New Roman" w:hAnsi="Arial" w:cs="Arial"/>
          <w:b/>
          <w:lang w:eastAsia="pt-BR"/>
        </w:rPr>
      </w:pPr>
      <w:r w:rsidRPr="00FE5591">
        <w:rPr>
          <w:rFonts w:ascii="Arial" w:eastAsia="Times New Roman" w:hAnsi="Arial" w:cs="Arial"/>
          <w:b/>
          <w:lang w:eastAsia="pt-BR"/>
        </w:rPr>
        <w:t>PROJETO DE LEI N º          /20</w:t>
      </w:r>
      <w:r w:rsidRPr="00FE5591" w:rsidR="00433419">
        <w:rPr>
          <w:rFonts w:ascii="Arial" w:eastAsia="Times New Roman" w:hAnsi="Arial" w:cs="Arial"/>
          <w:b/>
          <w:lang w:eastAsia="pt-BR"/>
        </w:rPr>
        <w:t>21</w:t>
      </w:r>
    </w:p>
    <w:p w:rsidR="00B630CC" w:rsidRPr="00FE5591" w:rsidP="00FE5591" w14:paraId="7F385541" w14:textId="77777777">
      <w:pPr>
        <w:spacing w:after="0" w:line="360" w:lineRule="auto"/>
        <w:ind w:firstLine="851"/>
        <w:rPr>
          <w:rFonts w:ascii="Arial" w:eastAsia="Times New Roman" w:hAnsi="Arial" w:cs="Arial"/>
          <w:b/>
          <w:lang w:eastAsia="pt-BR"/>
        </w:rPr>
      </w:pPr>
    </w:p>
    <w:p w:rsidR="00B630CC" w:rsidRPr="00FE5591" w:rsidP="00FE5591" w14:paraId="3747ABF2" w14:textId="77777777">
      <w:pPr>
        <w:spacing w:after="0" w:line="360" w:lineRule="auto"/>
        <w:ind w:right="-2"/>
        <w:jc w:val="right"/>
        <w:rPr>
          <w:rFonts w:ascii="Arial" w:hAnsi="Arial" w:cs="Arial"/>
          <w:i/>
        </w:rPr>
      </w:pPr>
      <w:r w:rsidRPr="00FE5591">
        <w:rPr>
          <w:rFonts w:ascii="Arial" w:hAnsi="Arial" w:cs="Arial"/>
          <w:i/>
        </w:rPr>
        <w:t xml:space="preserve">       </w:t>
      </w:r>
    </w:p>
    <w:p w:rsidR="00B630CC" w:rsidRPr="00FE5591" w:rsidP="00FE5591" w14:paraId="539C4392" w14:textId="1255BB5A">
      <w:pPr>
        <w:spacing w:after="0" w:line="360" w:lineRule="auto"/>
        <w:ind w:right="-2"/>
        <w:jc w:val="right"/>
        <w:rPr>
          <w:rFonts w:ascii="Arial" w:hAnsi="Arial" w:cs="Arial"/>
          <w:i/>
        </w:rPr>
      </w:pPr>
      <w:r w:rsidRPr="00FE5591">
        <w:rPr>
          <w:rFonts w:ascii="Arial" w:hAnsi="Arial" w:cs="Arial"/>
          <w:i/>
        </w:rPr>
        <w:t xml:space="preserve">     </w:t>
      </w:r>
    </w:p>
    <w:p w:rsidR="00B630CC" w:rsidRPr="00FE5591" w:rsidP="00FE5591" w14:paraId="2CD91E05" w14:textId="77777777">
      <w:pPr>
        <w:spacing w:after="0" w:line="360" w:lineRule="auto"/>
        <w:ind w:right="-2"/>
        <w:jc w:val="right"/>
        <w:rPr>
          <w:rFonts w:ascii="Arial" w:hAnsi="Arial" w:cs="Arial"/>
          <w:i/>
        </w:rPr>
      </w:pPr>
    </w:p>
    <w:p w:rsidR="00B87A9A" w:rsidRPr="00FE5591" w:rsidP="00FE5591" w14:paraId="5EA92A1D" w14:textId="77777777">
      <w:pPr>
        <w:spacing w:after="0" w:line="360" w:lineRule="auto"/>
        <w:rPr>
          <w:rFonts w:ascii="Arial" w:hAnsi="Arial" w:cs="Arial"/>
        </w:rPr>
      </w:pPr>
      <w:r w:rsidRPr="00FE5591">
        <w:rPr>
          <w:rFonts w:ascii="Arial" w:hAnsi="Arial" w:cs="Arial"/>
        </w:rPr>
        <w:t>Excelentíssimo Senhor Presidente da Egrégia Câmara Municipal,</w:t>
      </w:r>
    </w:p>
    <w:p w:rsidR="00B87A9A" w:rsidRPr="00FE5591" w:rsidP="00FE5591" w14:paraId="1AC189CE" w14:textId="47C93304">
      <w:pPr>
        <w:spacing w:after="0" w:line="360" w:lineRule="auto"/>
        <w:rPr>
          <w:rFonts w:ascii="Arial" w:hAnsi="Arial" w:cs="Arial"/>
        </w:rPr>
      </w:pPr>
      <w:r w:rsidRPr="00FE5591">
        <w:rPr>
          <w:rFonts w:ascii="Arial" w:hAnsi="Arial" w:cs="Arial"/>
        </w:rPr>
        <w:t>Excelentíssimos</w:t>
      </w:r>
      <w:r w:rsidRPr="00FE5591" w:rsidR="00FA4E5A">
        <w:rPr>
          <w:rFonts w:ascii="Arial" w:hAnsi="Arial" w:cs="Arial"/>
        </w:rPr>
        <w:t>(as)</w:t>
      </w:r>
      <w:r w:rsidRPr="00FE5591">
        <w:rPr>
          <w:rFonts w:ascii="Arial" w:hAnsi="Arial" w:cs="Arial"/>
        </w:rPr>
        <w:t xml:space="preserve"> Senhores</w:t>
      </w:r>
      <w:r w:rsidRPr="00FE5591" w:rsidR="00FA4E5A">
        <w:rPr>
          <w:rFonts w:ascii="Arial" w:hAnsi="Arial" w:cs="Arial"/>
        </w:rPr>
        <w:t>(as)</w:t>
      </w:r>
      <w:r w:rsidRPr="00FE5591">
        <w:rPr>
          <w:rFonts w:ascii="Arial" w:hAnsi="Arial" w:cs="Arial"/>
        </w:rPr>
        <w:t xml:space="preserve"> Vereadores</w:t>
      </w:r>
      <w:r w:rsidR="002E408C">
        <w:rPr>
          <w:rFonts w:ascii="Arial" w:hAnsi="Arial" w:cs="Arial"/>
        </w:rPr>
        <w:t>(as)</w:t>
      </w:r>
      <w:r w:rsidRPr="00FE5591">
        <w:rPr>
          <w:rFonts w:ascii="Arial" w:hAnsi="Arial" w:cs="Arial"/>
        </w:rPr>
        <w:t>,</w:t>
      </w:r>
    </w:p>
    <w:p w:rsidR="00B630CC" w:rsidRPr="00FE5591" w:rsidP="00FE5591" w14:paraId="7DAE8167" w14:textId="77777777">
      <w:pPr>
        <w:spacing w:after="0" w:line="360" w:lineRule="auto"/>
        <w:ind w:firstLine="851"/>
        <w:rPr>
          <w:rFonts w:ascii="Arial" w:eastAsia="Times New Roman" w:hAnsi="Arial" w:cs="Arial"/>
          <w:lang w:eastAsia="pt-BR"/>
        </w:rPr>
      </w:pPr>
    </w:p>
    <w:p w:rsidR="00B630CC" w:rsidRPr="00FE5591" w:rsidP="00FE5591" w14:paraId="2AA7462E" w14:textId="77777777">
      <w:pPr>
        <w:spacing w:after="0" w:line="360" w:lineRule="auto"/>
        <w:ind w:left="4248" w:firstLine="851"/>
        <w:jc w:val="both"/>
        <w:rPr>
          <w:rFonts w:ascii="Arial" w:eastAsia="Times New Roman" w:hAnsi="Arial" w:cs="Arial"/>
          <w:b/>
          <w:lang w:eastAsia="pt-BR"/>
        </w:rPr>
      </w:pPr>
    </w:p>
    <w:p w:rsidR="00B630CC" w:rsidRPr="00FE5591" w:rsidP="00FE5591" w14:paraId="10BD65FE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2778"/>
        <w:contextualSpacing/>
        <w:jc w:val="both"/>
        <w:rPr>
          <w:rFonts w:ascii="Arial" w:hAnsi="Arial" w:cs="Arial"/>
        </w:rPr>
      </w:pPr>
    </w:p>
    <w:p w:rsidR="00B630CC" w:rsidRPr="00FE5591" w:rsidP="00FE5591" w14:paraId="4CFE6B28" w14:textId="76DE83C2">
      <w:pPr>
        <w:pStyle w:val="NormalWeb"/>
        <w:shd w:val="clear" w:color="auto" w:fill="FFFFFF"/>
        <w:spacing w:before="0" w:beforeAutospacing="0" w:after="0" w:afterAutospacing="0" w:line="360" w:lineRule="auto"/>
        <w:ind w:firstLine="2778"/>
        <w:contextualSpacing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O vereador </w:t>
      </w:r>
      <w:r w:rsidRPr="00FE5591" w:rsidR="00DA2B67">
        <w:rPr>
          <w:rFonts w:ascii="Arial" w:hAnsi="Arial" w:cs="Arial"/>
          <w:b/>
          <w:bCs/>
        </w:rPr>
        <w:t>DR.</w:t>
      </w:r>
      <w:r w:rsidRPr="00FE5591" w:rsidR="00DA2B67">
        <w:rPr>
          <w:rFonts w:ascii="Arial" w:hAnsi="Arial" w:cs="Arial"/>
        </w:rPr>
        <w:t xml:space="preserve"> </w:t>
      </w:r>
      <w:r w:rsidRPr="00FE5591" w:rsidR="0096307E">
        <w:rPr>
          <w:rFonts w:ascii="Arial" w:hAnsi="Arial" w:cs="Arial"/>
          <w:b/>
        </w:rPr>
        <w:t>ANDRÉ MELCHERT</w:t>
      </w:r>
      <w:r w:rsidRPr="002E408C" w:rsidR="002E408C">
        <w:rPr>
          <w:rFonts w:ascii="Arial" w:hAnsi="Arial" w:cs="Arial"/>
          <w:bCs/>
        </w:rPr>
        <w:t>,</w:t>
      </w:r>
      <w:r w:rsidRPr="00FE5591">
        <w:rPr>
          <w:rFonts w:ascii="Arial" w:hAnsi="Arial" w:cs="Arial"/>
          <w:b/>
        </w:rPr>
        <w:t xml:space="preserve"> </w:t>
      </w:r>
      <w:r w:rsidRPr="00FE5591" w:rsidR="00B87A9A">
        <w:rPr>
          <w:rFonts w:ascii="Arial" w:hAnsi="Arial" w:cs="Arial"/>
        </w:rPr>
        <w:t>de acordo com as normas regimentais e no uso d</w:t>
      </w:r>
      <w:r w:rsidR="002E408C">
        <w:rPr>
          <w:rFonts w:ascii="Arial" w:hAnsi="Arial" w:cs="Arial"/>
        </w:rPr>
        <w:t xml:space="preserve">e suas </w:t>
      </w:r>
      <w:r w:rsidRPr="00FE5591" w:rsidR="00B87A9A">
        <w:rPr>
          <w:rFonts w:ascii="Arial" w:hAnsi="Arial" w:cs="Arial"/>
        </w:rPr>
        <w:t>atribuições, submet</w:t>
      </w:r>
      <w:r w:rsidR="002E408C">
        <w:rPr>
          <w:rFonts w:ascii="Arial" w:hAnsi="Arial" w:cs="Arial"/>
        </w:rPr>
        <w:t>e</w:t>
      </w:r>
      <w:r w:rsidRPr="00FE5591" w:rsidR="00B87A9A">
        <w:rPr>
          <w:rFonts w:ascii="Arial" w:hAnsi="Arial" w:cs="Arial"/>
        </w:rPr>
        <w:t xml:space="preserve"> à apreciação e deliberação do Egrégio Plenário desta Colenda Casa de Leis</w:t>
      </w:r>
      <w:r w:rsidRPr="00FE5591">
        <w:rPr>
          <w:rFonts w:ascii="Arial" w:hAnsi="Arial" w:cs="Arial"/>
        </w:rPr>
        <w:t xml:space="preserve">, </w:t>
      </w:r>
      <w:r w:rsidRPr="00FE5591" w:rsidR="00B87A9A">
        <w:rPr>
          <w:rFonts w:ascii="Arial" w:hAnsi="Arial" w:cs="Arial"/>
        </w:rPr>
        <w:t xml:space="preserve">o incluso Projeto de Lei </w:t>
      </w:r>
      <w:r w:rsidRPr="00FE5591">
        <w:rPr>
          <w:rFonts w:ascii="Arial" w:hAnsi="Arial" w:cs="Arial"/>
        </w:rPr>
        <w:t>que “</w:t>
      </w:r>
      <w:r w:rsidRPr="002E408C" w:rsidR="002D372D">
        <w:rPr>
          <w:rFonts w:ascii="Arial" w:hAnsi="Arial" w:cs="Arial"/>
          <w:b/>
          <w:bCs/>
        </w:rPr>
        <w:t>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</w:t>
      </w:r>
      <w:r w:rsidRPr="00FE5591" w:rsidR="00FA4E5A">
        <w:rPr>
          <w:rFonts w:ascii="Arial" w:hAnsi="Arial" w:cs="Arial"/>
        </w:rPr>
        <w:t>”</w:t>
      </w:r>
      <w:r w:rsidRPr="00FE5591">
        <w:rPr>
          <w:rFonts w:ascii="Arial" w:hAnsi="Arial" w:cs="Arial"/>
        </w:rPr>
        <w:t>, nos termos que segue</w:t>
      </w:r>
      <w:r w:rsidR="00516551">
        <w:rPr>
          <w:rFonts w:ascii="Arial" w:hAnsi="Arial" w:cs="Arial"/>
        </w:rPr>
        <w:t>m</w:t>
      </w:r>
      <w:r w:rsidRPr="00FE5591">
        <w:rPr>
          <w:rFonts w:ascii="Arial" w:hAnsi="Arial" w:cs="Arial"/>
        </w:rPr>
        <w:t>.</w:t>
      </w:r>
    </w:p>
    <w:p w:rsidR="00FA4E5A" w:rsidRPr="00FE5591" w:rsidP="00FE5591" w14:paraId="6F483B3B" w14:textId="77777777">
      <w:pPr>
        <w:pStyle w:val="Norma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rFonts w:ascii="Arial" w:hAnsi="Arial" w:cs="Arial"/>
        </w:rPr>
      </w:pPr>
    </w:p>
    <w:p w:rsidR="00AA582F" w:rsidRPr="00FE5591" w:rsidP="00FE5591" w14:paraId="5F86C13B" w14:textId="6A30FA70">
      <w:pPr>
        <w:tabs>
          <w:tab w:val="left" w:pos="7575"/>
        </w:tabs>
        <w:spacing w:after="0" w:line="360" w:lineRule="auto"/>
        <w:ind w:left="2835"/>
        <w:jc w:val="both"/>
        <w:rPr>
          <w:rFonts w:ascii="Arial" w:eastAsia="Times New Roman" w:hAnsi="Arial" w:cs="Arial"/>
          <w:lang w:eastAsia="pt-BR"/>
        </w:rPr>
      </w:pPr>
      <w:r w:rsidRPr="00FE5591">
        <w:rPr>
          <w:rFonts w:ascii="Arial" w:eastAsia="Times New Roman" w:hAnsi="Arial" w:cs="Arial"/>
          <w:b/>
          <w:bCs/>
          <w:lang w:eastAsia="pt-BR"/>
        </w:rPr>
        <w:t>JUSTIFICATIVA</w:t>
      </w:r>
      <w:r w:rsidRPr="00FE5591">
        <w:rPr>
          <w:rFonts w:ascii="Arial" w:eastAsia="Times New Roman" w:hAnsi="Arial" w:cs="Arial"/>
          <w:lang w:eastAsia="pt-BR"/>
        </w:rPr>
        <w:t>:</w:t>
      </w:r>
      <w:r w:rsidRPr="00FE5591" w:rsidR="00DA2B67">
        <w:rPr>
          <w:rFonts w:ascii="Arial" w:eastAsia="Times New Roman" w:hAnsi="Arial" w:cs="Arial"/>
          <w:lang w:eastAsia="pt-BR"/>
        </w:rPr>
        <w:tab/>
      </w:r>
    </w:p>
    <w:p w:rsidR="00AA582F" w:rsidRPr="00FE5591" w:rsidP="00FE5591" w14:paraId="4FAFCF65" w14:textId="77777777">
      <w:pPr>
        <w:spacing w:after="0" w:line="360" w:lineRule="auto"/>
        <w:ind w:firstLine="1701"/>
        <w:jc w:val="both"/>
        <w:rPr>
          <w:rFonts w:ascii="Arial" w:eastAsia="Calibri" w:hAnsi="Arial" w:cs="Arial"/>
        </w:rPr>
      </w:pPr>
    </w:p>
    <w:p w:rsidR="0096307E" w:rsidRPr="00FE5591" w:rsidP="00FE5591" w14:paraId="0FF64856" w14:textId="5171979F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O presente </w:t>
      </w:r>
      <w:r w:rsidRPr="00FE5591" w:rsidR="003B78C5">
        <w:rPr>
          <w:rFonts w:ascii="Arial" w:hAnsi="Arial" w:cs="Arial"/>
        </w:rPr>
        <w:t>p</w:t>
      </w:r>
      <w:r w:rsidRPr="00FE5591">
        <w:rPr>
          <w:rFonts w:ascii="Arial" w:hAnsi="Arial" w:cs="Arial"/>
        </w:rPr>
        <w:t>rojeto de Lei a ser instituído no Município</w:t>
      </w:r>
      <w:r w:rsidRPr="00FE5591" w:rsidR="00BD0FDF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</w:t>
      </w:r>
      <w:r w:rsidRPr="00FE5591" w:rsidR="002D372D">
        <w:rPr>
          <w:rFonts w:ascii="Arial" w:hAnsi="Arial" w:cs="Arial"/>
          <w:b/>
          <w:bCs/>
        </w:rPr>
        <w:t>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</w:t>
      </w:r>
      <w:r w:rsidRPr="00FE5591">
        <w:rPr>
          <w:rFonts w:ascii="Arial" w:hAnsi="Arial" w:cs="Arial"/>
        </w:rPr>
        <w:t>.</w:t>
      </w:r>
      <w:r w:rsidRPr="00FE5591" w:rsidR="003B78C5">
        <w:rPr>
          <w:rFonts w:ascii="Arial" w:hAnsi="Arial" w:cs="Arial"/>
        </w:rPr>
        <w:t xml:space="preserve"> </w:t>
      </w:r>
    </w:p>
    <w:p w:rsidR="005E3C76" w:rsidRPr="00FE5591" w:rsidP="00FE5591" w14:paraId="0547124B" w14:textId="5782376F">
      <w:pPr>
        <w:spacing w:after="0" w:line="360" w:lineRule="auto"/>
        <w:jc w:val="both"/>
        <w:rPr>
          <w:rFonts w:ascii="Arial" w:hAnsi="Arial" w:cs="Arial"/>
        </w:rPr>
      </w:pPr>
    </w:p>
    <w:p w:rsidR="00F00716" w:rsidRPr="00FE5591" w:rsidP="00FE5591" w14:paraId="07C87816" w14:textId="56F8F8C0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</w:t>
      </w:r>
      <w:r w:rsidRPr="00FE5591" w:rsidR="00154312">
        <w:rPr>
          <w:rFonts w:ascii="Arial" w:hAnsi="Arial" w:cs="Arial"/>
        </w:rPr>
        <w:t xml:space="preserve"> iniciativa visa impedir diagnóstico tardio, garantir o atendimento logo no primeiro momento, o que facilitaria as ações de estímulo e maior oportunidade de desenvolvimento futuro. </w:t>
      </w:r>
    </w:p>
    <w:p w:rsidR="001F4DB2" w:rsidRPr="00FE5591" w:rsidP="00FE5591" w14:paraId="286BC54E" w14:textId="46354AC7">
      <w:pPr>
        <w:spacing w:after="0" w:line="360" w:lineRule="auto"/>
        <w:jc w:val="both"/>
        <w:rPr>
          <w:rFonts w:ascii="Arial" w:hAnsi="Arial" w:cs="Arial"/>
        </w:rPr>
      </w:pPr>
    </w:p>
    <w:p w:rsidR="00EE44F3" w:rsidP="00FE5591" w14:paraId="6B9686BA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E44F3" w:rsidP="00FE5591" w14:paraId="19E52899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314B66" w:rsidRPr="00FE5591" w:rsidP="00FE5591" w14:paraId="0582909C" w14:textId="08BB70DB">
      <w:pPr>
        <w:spacing w:after="0" w:line="360" w:lineRule="auto"/>
        <w:ind w:firstLine="2835"/>
        <w:jc w:val="both"/>
        <w:rPr>
          <w:rFonts w:ascii="Arial" w:hAnsi="Arial" w:cs="Arial"/>
          <w:shd w:val="clear" w:color="auto" w:fill="FFFFFF"/>
        </w:rPr>
      </w:pPr>
      <w:r w:rsidRPr="00FE5591">
        <w:rPr>
          <w:rFonts w:ascii="Arial" w:hAnsi="Arial" w:cs="Arial"/>
        </w:rPr>
        <w:t>A Síndrome de Down é um</w:t>
      </w:r>
      <w:r w:rsidR="002E408C">
        <w:rPr>
          <w:rFonts w:ascii="Arial" w:hAnsi="Arial" w:cs="Arial"/>
        </w:rPr>
        <w:t>a doença genética, causada por um acidente que pode ocorrer no óvulo, no espermatozoide ou na união dos dois, provocando uma alteração cromossômica, fazendo</w:t>
      </w:r>
      <w:r w:rsidR="007F59BE">
        <w:rPr>
          <w:rFonts w:ascii="Arial" w:hAnsi="Arial" w:cs="Arial"/>
        </w:rPr>
        <w:t xml:space="preserve"> </w:t>
      </w:r>
      <w:r w:rsidRPr="00FE5591">
        <w:rPr>
          <w:rFonts w:ascii="Arial" w:hAnsi="Arial" w:cs="Arial"/>
        </w:rPr>
        <w:t>com que a criança nasça com 47 cromossomos ao invés dos 46, divididos em 23 pares, que uma célula humana normal. Pode ser chamado de Trissomia 21, devido ao fato de o material cromossômico excedente estar ligado ao par número 21</w:t>
      </w:r>
      <w:r w:rsidRPr="00FE5591">
        <w:rPr>
          <w:rFonts w:ascii="Arial" w:hAnsi="Arial" w:cs="Arial"/>
          <w:shd w:val="clear" w:color="auto" w:fill="FFFFFF"/>
        </w:rPr>
        <w:t>.</w:t>
      </w:r>
    </w:p>
    <w:p w:rsidR="00314B66" w:rsidRPr="00FE5591" w:rsidP="00FE5591" w14:paraId="2700F841" w14:textId="173D4E0E">
      <w:pPr>
        <w:spacing w:after="0" w:line="360" w:lineRule="auto"/>
        <w:jc w:val="both"/>
        <w:rPr>
          <w:rFonts w:ascii="Arial" w:hAnsi="Arial" w:cs="Arial"/>
        </w:rPr>
      </w:pPr>
    </w:p>
    <w:p w:rsidR="00FE5591" w:rsidRPr="00FE5591" w:rsidP="00FE5591" w14:paraId="25E82C4E" w14:textId="227F5F98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Uma criança que tenha diagnóstico e intervenções precoces poderá desenvolver suas potencialidades e, por isso, incentivar a oportunidade de inclusão social é essencial! </w:t>
      </w:r>
    </w:p>
    <w:p w:rsidR="00FE5591" w:rsidP="00FE5591" w14:paraId="7C7FAF62" w14:textId="79ECAA5B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B87691" w:rsidRPr="00B87691" w:rsidP="00B87691" w14:paraId="2F69AE32" w14:textId="77777777">
      <w:pPr>
        <w:pStyle w:val="NormalWeb"/>
        <w:shd w:val="clear" w:color="auto" w:fill="FFFFFF"/>
        <w:spacing w:before="0" w:beforeAutospacing="0" w:after="0" w:afterAutospacing="0" w:line="360" w:lineRule="auto"/>
        <w:ind w:firstLine="2835"/>
        <w:jc w:val="both"/>
        <w:rPr>
          <w:rFonts w:ascii="Arial" w:hAnsi="Arial" w:cs="Arial"/>
        </w:rPr>
      </w:pPr>
      <w:r w:rsidRPr="00B87691">
        <w:rPr>
          <w:rFonts w:ascii="Arial" w:hAnsi="Arial" w:cs="Arial"/>
        </w:rPr>
        <w:t xml:space="preserve">A estimulação precoce desde o nascimento é a melhor maneira de promover o desenvolvimento dos potenciais da criança. Como afirma o Dr. Dráuzio Varella: </w:t>
      </w:r>
      <w:r w:rsidRPr="00B87691">
        <w:rPr>
          <w:rFonts w:ascii="Arial" w:hAnsi="Arial" w:cs="Arial"/>
          <w:i/>
        </w:rPr>
        <w:t>“Crianças com síndrome de Down precisam ser estimuladas desde o nascimento, para que sejam capazes de vencer as limitações que essa alteração genética lhes impõe. Como têm necessidades específicas de saúde e aprendizagem, exigem assistência profissional multidisciplinar e atenção permanente dos pais. O objetivo deve ser sempre habilitá-las para o convívio e a participação social”</w:t>
      </w:r>
      <w:r w:rsidRPr="00B87691">
        <w:rPr>
          <w:rFonts w:ascii="Arial" w:hAnsi="Arial" w:cs="Arial"/>
        </w:rPr>
        <w:t xml:space="preserve"> (https://drauziovarella.com.br/doencas-e-sintomas/sindrome-dedown/).</w:t>
      </w:r>
    </w:p>
    <w:p w:rsidR="00B87691" w:rsidRPr="00FE5591" w:rsidP="00FE5591" w14:paraId="07505215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3D7225" w:rsidRPr="003D7225" w:rsidP="00FE5591" w14:paraId="71B3D4C2" w14:textId="1EF6933C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O diagnóstico e intervenção precoces, é garantido no Estatuto da Pessoa com Deficiência</w:t>
      </w:r>
      <w:r w:rsidR="008329A7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</w:t>
      </w:r>
      <w:r w:rsidRPr="003D7225">
        <w:rPr>
          <w:rFonts w:ascii="Arial" w:hAnsi="Arial" w:cs="Arial"/>
        </w:rPr>
        <w:t xml:space="preserve">Lei </w:t>
      </w:r>
      <w:r w:rsidRPr="00FE5591">
        <w:rPr>
          <w:rFonts w:ascii="Arial" w:hAnsi="Arial" w:cs="Arial"/>
        </w:rPr>
        <w:t xml:space="preserve">Federal </w:t>
      </w:r>
      <w:r w:rsidRPr="003D7225">
        <w:rPr>
          <w:rFonts w:ascii="Arial" w:hAnsi="Arial" w:cs="Arial"/>
        </w:rPr>
        <w:t>nº 13.146/2015</w:t>
      </w:r>
    </w:p>
    <w:p w:rsidR="00314B66" w:rsidRPr="00FE5591" w:rsidP="00FE5591" w14:paraId="1522181B" w14:textId="77777777">
      <w:pPr>
        <w:shd w:val="clear" w:color="auto" w:fill="FFFFFF"/>
        <w:spacing w:after="0" w:line="360" w:lineRule="auto"/>
        <w:ind w:left="2835"/>
        <w:jc w:val="both"/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</w:pPr>
    </w:p>
    <w:p w:rsidR="003D7225" w:rsidRPr="003D7225" w:rsidP="00FE5591" w14:paraId="1AF61A5A" w14:textId="54689DAD">
      <w:pPr>
        <w:shd w:val="clear" w:color="auto" w:fill="FFFFFF"/>
        <w:spacing w:after="0" w:line="360" w:lineRule="auto"/>
        <w:ind w:left="2835"/>
        <w:jc w:val="both"/>
        <w:rPr>
          <w:rFonts w:ascii="Arial" w:eastAsia="Times New Roman" w:hAnsi="Arial" w:cs="Arial"/>
          <w:lang w:eastAsia="pt-BR"/>
        </w:rPr>
      </w:pPr>
      <w:r w:rsidRPr="00FE5591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“</w:t>
      </w:r>
      <w:r w:rsidRPr="003D7225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Art. 15.</w:t>
      </w:r>
      <w:r w:rsidRPr="003D7225">
        <w:rPr>
          <w:rFonts w:ascii="Arial" w:eastAsia="Times New Roman" w:hAnsi="Arial" w:cs="Arial"/>
          <w:bdr w:val="none" w:sz="0" w:space="0" w:color="auto" w:frame="1"/>
          <w:lang w:eastAsia="pt-BR"/>
        </w:rPr>
        <w:t> O processo mencionado no art. 14 desta Lei baseia-se em avaliação multidisciplinar das necessidades, habilidades e potencialidades de cada pessoa, observadas as seguintes diretrizes:</w:t>
      </w:r>
    </w:p>
    <w:p w:rsidR="003D7225" w:rsidRPr="003D7225" w:rsidP="00FE5591" w14:paraId="6E5DBC8B" w14:textId="01F90270">
      <w:pPr>
        <w:shd w:val="clear" w:color="auto" w:fill="FFFFFF"/>
        <w:spacing w:after="0" w:line="360" w:lineRule="auto"/>
        <w:ind w:left="2835"/>
        <w:jc w:val="both"/>
        <w:rPr>
          <w:rFonts w:ascii="Arial" w:eastAsia="Times New Roman" w:hAnsi="Arial" w:cs="Arial"/>
          <w:lang w:eastAsia="pt-BR"/>
        </w:rPr>
      </w:pPr>
      <w:r w:rsidRPr="003D7225">
        <w:rPr>
          <w:rFonts w:ascii="Arial" w:eastAsia="Times New Roman" w:hAnsi="Arial" w:cs="Arial"/>
          <w:b/>
          <w:bCs/>
          <w:bdr w:val="none" w:sz="0" w:space="0" w:color="auto" w:frame="1"/>
          <w:lang w:eastAsia="pt-BR"/>
        </w:rPr>
        <w:t>I –</w:t>
      </w:r>
      <w:r w:rsidRPr="003D7225">
        <w:rPr>
          <w:rFonts w:ascii="Arial" w:eastAsia="Times New Roman" w:hAnsi="Arial" w:cs="Arial"/>
          <w:bdr w:val="none" w:sz="0" w:space="0" w:color="auto" w:frame="1"/>
          <w:lang w:eastAsia="pt-BR"/>
        </w:rPr>
        <w:t> diagnóstico e intervenção precoces;</w:t>
      </w:r>
      <w:r w:rsidRPr="00FE5591" w:rsidR="00314B66">
        <w:rPr>
          <w:rFonts w:ascii="Arial" w:eastAsia="Times New Roman" w:hAnsi="Arial" w:cs="Arial"/>
          <w:bdr w:val="none" w:sz="0" w:space="0" w:color="auto" w:frame="1"/>
          <w:lang w:eastAsia="pt-BR"/>
        </w:rPr>
        <w:t>”</w:t>
      </w:r>
    </w:p>
    <w:p w:rsidR="00314B66" w:rsidRPr="00FE5591" w:rsidP="00FE5591" w14:paraId="0DFB272E" w14:textId="77777777">
      <w:pPr>
        <w:spacing w:after="0" w:line="360" w:lineRule="auto"/>
        <w:jc w:val="both"/>
        <w:rPr>
          <w:rFonts w:ascii="Arial" w:hAnsi="Arial" w:cs="Arial"/>
        </w:rPr>
      </w:pPr>
    </w:p>
    <w:p w:rsidR="00EE44F3" w:rsidP="00FE5591" w14:paraId="20012C18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E44F3" w:rsidP="00FE5591" w14:paraId="2E1F92CB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EE44F3" w:rsidP="00FE5591" w14:paraId="5884EC7C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F00716" w:rsidRPr="00FE5591" w:rsidP="00FE5591" w14:paraId="112A0615" w14:textId="0C4F47DF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Também</w:t>
      </w:r>
      <w:r w:rsidR="008329A7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n</w:t>
      </w:r>
      <w:r w:rsidRPr="00FE5591" w:rsidR="00154312">
        <w:rPr>
          <w:rFonts w:ascii="Arial" w:hAnsi="Arial" w:cs="Arial"/>
        </w:rPr>
        <w:t>o Estatuto da Pessoa com Deficiência</w:t>
      </w:r>
      <w:r w:rsidRPr="00FE5591">
        <w:rPr>
          <w:rFonts w:ascii="Arial" w:hAnsi="Arial" w:cs="Arial"/>
        </w:rPr>
        <w:t xml:space="preserve">, no artigo 8º, </w:t>
      </w:r>
      <w:r w:rsidRPr="00FE5591" w:rsidR="00154312">
        <w:rPr>
          <w:rFonts w:ascii="Arial" w:hAnsi="Arial" w:cs="Arial"/>
        </w:rPr>
        <w:t>é dever do Estado, da sociedade e da família assegurar à pessoa com deficiência, com prioridade, a efetivação de seus direitos; prevendo, expressamente, o dever de todos comunicar à autoridade competente qualquer forma de ameaça ou de violação dos direitos da pessoa com deficiência (art</w:t>
      </w:r>
      <w:r w:rsidRPr="00FE5591">
        <w:rPr>
          <w:rFonts w:ascii="Arial" w:hAnsi="Arial" w:cs="Arial"/>
        </w:rPr>
        <w:t>igo</w:t>
      </w:r>
      <w:r w:rsidRPr="00FE5591" w:rsidR="00154312">
        <w:rPr>
          <w:rFonts w:ascii="Arial" w:hAnsi="Arial" w:cs="Arial"/>
        </w:rPr>
        <w:t xml:space="preserve"> 7º). </w:t>
      </w:r>
    </w:p>
    <w:p w:rsidR="001F4DB2" w:rsidRPr="00FE5591" w:rsidP="00FE5591" w14:paraId="7C4EBD3B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F00716" w:rsidRPr="00FE5591" w:rsidP="00FE5591" w14:paraId="31D177F5" w14:textId="5AFF781F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Ainda, </w:t>
      </w:r>
      <w:r w:rsidRPr="00FE5591" w:rsidR="00154312">
        <w:rPr>
          <w:rFonts w:ascii="Arial" w:hAnsi="Arial" w:cs="Arial"/>
        </w:rPr>
        <w:t>o registro e a comunicação imediata de recém-nascidos com Síndrome de Down, com o objetivo de assegurar o atendimento precoce, harmoniza-se com a proteção integral da criança e do adolescente, conforme preconizada pela Constituição da República</w:t>
      </w:r>
      <w:r w:rsidRPr="00FE5591">
        <w:rPr>
          <w:rFonts w:ascii="Arial" w:hAnsi="Arial" w:cs="Arial"/>
        </w:rPr>
        <w:t xml:space="preserve">, em seu artigo 227, </w:t>
      </w:r>
      <w:r w:rsidRPr="00FE5591">
        <w:rPr>
          <w:rFonts w:ascii="Arial" w:hAnsi="Arial" w:cs="Arial"/>
          <w:i/>
          <w:iCs/>
        </w:rPr>
        <w:t>in verbis</w:t>
      </w:r>
      <w:r w:rsidRPr="00FE5591">
        <w:rPr>
          <w:rFonts w:ascii="Arial" w:hAnsi="Arial" w:cs="Arial"/>
        </w:rPr>
        <w:t>:</w:t>
      </w:r>
      <w:r w:rsidRPr="00FE5591" w:rsidR="00154312">
        <w:rPr>
          <w:rFonts w:ascii="Arial" w:hAnsi="Arial" w:cs="Arial"/>
        </w:rPr>
        <w:t xml:space="preserve"> </w:t>
      </w:r>
    </w:p>
    <w:p w:rsidR="001F4DB2" w:rsidRPr="00FE5591" w:rsidP="00FE5591" w14:paraId="301797F7" w14:textId="74012D54">
      <w:pPr>
        <w:spacing w:after="0" w:line="360" w:lineRule="auto"/>
        <w:jc w:val="both"/>
        <w:rPr>
          <w:rFonts w:ascii="Arial" w:hAnsi="Arial" w:cs="Arial"/>
        </w:rPr>
      </w:pPr>
    </w:p>
    <w:p w:rsidR="00314B66" w:rsidRPr="00FE5591" w:rsidP="00FE5591" w14:paraId="6C34D7AA" w14:textId="62A2F7F3">
      <w:pPr>
        <w:shd w:val="clear" w:color="auto" w:fill="FFFFFF"/>
        <w:spacing w:after="0" w:line="360" w:lineRule="auto"/>
        <w:ind w:left="2835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FE5591">
        <w:rPr>
          <w:rFonts w:ascii="Arial" w:eastAsia="Times New Roman" w:hAnsi="Arial" w:cs="Arial"/>
          <w:bdr w:val="none" w:sz="0" w:space="0" w:color="auto" w:frame="1"/>
          <w:lang w:eastAsia="pt-BR"/>
        </w:rPr>
        <w:t>“Art. 227. É dever da família, da sociedade e do Estado assegurar à criança, ao adolescente e ao jovem, com absoluta prioridade, o direito à vida, à saúde, à alimentação, à educação, ao lazer, à profissionalização, à cultura, à dignidade, ao respeito, à liberdade e à convivência familiar e comunitária, além de colocá-los a salvo de toda forma de negligência, discriminação, exploração, violência, crueldade e opressão.”   </w:t>
      </w:r>
    </w:p>
    <w:p w:rsidR="00FE5591" w:rsidP="00FE5591" w14:paraId="234C05BE" w14:textId="6A33FEBB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FE5591" w:rsidRPr="00FE5591" w:rsidP="00FE5591" w14:paraId="4AA4209B" w14:textId="13286925">
      <w:pPr>
        <w:spacing w:after="0" w:line="360" w:lineRule="auto"/>
        <w:ind w:firstLine="2835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>
        <w:rPr>
          <w:rFonts w:ascii="Arial" w:eastAsia="Times New Roman" w:hAnsi="Arial" w:cs="Arial"/>
          <w:bdr w:val="none" w:sz="0" w:space="0" w:color="auto" w:frame="1"/>
          <w:lang w:eastAsia="pt-BR"/>
        </w:rPr>
        <w:t>Essa</w:t>
      </w:r>
      <w:r w:rsidRPr="00FE55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ação deve ser abraçada e defendida por todos, nos termos da Constituição Federal, bem como</w:t>
      </w:r>
      <w:r>
        <w:rPr>
          <w:rFonts w:ascii="Arial" w:eastAsia="Times New Roman" w:hAnsi="Arial" w:cs="Arial"/>
          <w:bdr w:val="none" w:sz="0" w:space="0" w:color="auto" w:frame="1"/>
          <w:lang w:eastAsia="pt-BR"/>
        </w:rPr>
        <w:t>,</w:t>
      </w:r>
      <w:r w:rsidRPr="00FE55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em atenção a Declaração Universal dos Direitos Humanos.</w:t>
      </w:r>
      <w:r w:rsidRPr="00FE5591">
        <w:rPr>
          <w:rFonts w:ascii="Arial" w:hAnsi="Arial" w:cs="Arial"/>
          <w:shd w:val="clear" w:color="auto" w:fill="FFFFFF"/>
        </w:rPr>
        <w:t> </w:t>
      </w:r>
    </w:p>
    <w:p w:rsidR="00FE5591" w:rsidP="00FE5591" w14:paraId="3D3F90D5" w14:textId="4141B4FA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B87691" w:rsidRPr="00B87691" w:rsidP="00B87691" w14:paraId="10C8B530" w14:textId="4BCF0FCD">
      <w:pPr>
        <w:spacing w:after="0" w:line="360" w:lineRule="auto"/>
        <w:ind w:firstLine="2835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>A presente propositura tem respaldo constitucional nas matérias de competência concorrente para legislar sobre proteção e integração social das pessoas portadoras de deficiência, conforme seu artigo 24, XIV e proteção da saúde, conforme seu art. 24, inciso XII</w:t>
      </w:r>
    </w:p>
    <w:p w:rsidR="00B87691" w:rsidP="00FE5591" w14:paraId="619DFC52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B87691" w:rsidRPr="00B87691" w:rsidP="00B87691" w14:paraId="78572B98" w14:textId="5B445CCD">
      <w:pPr>
        <w:spacing w:after="0" w:line="360" w:lineRule="auto"/>
        <w:ind w:firstLine="2835"/>
        <w:jc w:val="both"/>
        <w:rPr>
          <w:rFonts w:ascii="Arial" w:eastAsia="Times New Roman" w:hAnsi="Arial" w:cs="Arial"/>
          <w:bdr w:val="none" w:sz="0" w:space="0" w:color="auto" w:frame="1"/>
          <w:lang w:eastAsia="pt-BR"/>
        </w:rPr>
      </w:pP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>Ainda, há de registrar que muitos pais ao receberem o diagnóstico de que seu(ua) filho(a) tem Síndrome de Down, se sentem desamparados, pois</w:t>
      </w:r>
      <w:r w:rsidR="008329A7">
        <w:rPr>
          <w:rFonts w:ascii="Arial" w:eastAsia="Times New Roman" w:hAnsi="Arial" w:cs="Arial"/>
          <w:bdr w:val="none" w:sz="0" w:space="0" w:color="auto" w:frame="1"/>
          <w:lang w:eastAsia="pt-BR"/>
        </w:rPr>
        <w:t>,</w:t>
      </w: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não sabem como vão agir pela frente, tão pouco</w:t>
      </w:r>
      <w:r w:rsidR="008329A7">
        <w:rPr>
          <w:rFonts w:ascii="Arial" w:eastAsia="Times New Roman" w:hAnsi="Arial" w:cs="Arial"/>
          <w:bdr w:val="none" w:sz="0" w:space="0" w:color="auto" w:frame="1"/>
          <w:lang w:eastAsia="pt-BR"/>
        </w:rPr>
        <w:t>,</w:t>
      </w: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sabem a </w:t>
      </w: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>quem recorrer e quais instituições procurar para garantir que os direitos de seu</w:t>
      </w:r>
      <w:r w:rsidR="008329A7">
        <w:rPr>
          <w:rFonts w:ascii="Arial" w:eastAsia="Times New Roman" w:hAnsi="Arial" w:cs="Arial"/>
          <w:bdr w:val="none" w:sz="0" w:space="0" w:color="auto" w:frame="1"/>
          <w:lang w:eastAsia="pt-BR"/>
        </w:rPr>
        <w:t>(ua)</w:t>
      </w: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filho</w:t>
      </w:r>
      <w:r w:rsidR="008329A7">
        <w:rPr>
          <w:rFonts w:ascii="Arial" w:eastAsia="Times New Roman" w:hAnsi="Arial" w:cs="Arial"/>
          <w:bdr w:val="none" w:sz="0" w:space="0" w:color="auto" w:frame="1"/>
          <w:lang w:eastAsia="pt-BR"/>
        </w:rPr>
        <w:t>(a)</w:t>
      </w:r>
      <w:r w:rsidRPr="00B87691">
        <w:rPr>
          <w:rFonts w:ascii="Arial" w:eastAsia="Times New Roman" w:hAnsi="Arial" w:cs="Arial"/>
          <w:bdr w:val="none" w:sz="0" w:space="0" w:color="auto" w:frame="1"/>
          <w:lang w:eastAsia="pt-BR"/>
        </w:rPr>
        <w:t xml:space="preserve"> sejam assegurados. Esses pais necessitam de acolhimento e de informação adequada e correta para que possam oferecer a seus filhos a oportunidade de crescer desenvolvendo sua autonomia.</w:t>
      </w:r>
    </w:p>
    <w:p w:rsidR="00B87691" w:rsidRPr="00FE5591" w:rsidP="00FE5591" w14:paraId="4FF4AB29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2D6271" w:rsidRPr="00FE5591" w:rsidP="00FE5591" w14:paraId="1337AA28" w14:textId="49783312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Exposta a clara convergência desta iniciativa com o interesse público e sua perfeita harmonia com o ordenamento jurídico, conto com o apoio dos nobres Pares para a sua aprovação.</w:t>
      </w:r>
    </w:p>
    <w:p w:rsidR="001F4DB2" w:rsidRPr="00FE5591" w:rsidP="00FE5591" w14:paraId="1F024A55" w14:textId="77777777">
      <w:pPr>
        <w:spacing w:after="0" w:line="360" w:lineRule="auto"/>
        <w:ind w:right="-2" w:firstLine="2835"/>
        <w:rPr>
          <w:rFonts w:ascii="Arial" w:hAnsi="Arial" w:cs="Arial"/>
          <w:b/>
          <w:bCs/>
        </w:rPr>
      </w:pPr>
    </w:p>
    <w:p w:rsidR="001F4DB2" w:rsidRPr="00FE5591" w:rsidP="00FE5591" w14:paraId="0E758C51" w14:textId="1D27E82A">
      <w:pPr>
        <w:spacing w:after="0" w:line="360" w:lineRule="auto"/>
        <w:ind w:right="-2" w:firstLine="2835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DA AUSÊNCIA DE VÍCIOS DE INICIATIVA:</w:t>
      </w:r>
    </w:p>
    <w:p w:rsidR="001F4DB2" w:rsidRPr="00FE5591" w:rsidP="00FE5591" w14:paraId="4E94B9DF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3AAB6D90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A matéria é relacionada à proteção e integração social das pessoas portadoras de deficiência, onde pode prosperar a competência concorrente entre a União, Estados e Municípios, amparada pelo artigo 24, inciso XIV da Carta Maior. </w:t>
      </w:r>
    </w:p>
    <w:p w:rsidR="001F4DB2" w:rsidRPr="00FE5591" w:rsidP="00FE5591" w14:paraId="5D97071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05F754F9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“Art. 24. Compete à União, aos Estados e ao Distrito Federal legislar concorrentemente sobre:</w:t>
      </w:r>
    </w:p>
    <w:p w:rsidR="001F4DB2" w:rsidRPr="00FE5591" w:rsidP="00FE5591" w14:paraId="7C838B9A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(...)</w:t>
      </w:r>
    </w:p>
    <w:p w:rsidR="001F4DB2" w:rsidRPr="00FE5591" w:rsidP="00FE5591" w14:paraId="5D8F8728" w14:textId="0CFF000E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XIV - proteção e integração social das pessoas portadoras de deficiência;</w:t>
      </w:r>
    </w:p>
    <w:p w:rsidR="00B87691" w:rsidP="00B87691" w14:paraId="07B82661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(...)</w:t>
      </w:r>
    </w:p>
    <w:p w:rsidR="00B87691" w:rsidRPr="00B87691" w:rsidP="00B87691" w14:paraId="41BAA82C" w14:textId="1D49754F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B87691">
        <w:rPr>
          <w:rFonts w:ascii="Arial" w:hAnsi="Arial" w:cs="Arial"/>
        </w:rPr>
        <w:t>XII - previdência social, proteção e defesa da saúde;</w:t>
      </w:r>
      <w:r>
        <w:rPr>
          <w:rFonts w:ascii="Arial" w:hAnsi="Arial" w:cs="Arial"/>
        </w:rPr>
        <w:t>”</w:t>
      </w:r>
    </w:p>
    <w:p w:rsidR="00B87691" w:rsidRPr="00FE5591" w:rsidP="00FE5591" w14:paraId="65A321C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668CD51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 matéria é voltada à concretização de direitos fundamentais e valores consagrados no texto da Constituição Federal, dentro do âmbito de interesse local.</w:t>
      </w:r>
    </w:p>
    <w:p w:rsidR="001F4DB2" w:rsidRPr="00FE5591" w:rsidP="00FE5591" w14:paraId="43D714CA" w14:textId="5F8E8D6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75491B" w:rsidRPr="00FE5591" w:rsidP="00FE5591" w14:paraId="208380C7" w14:textId="37C88FC2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Desta forma, o Município possui, também</w:t>
      </w:r>
      <w:r w:rsidR="00FA34A7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neste aspecto, competência para editar normas protetivas da saúde pública e da proteção da infância e da juventude, nos termos dos artigos 30, I e II: </w:t>
      </w:r>
    </w:p>
    <w:p w:rsidR="0075491B" w:rsidRPr="00FE5591" w:rsidP="00FE5591" w14:paraId="7AD38ADF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314B66" w:rsidRPr="00FE5591" w:rsidP="00FE5591" w14:paraId="23D156D0" w14:textId="340180FF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  <w:r w:rsidRPr="00FE5591">
        <w:rPr>
          <w:rFonts w:ascii="Arial" w:hAnsi="Arial" w:cs="Arial"/>
          <w:shd w:val="clear" w:color="auto" w:fill="FFFFFF"/>
        </w:rPr>
        <w:t>“</w:t>
      </w:r>
      <w:r w:rsidRPr="00FE5591">
        <w:rPr>
          <w:rFonts w:ascii="Arial" w:hAnsi="Arial" w:cs="Arial"/>
          <w:shd w:val="clear" w:color="auto" w:fill="FFFFFF"/>
        </w:rPr>
        <w:t>Art. 30. Compete aos Municípios:</w:t>
      </w:r>
    </w:p>
    <w:p w:rsidR="00314B66" w:rsidRPr="00314B66" w:rsidP="00FE5591" w14:paraId="5A1CC88F" w14:textId="1C615AFF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  <w:r w:rsidRPr="00FE5591">
        <w:rPr>
          <w:rFonts w:ascii="Arial" w:hAnsi="Arial" w:cs="Arial"/>
          <w:shd w:val="clear" w:color="auto" w:fill="FFFFFF"/>
        </w:rPr>
        <w:t>I</w:t>
      </w:r>
      <w:r w:rsidRPr="00314B66">
        <w:rPr>
          <w:rFonts w:ascii="Arial" w:hAnsi="Arial" w:cs="Arial"/>
          <w:shd w:val="clear" w:color="auto" w:fill="FFFFFF"/>
        </w:rPr>
        <w:t> - legislar sobre assuntos de interesse local;</w:t>
      </w:r>
    </w:p>
    <w:p w:rsidR="00EE44F3" w:rsidP="00FE5591" w14:paraId="56D4B4A5" w14:textId="77777777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  <w:bookmarkStart w:id="0" w:name="art30ii"/>
      <w:bookmarkEnd w:id="0"/>
    </w:p>
    <w:p w:rsidR="00EE44F3" w:rsidP="00FE5591" w14:paraId="0E0CBF62" w14:textId="77777777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</w:p>
    <w:p w:rsidR="00314B66" w:rsidRPr="00314B66" w:rsidP="00FE5591" w14:paraId="1D4709CA" w14:textId="3922FB3A">
      <w:pPr>
        <w:spacing w:after="0" w:line="360" w:lineRule="auto"/>
        <w:ind w:left="2835" w:right="-2"/>
        <w:jc w:val="both"/>
        <w:rPr>
          <w:rFonts w:ascii="Arial" w:hAnsi="Arial" w:cs="Arial"/>
          <w:shd w:val="clear" w:color="auto" w:fill="FFFFFF"/>
        </w:rPr>
      </w:pPr>
      <w:r w:rsidRPr="00314B66">
        <w:rPr>
          <w:rFonts w:ascii="Arial" w:hAnsi="Arial" w:cs="Arial"/>
          <w:shd w:val="clear" w:color="auto" w:fill="FFFFFF"/>
        </w:rPr>
        <w:t>II - suplementar a legislação federal e a estadual no que couber;</w:t>
      </w:r>
      <w:r w:rsidRPr="00FE5591" w:rsidR="0075491B">
        <w:rPr>
          <w:rFonts w:ascii="Arial" w:hAnsi="Arial" w:cs="Arial"/>
          <w:shd w:val="clear" w:color="auto" w:fill="FFFFFF"/>
        </w:rPr>
        <w:t>”</w:t>
      </w:r>
    </w:p>
    <w:p w:rsidR="0075491B" w:rsidRPr="00FE5591" w:rsidP="00FE5591" w14:paraId="7F2FC737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2D456FE3" w14:textId="66FA935F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Ainda</w:t>
      </w:r>
      <w:r w:rsidRPr="00FE5591" w:rsidR="0075491B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sobre a iniciativa parlamentar, </w:t>
      </w:r>
      <w:r w:rsidRPr="00FE5591">
        <w:rPr>
          <w:rFonts w:ascii="Arial" w:hAnsi="Arial" w:cs="Arial"/>
          <w:b/>
          <w:bCs/>
        </w:rPr>
        <w:t>não há expressa</w:t>
      </w:r>
      <w:r w:rsidRPr="00FE5591">
        <w:rPr>
          <w:rFonts w:ascii="Arial" w:hAnsi="Arial" w:cs="Arial"/>
        </w:rPr>
        <w:t xml:space="preserve"> vedação no artigo 48 da Lei Orgânica do Município de Valinhos atribuindo privativamente a(o) Prefeita(o), a iniciativa de lei que verse sobre a matéria constante da presente propositura.</w:t>
      </w:r>
    </w:p>
    <w:p w:rsidR="001F4DB2" w:rsidRPr="00FE5591" w:rsidP="00FE5591" w14:paraId="5BE21D85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0C937127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“Artigo 48 - Compete, exclusivamente, ao Prefeito a iniciativa dos projetos de lei que disponham sobre: </w:t>
      </w:r>
    </w:p>
    <w:p w:rsidR="001F4DB2" w:rsidRPr="00FE5591" w:rsidP="00FE5591" w14:paraId="0F68A5FC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 - criação e extinção de cargos, funções ou empregos públicos na administração direta e autárquica, bem como a fixação da respectiva remuneração; </w:t>
      </w:r>
    </w:p>
    <w:p w:rsidR="001F4DB2" w:rsidRPr="00FE5591" w:rsidP="00FE5591" w14:paraId="3CB46C98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II - criação, estruturação e atribuições das Secretarias Municipais e órgãos da administração pública; </w:t>
      </w:r>
    </w:p>
    <w:p w:rsidR="001F4DB2" w:rsidRPr="00FE5591" w:rsidP="00FE5591" w14:paraId="70B6D7F6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III - servidores públicos do Município, seu regime jurídico, provimento de cargos, estabilidade e aposentadoria; </w:t>
      </w:r>
    </w:p>
    <w:p w:rsidR="001F4DB2" w:rsidRPr="00FE5591" w:rsidP="00FE5591" w14:paraId="3187E2EB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IV - abertura de créditos adicionais.”</w:t>
      </w:r>
    </w:p>
    <w:p w:rsidR="001F4DB2" w:rsidRPr="00FE5591" w:rsidP="00FE5591" w14:paraId="4519103C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1F4DB2" w:rsidRPr="00FE5591" w:rsidP="00FE5591" w14:paraId="6D90B6D8" w14:textId="243FDF5B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Como se vê, por exclusão, a iniciativa dos Projetos de Lei que não são de exclusividade do Prefeito, poderão se dar através de qualquer vereador e até por iniciativa popular.</w:t>
      </w:r>
    </w:p>
    <w:p w:rsidR="001F4DB2" w:rsidRPr="00FE5591" w:rsidP="00FE5591" w14:paraId="5B9E7ABC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</w:p>
    <w:p w:rsidR="001F4DB2" w:rsidRPr="00FE5591" w:rsidP="00FE5591" w14:paraId="69D752D0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Ante todo o exposto, não há vício de iniciativa no presente Projeto de Lei.</w:t>
      </w:r>
    </w:p>
    <w:p w:rsidR="001F4DB2" w:rsidRPr="00FE5591" w:rsidP="00FE5591" w14:paraId="0490F19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4790391E" w14:textId="77777777">
      <w:pPr>
        <w:spacing w:after="0" w:line="360" w:lineRule="auto"/>
        <w:ind w:left="2835" w:right="-2"/>
        <w:jc w:val="both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 xml:space="preserve">DA INEXISTÊNCIA DE PREJUÍZO AO ERÁRIO PÚBLICO: </w:t>
      </w:r>
    </w:p>
    <w:p w:rsidR="001F4DB2" w:rsidRPr="00FE5591" w:rsidP="00FE5591" w14:paraId="02EC0DE4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34DD9D13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O presente Projeto de Lei não resulta prejuízo ao erário público, estando em obediência ao artigo 51 da Lei Orgânica do Município.</w:t>
      </w:r>
    </w:p>
    <w:p w:rsidR="001F4DB2" w:rsidP="00FE5591" w14:paraId="34DFB30E" w14:textId="6D84E80B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EE44F3" w:rsidP="00B87691" w14:paraId="76FEBBD5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EE44F3" w:rsidP="00B87691" w14:paraId="25023EEF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B87691" w:rsidRPr="00B87691" w:rsidP="00B87691" w14:paraId="5148254A" w14:textId="2578C3F4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B87691">
        <w:rPr>
          <w:rFonts w:ascii="Arial" w:hAnsi="Arial" w:cs="Arial"/>
        </w:rPr>
        <w:t xml:space="preserve"> projeto em questão propõe a simples comunicação, sendo que</w:t>
      </w:r>
      <w:r w:rsidR="00FA34A7">
        <w:rPr>
          <w:rFonts w:ascii="Arial" w:hAnsi="Arial" w:cs="Arial"/>
        </w:rPr>
        <w:t>,</w:t>
      </w:r>
      <w:r w:rsidRPr="00B87691">
        <w:rPr>
          <w:rFonts w:ascii="Arial" w:hAnsi="Arial" w:cs="Arial"/>
        </w:rPr>
        <w:t xml:space="preserve"> isso não vai ocasionar impacto financeiro, nem mesmo acréscimos de funcionários para tal finalidade.</w:t>
      </w:r>
    </w:p>
    <w:p w:rsidR="00B87691" w:rsidRPr="00FE5591" w:rsidP="00FE5591" w14:paraId="1EC6F23F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04E4DFB4" w14:textId="5D6A757B">
      <w:pPr>
        <w:spacing w:after="0" w:line="360" w:lineRule="auto"/>
        <w:ind w:right="-2"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De outro giro, entend</w:t>
      </w:r>
      <w:r w:rsidR="00B87691">
        <w:rPr>
          <w:rFonts w:ascii="Arial" w:hAnsi="Arial" w:cs="Arial"/>
        </w:rPr>
        <w:t>end</w:t>
      </w:r>
      <w:r w:rsidRPr="00FE5591">
        <w:rPr>
          <w:rFonts w:ascii="Arial" w:hAnsi="Arial" w:cs="Arial"/>
        </w:rPr>
        <w:t xml:space="preserve">o o Executivo que terá alguma despesa pontual para execução do presente Projeto de Lei, </w:t>
      </w:r>
      <w:r w:rsidRPr="00FE5591">
        <w:rPr>
          <w:rFonts w:ascii="Arial" w:hAnsi="Arial" w:cs="Arial"/>
        </w:rPr>
        <w:t>o Supremo Tribunal Federal, ao examinar o Tema 917, em repercussão geral, fixou tese</w:t>
      </w:r>
      <w:r w:rsidRPr="00FE5591">
        <w:rPr>
          <w:rFonts w:ascii="Arial" w:hAnsi="Arial" w:cs="Arial"/>
        </w:rPr>
        <w:t xml:space="preserve"> autorizando despesa pontual</w:t>
      </w:r>
      <w:r w:rsidRPr="00FE5591">
        <w:rPr>
          <w:rFonts w:ascii="Arial" w:hAnsi="Arial" w:cs="Arial"/>
        </w:rPr>
        <w:t>:</w:t>
      </w:r>
    </w:p>
    <w:p w:rsidR="001F4DB2" w:rsidRPr="00FE5591" w:rsidP="00FE5591" w14:paraId="5B66B808" w14:textId="77777777">
      <w:pPr>
        <w:spacing w:after="0" w:line="360" w:lineRule="auto"/>
        <w:ind w:right="-2" w:firstLine="2835"/>
        <w:jc w:val="both"/>
        <w:rPr>
          <w:rFonts w:ascii="Arial" w:hAnsi="Arial" w:cs="Arial"/>
        </w:rPr>
      </w:pPr>
    </w:p>
    <w:p w:rsidR="001F4DB2" w:rsidRPr="00FE5591" w:rsidP="00FE5591" w14:paraId="0EAEFB3A" w14:textId="77777777">
      <w:pPr>
        <w:spacing w:after="0" w:line="360" w:lineRule="auto"/>
        <w:ind w:left="2835" w:right="-2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“Não usurpa competência privativa do Chefe do Poder Executivo lei que, embora crie despesa para a Administração, não trata da sua estrutura ou da atribuição de seus órgãos nem do regime jurídico de servidores públicos (art. 61, § 1º, II, "a", "c" e "e", da Constituição Federal). Obs: Redação da tese aprovada nos termos do item 2 da Ata da 12ª Sessão Administrativa do STF, realizada em 09/12/2015.”</w:t>
      </w:r>
    </w:p>
    <w:p w:rsidR="002D372D" w:rsidRPr="00FE5591" w:rsidP="00FE5591" w14:paraId="149E7BF7" w14:textId="66AEC4DD">
      <w:pPr>
        <w:spacing w:after="0" w:line="360" w:lineRule="auto"/>
        <w:ind w:firstLine="2977"/>
        <w:jc w:val="both"/>
        <w:rPr>
          <w:rFonts w:ascii="Arial" w:hAnsi="Arial" w:cs="Arial"/>
        </w:rPr>
      </w:pPr>
    </w:p>
    <w:p w:rsidR="00EE44F3" w:rsidP="00FE5591" w14:paraId="2B5CB52B" w14:textId="77777777">
      <w:pPr>
        <w:spacing w:after="0" w:line="360" w:lineRule="auto"/>
        <w:ind w:left="2835"/>
        <w:jc w:val="both"/>
        <w:rPr>
          <w:rFonts w:ascii="Arial" w:hAnsi="Arial" w:cs="Arial"/>
          <w:spacing w:val="2"/>
          <w:shd w:val="clear" w:color="auto" w:fill="FFFFFF"/>
        </w:rPr>
      </w:pPr>
      <w:r w:rsidRPr="00FE5591">
        <w:rPr>
          <w:rFonts w:ascii="Arial" w:hAnsi="Arial" w:cs="Arial"/>
          <w:spacing w:val="2"/>
          <w:shd w:val="clear" w:color="auto" w:fill="FFFFFF"/>
        </w:rPr>
        <w:t>“Recurso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 </w:t>
      </w:r>
      <w:r w:rsidRPr="00FE5591">
        <w:rPr>
          <w:rFonts w:ascii="Arial" w:hAnsi="Arial" w:cs="Arial"/>
          <w:b/>
          <w:bCs/>
          <w:spacing w:val="2"/>
          <w:shd w:val="clear" w:color="auto" w:fill="FFFFFF"/>
        </w:rPr>
        <w:t>Não usurpa a competência privativa do chefe do Poder Executivo lei que, embora crie despesa para a Administração Pública, não trata da sua estrutura ou da atribuição de seus órgãos nem do regime jurídico de servidores públicos</w:t>
      </w:r>
      <w:r w:rsidRPr="00FE5591">
        <w:rPr>
          <w:rFonts w:ascii="Arial" w:hAnsi="Arial" w:cs="Arial"/>
          <w:spacing w:val="2"/>
          <w:shd w:val="clear" w:color="auto" w:fill="FFFFFF"/>
        </w:rPr>
        <w:t xml:space="preserve"> . 4. Repercussão geral reconhecida com reafirmação da jurisprudência desta Corte. 5. Recurso extraordinário </w:t>
      </w:r>
    </w:p>
    <w:p w:rsidR="00EE44F3" w:rsidP="00FE5591" w14:paraId="5307A692" w14:textId="77777777">
      <w:pPr>
        <w:spacing w:after="0" w:line="360" w:lineRule="auto"/>
        <w:ind w:left="2835"/>
        <w:jc w:val="both"/>
        <w:rPr>
          <w:rFonts w:ascii="Arial" w:hAnsi="Arial" w:cs="Arial"/>
          <w:spacing w:val="2"/>
          <w:shd w:val="clear" w:color="auto" w:fill="FFFFFF"/>
        </w:rPr>
      </w:pPr>
    </w:p>
    <w:p w:rsidR="00EE44F3" w:rsidP="00FE5591" w14:paraId="4E64D801" w14:textId="77777777">
      <w:pPr>
        <w:spacing w:after="0" w:line="360" w:lineRule="auto"/>
        <w:ind w:left="2835"/>
        <w:jc w:val="both"/>
        <w:rPr>
          <w:rFonts w:ascii="Arial" w:hAnsi="Arial" w:cs="Arial"/>
          <w:spacing w:val="2"/>
          <w:shd w:val="clear" w:color="auto" w:fill="FFFFFF"/>
        </w:rPr>
      </w:pPr>
    </w:p>
    <w:p w:rsidR="00EE44F3" w:rsidP="00FE5591" w14:paraId="082235A8" w14:textId="77777777">
      <w:pPr>
        <w:spacing w:after="0" w:line="360" w:lineRule="auto"/>
        <w:ind w:left="2835"/>
        <w:jc w:val="both"/>
        <w:rPr>
          <w:rFonts w:ascii="Arial" w:hAnsi="Arial" w:cs="Arial"/>
          <w:spacing w:val="2"/>
          <w:shd w:val="clear" w:color="auto" w:fill="FFFFFF"/>
        </w:rPr>
      </w:pPr>
    </w:p>
    <w:p w:rsidR="0075491B" w:rsidRPr="00FE5591" w:rsidP="00FE5591" w14:paraId="59C33BA2" w14:textId="0DBF8A1D">
      <w:pPr>
        <w:spacing w:after="0" w:line="360" w:lineRule="auto"/>
        <w:ind w:left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spacing w:val="2"/>
          <w:shd w:val="clear" w:color="auto" w:fill="FFFFFF"/>
        </w:rPr>
        <w:t>provido (ARE 878.911 RG, Rel. Min. GILMAR MENDES, DJe de 11/10/2016)” ( </w:t>
      </w:r>
      <w:r w:rsidRPr="00FE5591">
        <w:rPr>
          <w:rFonts w:ascii="Arial" w:hAnsi="Arial" w:cs="Arial"/>
          <w:b/>
          <w:bCs/>
          <w:spacing w:val="2"/>
          <w:shd w:val="clear" w:color="auto" w:fill="FFFFFF"/>
        </w:rPr>
        <w:t>grifo nosso</w:t>
      </w:r>
      <w:r w:rsidRPr="00FE5591">
        <w:rPr>
          <w:rFonts w:ascii="Arial" w:hAnsi="Arial" w:cs="Arial"/>
          <w:spacing w:val="2"/>
          <w:shd w:val="clear" w:color="auto" w:fill="FFFFFF"/>
        </w:rPr>
        <w:t> ).</w:t>
      </w:r>
    </w:p>
    <w:p w:rsidR="0075491B" w:rsidRPr="00FE5591" w:rsidP="00FE5591" w14:paraId="534288F4" w14:textId="77777777">
      <w:pPr>
        <w:spacing w:after="0" w:line="360" w:lineRule="auto"/>
        <w:ind w:firstLine="2977"/>
        <w:jc w:val="both"/>
        <w:rPr>
          <w:rFonts w:ascii="Arial" w:hAnsi="Arial" w:cs="Arial"/>
        </w:rPr>
      </w:pPr>
    </w:p>
    <w:p w:rsidR="003E1616" w:rsidRPr="00FE5591" w:rsidP="00FE5591" w14:paraId="01159261" w14:textId="299A9013">
      <w:pPr>
        <w:spacing w:after="0" w:line="360" w:lineRule="auto"/>
        <w:ind w:firstLine="2977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Valinhos, </w:t>
      </w:r>
      <w:r w:rsidR="007F59BE">
        <w:rPr>
          <w:rFonts w:ascii="Arial" w:hAnsi="Arial" w:cs="Arial"/>
        </w:rPr>
        <w:t>07</w:t>
      </w:r>
      <w:r w:rsidRPr="00FE5591">
        <w:rPr>
          <w:rFonts w:ascii="Arial" w:hAnsi="Arial" w:cs="Arial"/>
        </w:rPr>
        <w:t xml:space="preserve"> de </w:t>
      </w:r>
      <w:r w:rsidR="007F59BE">
        <w:rPr>
          <w:rFonts w:ascii="Arial" w:hAnsi="Arial" w:cs="Arial"/>
        </w:rPr>
        <w:t>junho</w:t>
      </w:r>
      <w:r w:rsidRPr="00FE5591">
        <w:rPr>
          <w:rFonts w:ascii="Arial" w:hAnsi="Arial" w:cs="Arial"/>
        </w:rPr>
        <w:t xml:space="preserve"> de 2021.</w:t>
      </w:r>
    </w:p>
    <w:p w:rsidR="0075491B" w:rsidRPr="00FE5591" w:rsidP="00FE5591" w14:paraId="3922B49C" w14:textId="77777777">
      <w:pPr>
        <w:spacing w:after="0" w:line="360" w:lineRule="auto"/>
        <w:ind w:firstLine="1701"/>
        <w:jc w:val="both"/>
        <w:rPr>
          <w:rFonts w:ascii="Arial" w:hAnsi="Arial" w:cs="Arial"/>
        </w:rPr>
      </w:pPr>
    </w:p>
    <w:p w:rsidR="003E1616" w:rsidRPr="00FE5591" w:rsidP="00FE5591" w14:paraId="339DD857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DR. ANDRÉ MELCHERT</w:t>
      </w:r>
    </w:p>
    <w:p w:rsidR="003E1616" w:rsidP="00FE5591" w14:paraId="4981548D" w14:textId="5126675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VEREADOR</w:t>
      </w:r>
    </w:p>
    <w:p w:rsidR="00B87691" w:rsidP="00FE5591" w14:paraId="49569599" w14:textId="19B5DC2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87691" w:rsidP="00FE5591" w14:paraId="70CADE1D" w14:textId="23712D9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47EE1514" w14:textId="13AB6E5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32B4E3C9" w14:textId="60936A3D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125F864C" w14:textId="75AFC6C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36ACBB0" w14:textId="63150CB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399559A4" w14:textId="319CB2E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63884F50" w14:textId="7F579284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5D9CC5B7" w14:textId="6259EFB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2F4F4C4D" w14:textId="102EFE9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5EAA24D" w14:textId="456158F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429DB77E" w14:textId="3795417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3FDC3F4" w14:textId="695351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3C626238" w14:textId="255ECC1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40C98991" w14:textId="0EAF646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9AABBDF" w14:textId="25F643A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38E88BA" w14:textId="3E203B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59F7D92" w14:textId="02A13CA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EA1B5C0" w14:textId="1CC67F1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060654F9" w14:textId="3BF6901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D02FF65" w14:textId="770CD09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41ABC185" w14:textId="752BE4D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2FF781B9" w14:textId="453859D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1DDC7450" w14:textId="2D66F2A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61780FD0" w14:textId="5603974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62CF23CE" w14:textId="3F9D8BB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1A052127" w14:textId="51D5A7D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0C93BDD1" w14:textId="1AE5B9F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A1B232C" w14:textId="7E2139E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5BB75AE9" w14:textId="2427909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1CE197B7" w14:textId="1586123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53747295" w14:textId="355CB25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4032A93E" w14:textId="7293901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220C3AD2" w14:textId="4A394A0E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12DAC4AB" w14:textId="6DB795D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36FBF1AF" w14:textId="7A73903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3E70F01D" w14:textId="0DB869D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76C2419C" w14:textId="155C075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06917BD5" w14:textId="16483FD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6CC61469" w14:textId="060A034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492C431C" w14:textId="4217693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E44F3" w:rsidP="00FE5591" w14:paraId="172CD108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87691" w:rsidRPr="00FE5591" w:rsidP="00FE5591" w14:paraId="786FC487" w14:textId="7777777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13749" w:rsidRPr="00FE5591" w:rsidP="00FE5591" w14:paraId="3A75FDB4" w14:textId="496931F5">
      <w:pPr>
        <w:spacing w:after="0" w:line="360" w:lineRule="auto"/>
        <w:ind w:firstLine="2835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  <w:caps/>
        </w:rPr>
        <w:t>Projeto de Lei</w:t>
      </w:r>
      <w:r w:rsidRPr="00FE5591">
        <w:rPr>
          <w:rFonts w:ascii="Arial" w:hAnsi="Arial" w:cs="Arial"/>
          <w:b/>
          <w:bCs/>
        </w:rPr>
        <w:t xml:space="preserve"> nº </w:t>
      </w:r>
      <w:r w:rsidRPr="00FE5591" w:rsidR="006F73DD">
        <w:rPr>
          <w:rFonts w:ascii="Arial" w:hAnsi="Arial" w:cs="Arial"/>
          <w:b/>
          <w:bCs/>
        </w:rPr>
        <w:t xml:space="preserve">                 </w:t>
      </w:r>
      <w:r w:rsidRPr="00FE5591">
        <w:rPr>
          <w:rFonts w:ascii="Arial" w:hAnsi="Arial" w:cs="Arial"/>
          <w:b/>
          <w:bCs/>
        </w:rPr>
        <w:t xml:space="preserve">    /20</w:t>
      </w:r>
      <w:r w:rsidRPr="00FE5591" w:rsidR="00A818CC">
        <w:rPr>
          <w:rFonts w:ascii="Arial" w:hAnsi="Arial" w:cs="Arial"/>
          <w:b/>
          <w:bCs/>
        </w:rPr>
        <w:t>21</w:t>
      </w:r>
    </w:p>
    <w:p w:rsidR="00AA582F" w:rsidRPr="00FE5591" w:rsidP="00FE5591" w14:paraId="0B117CAC" w14:textId="77777777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3574EF" w:rsidRPr="00FE5591" w:rsidP="00FE5591" w14:paraId="656ACA50" w14:textId="1BEA2289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75491B" w:rsidRPr="00FE5591" w:rsidP="00FE5591" w14:paraId="003BAF06" w14:textId="0CB63713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75491B" w:rsidRPr="00FE5591" w:rsidP="00FE5591" w14:paraId="456B88BA" w14:textId="77777777">
      <w:pPr>
        <w:spacing w:after="0" w:line="360" w:lineRule="auto"/>
        <w:ind w:left="2778"/>
        <w:jc w:val="both"/>
        <w:rPr>
          <w:rFonts w:ascii="Arial" w:eastAsia="Times New Roman" w:hAnsi="Arial" w:cs="Arial"/>
          <w:b/>
          <w:lang w:eastAsia="pt-BR"/>
        </w:rPr>
      </w:pPr>
    </w:p>
    <w:p w:rsidR="00F37565" w:rsidRPr="00FE5591" w:rsidP="00FE5591" w14:paraId="63A4DC93" w14:textId="4E51A44B">
      <w:pPr>
        <w:spacing w:after="0" w:line="360" w:lineRule="auto"/>
        <w:ind w:left="2835"/>
        <w:jc w:val="both"/>
        <w:rPr>
          <w:rFonts w:ascii="Arial" w:eastAsia="Calibri" w:hAnsi="Arial" w:cs="Arial"/>
          <w:b/>
          <w:bCs/>
          <w:lang w:eastAsia="pt-BR"/>
        </w:rPr>
      </w:pPr>
      <w:r w:rsidRPr="00FE5591">
        <w:rPr>
          <w:rFonts w:ascii="Arial" w:eastAsia="Calibri" w:hAnsi="Arial" w:cs="Arial"/>
          <w:b/>
          <w:bCs/>
          <w:lang w:eastAsia="pt-BR"/>
        </w:rPr>
        <w:t>“</w:t>
      </w:r>
      <w:r w:rsidRPr="00FE5591" w:rsidR="002D372D">
        <w:rPr>
          <w:rFonts w:ascii="Arial" w:hAnsi="Arial" w:cs="Arial"/>
          <w:b/>
          <w:bCs/>
        </w:rPr>
        <w:t>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</w:t>
      </w:r>
      <w:r w:rsidRPr="00FE5591">
        <w:rPr>
          <w:rFonts w:ascii="Arial" w:eastAsia="Calibri" w:hAnsi="Arial" w:cs="Arial"/>
          <w:b/>
          <w:bCs/>
          <w:lang w:eastAsia="pt-BR"/>
        </w:rPr>
        <w:t>.</w:t>
      </w:r>
      <w:r w:rsidRPr="00FE5591">
        <w:rPr>
          <w:rFonts w:ascii="Arial" w:eastAsia="Calibri" w:hAnsi="Arial" w:cs="Arial"/>
          <w:b/>
          <w:bCs/>
          <w:lang w:eastAsia="pt-BR"/>
        </w:rPr>
        <w:t>”</w:t>
      </w:r>
    </w:p>
    <w:p w:rsidR="00013749" w:rsidRPr="00FE5591" w:rsidP="00FE5591" w14:paraId="24554E03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1701"/>
        <w:jc w:val="both"/>
        <w:rPr>
          <w:rFonts w:ascii="Arial" w:hAnsi="Arial" w:cs="Arial"/>
        </w:rPr>
      </w:pPr>
    </w:p>
    <w:p w:rsidR="003574EF" w:rsidRPr="00FE5591" w:rsidP="00FE5591" w14:paraId="779E86E7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1418"/>
        <w:jc w:val="both"/>
        <w:rPr>
          <w:rFonts w:ascii="Arial" w:eastAsia="Times New Roman" w:hAnsi="Arial" w:cs="Arial"/>
          <w:lang w:eastAsia="pt-BR"/>
        </w:rPr>
      </w:pPr>
      <w:r w:rsidRPr="00FE5591">
        <w:rPr>
          <w:rFonts w:ascii="Arial" w:eastAsia="Times New Roman" w:hAnsi="Arial" w:cs="Arial"/>
          <w:lang w:eastAsia="pt-BR"/>
        </w:rPr>
        <w:t xml:space="preserve">                                     </w:t>
      </w:r>
    </w:p>
    <w:p w:rsidR="00B87A9A" w:rsidRPr="00FE5591" w:rsidP="00FE5591" w14:paraId="05F07F38" w14:textId="77777777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</w:rPr>
        <w:t>LUCIMARA GODOY VILAS BOAS</w:t>
      </w:r>
      <w:r w:rsidRPr="00FE5591">
        <w:rPr>
          <w:rFonts w:ascii="Arial" w:hAnsi="Arial" w:cs="Arial"/>
        </w:rPr>
        <w:t>, Prefeita do Município de Valinhos, no uso das atribuições que lhe são conferidas pelo artigo 80, inciso III, da Lei Orgânica do Município,</w:t>
      </w:r>
    </w:p>
    <w:p w:rsidR="00B87A9A" w:rsidRPr="00FE5591" w:rsidP="00FE5591" w14:paraId="62DE51AF" w14:textId="77777777">
      <w:pPr>
        <w:widowControl w:val="0"/>
        <w:tabs>
          <w:tab w:val="left" w:pos="8100"/>
        </w:tabs>
        <w:autoSpaceDE w:val="0"/>
        <w:spacing w:after="0" w:line="360" w:lineRule="auto"/>
        <w:ind w:firstLine="1701"/>
        <w:jc w:val="both"/>
        <w:rPr>
          <w:rFonts w:ascii="Arial" w:hAnsi="Arial" w:cs="Arial"/>
        </w:rPr>
      </w:pPr>
    </w:p>
    <w:p w:rsidR="00013749" w:rsidRPr="00FE5591" w:rsidP="00FE5591" w14:paraId="7A5F7CA1" w14:textId="5C6BC53C">
      <w:pPr>
        <w:widowControl w:val="0"/>
        <w:tabs>
          <w:tab w:val="left" w:pos="8100"/>
        </w:tabs>
        <w:autoSpaceDE w:val="0"/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>FAZ SABER</w:t>
      </w:r>
      <w:r w:rsidRPr="00FE5591">
        <w:rPr>
          <w:rFonts w:ascii="Arial" w:hAnsi="Arial" w:cs="Arial"/>
        </w:rPr>
        <w:t xml:space="preserve"> que a Câmara Municipal de </w:t>
      </w:r>
      <w:r w:rsidRPr="00FE5591" w:rsidR="00D15D00">
        <w:rPr>
          <w:rFonts w:ascii="Arial" w:hAnsi="Arial" w:cs="Arial"/>
        </w:rPr>
        <w:t>Valinhos</w:t>
      </w:r>
      <w:r w:rsidRPr="00FE5591">
        <w:rPr>
          <w:rFonts w:ascii="Arial" w:hAnsi="Arial" w:cs="Arial"/>
        </w:rPr>
        <w:t xml:space="preserve"> aprovou e el</w:t>
      </w:r>
      <w:r w:rsidRPr="00FE5591" w:rsidR="00CE5DC7">
        <w:rPr>
          <w:rFonts w:ascii="Arial" w:hAnsi="Arial" w:cs="Arial"/>
        </w:rPr>
        <w:t>a</w:t>
      </w:r>
      <w:r w:rsidRPr="00FE5591">
        <w:rPr>
          <w:rFonts w:ascii="Arial" w:hAnsi="Arial" w:cs="Arial"/>
        </w:rPr>
        <w:t xml:space="preserve"> sanciona e promulga a seguinte Lei:</w:t>
      </w:r>
    </w:p>
    <w:p w:rsidR="00A818CC" w:rsidRPr="00FE5591" w:rsidP="00FE5591" w14:paraId="4F85DAA5" w14:textId="77777777">
      <w:pPr>
        <w:shd w:val="clear" w:color="auto" w:fill="FFFFFF"/>
        <w:spacing w:after="0" w:line="360" w:lineRule="auto"/>
        <w:ind w:firstLine="2835"/>
        <w:jc w:val="both"/>
        <w:rPr>
          <w:rFonts w:ascii="Arial" w:hAnsi="Arial" w:cs="Arial"/>
        </w:rPr>
      </w:pPr>
    </w:p>
    <w:p w:rsidR="002D372D" w:rsidRPr="00FE5591" w:rsidP="00FE5591" w14:paraId="333243F8" w14:textId="6DFF6EBB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>Artigo 1º.</w:t>
      </w:r>
      <w:r w:rsidRPr="00FE5591">
        <w:rPr>
          <w:rFonts w:ascii="Arial" w:hAnsi="Arial" w:cs="Arial"/>
        </w:rPr>
        <w:t xml:space="preserve"> Os hospitais públicos e privados do Município de Valinhos ficam obrigados a proceder ao registro e a comunicação imediata de recém-nascidos com Síndrome de Down às instituições, entidades e associações especializadas que desenvolvem atividades com pessoa com deficiência. </w:t>
      </w:r>
    </w:p>
    <w:p w:rsidR="002D372D" w:rsidRPr="00FE5591" w:rsidP="00FE5591" w14:paraId="05F3920B" w14:textId="3444BF7A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154312" w:rsidRPr="00FE5591" w:rsidP="00FE5591" w14:paraId="4C728190" w14:textId="5829D356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>Parágrafo primeiro:</w:t>
      </w:r>
      <w:r w:rsidRPr="00FE5591">
        <w:rPr>
          <w:rFonts w:ascii="Arial" w:hAnsi="Arial" w:cs="Arial"/>
        </w:rPr>
        <w:t xml:space="preserve"> Entende-se</w:t>
      </w:r>
      <w:r w:rsidRPr="00FE5591" w:rsidR="003D7225">
        <w:rPr>
          <w:rFonts w:ascii="Arial" w:hAnsi="Arial" w:cs="Arial"/>
        </w:rPr>
        <w:t>, para efeitos desta Lei,</w:t>
      </w:r>
      <w:r w:rsidRPr="00FE5591">
        <w:rPr>
          <w:rFonts w:ascii="Arial" w:hAnsi="Arial" w:cs="Arial"/>
        </w:rPr>
        <w:t xml:space="preserve"> por hospitais públicos ou privados</w:t>
      </w:r>
      <w:r w:rsidR="00FA34A7">
        <w:rPr>
          <w:rFonts w:ascii="Arial" w:hAnsi="Arial" w:cs="Arial"/>
        </w:rPr>
        <w:t>,</w:t>
      </w:r>
      <w:r w:rsidRPr="00FE5591">
        <w:rPr>
          <w:rFonts w:ascii="Arial" w:hAnsi="Arial" w:cs="Arial"/>
        </w:rPr>
        <w:t xml:space="preserve"> todas as casas de saúde, santas casas, hospitais filantrópicos, maternidades, clínicas, centros de saúde e demais estabelecimentos de saúde que realizem ou prestem os serviços de parto.</w:t>
      </w:r>
    </w:p>
    <w:p w:rsidR="00154312" w:rsidRPr="00FE5591" w:rsidP="00FE5591" w14:paraId="5AEDD3AB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154312" w:rsidRPr="00FE5591" w:rsidP="00FE5591" w14:paraId="010ACCC4" w14:textId="4F6DE4C3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 xml:space="preserve">Parágrafo segundo: </w:t>
      </w:r>
      <w:r w:rsidRPr="00FE5591" w:rsidR="002D372D">
        <w:rPr>
          <w:rFonts w:ascii="Arial" w:hAnsi="Arial" w:cs="Arial"/>
        </w:rPr>
        <w:t>Consideram instituições entidades e associações, para efeitos desta Lei, os órgãos públicos e privados cadastrados na Secretaria da Saúde, que realizam e prestem serviços de atendimento a pessoas com Síndrome de Down.</w:t>
      </w:r>
    </w:p>
    <w:p w:rsidR="00154312" w:rsidRPr="00FE5591" w:rsidP="00FE5591" w14:paraId="3306FF5B" w14:textId="12BB7BE9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636DF1" w:rsidRPr="00FE5591" w:rsidP="00FE5591" w14:paraId="1C6D0504" w14:textId="5B4FB546">
      <w:pPr>
        <w:widowControl w:val="0"/>
        <w:suppressAutoHyphens/>
        <w:autoSpaceDE w:val="0"/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eastAsia="Arial" w:hAnsi="Arial" w:cs="Arial"/>
          <w:b/>
          <w:kern w:val="1"/>
          <w:lang w:eastAsia="hi-IN" w:bidi="hi-IN"/>
        </w:rPr>
        <w:t xml:space="preserve">Parágrafo </w:t>
      </w:r>
      <w:r w:rsidRPr="00FE5591" w:rsidR="0075491B">
        <w:rPr>
          <w:rFonts w:ascii="Arial" w:eastAsia="Arial" w:hAnsi="Arial" w:cs="Arial"/>
          <w:b/>
          <w:kern w:val="1"/>
          <w:lang w:eastAsia="hi-IN" w:bidi="hi-IN"/>
        </w:rPr>
        <w:t>terceiro</w:t>
      </w:r>
      <w:r w:rsidRPr="00FE5591">
        <w:rPr>
          <w:rFonts w:ascii="Arial" w:eastAsia="Arial" w:hAnsi="Arial" w:cs="Arial"/>
          <w:b/>
          <w:kern w:val="1"/>
          <w:lang w:eastAsia="hi-IN" w:bidi="hi-IN"/>
        </w:rPr>
        <w:t>:</w:t>
      </w:r>
      <w:r w:rsidRPr="00FE5591">
        <w:rPr>
          <w:rFonts w:ascii="Arial" w:eastAsia="Arial" w:hAnsi="Arial" w:cs="Arial"/>
          <w:b/>
          <w:lang w:eastAsia="hi-IN" w:bidi="hi-IN"/>
        </w:rPr>
        <w:t xml:space="preserve"> </w:t>
      </w:r>
      <w:r w:rsidRPr="00FE5591">
        <w:rPr>
          <w:rFonts w:ascii="Arial" w:eastAsia="Arial" w:hAnsi="Arial" w:cs="Arial"/>
          <w:kern w:val="1"/>
          <w:lang w:eastAsia="hi-IN" w:bidi="hi-IN"/>
        </w:rPr>
        <w:t>A comunicação imediata a que se refere o caput será precedida de autorização de, pelo menos, um dos genitores do recém-nascido.</w:t>
      </w:r>
    </w:p>
    <w:p w:rsidR="00636DF1" w:rsidRPr="00FE5591" w:rsidP="00FE5591" w14:paraId="485C6A76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2D372D" w:rsidRPr="00FE5591" w:rsidP="00FE5591" w14:paraId="60C0995B" w14:textId="64808960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 xml:space="preserve">Artigo </w:t>
      </w:r>
      <w:r w:rsidRPr="00FE5591" w:rsidR="00154312">
        <w:rPr>
          <w:rFonts w:ascii="Arial" w:hAnsi="Arial" w:cs="Arial"/>
          <w:b/>
          <w:bCs/>
        </w:rPr>
        <w:t>2</w:t>
      </w:r>
      <w:r w:rsidRPr="00FE5591">
        <w:rPr>
          <w:rFonts w:ascii="Arial" w:hAnsi="Arial" w:cs="Arial"/>
          <w:b/>
          <w:bCs/>
        </w:rPr>
        <w:t>º.</w:t>
      </w:r>
      <w:r w:rsidRPr="00FE5591">
        <w:rPr>
          <w:rFonts w:ascii="Arial" w:hAnsi="Arial" w:cs="Arial"/>
        </w:rPr>
        <w:t xml:space="preserve"> A </w:t>
      </w:r>
      <w:r w:rsidRPr="00FE5591" w:rsidR="003D7225">
        <w:rPr>
          <w:rFonts w:ascii="Arial" w:hAnsi="Arial" w:cs="Arial"/>
        </w:rPr>
        <w:t xml:space="preserve">imediata </w:t>
      </w:r>
      <w:r w:rsidRPr="00FE5591">
        <w:rPr>
          <w:rFonts w:ascii="Arial" w:hAnsi="Arial" w:cs="Arial"/>
        </w:rPr>
        <w:t xml:space="preserve">comunicação prevista nesta Lei, após detectada a Síndrome, tem por objetivo: </w:t>
      </w:r>
    </w:p>
    <w:p w:rsidR="002D372D" w:rsidRPr="00FE5591" w:rsidP="00FE5591" w14:paraId="33E75942" w14:textId="7173D806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I.</w:t>
      </w:r>
      <w:r w:rsidRPr="00FE5591" w:rsidR="00A22979">
        <w:rPr>
          <w:rFonts w:ascii="Arial" w:hAnsi="Arial" w:cs="Arial"/>
        </w:rPr>
        <w:t xml:space="preserve"> g</w:t>
      </w:r>
      <w:r w:rsidRPr="00FE5591">
        <w:rPr>
          <w:rFonts w:ascii="Arial" w:hAnsi="Arial" w:cs="Arial"/>
        </w:rPr>
        <w:t xml:space="preserve">arantir apoio, acompanhamento e intervenção imediata das instituições entidades e associações, por seus profissionais capacitados, com vistas à estimulação precoce; </w:t>
      </w:r>
    </w:p>
    <w:p w:rsidR="002D372D" w:rsidRPr="00FE5591" w:rsidP="00FE5591" w14:paraId="46697283" w14:textId="3D9C96AF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II. </w:t>
      </w:r>
      <w:r w:rsidRPr="00FE5591" w:rsidR="00A22979">
        <w:rPr>
          <w:rFonts w:ascii="Arial" w:hAnsi="Arial" w:cs="Arial"/>
        </w:rPr>
        <w:t>p</w:t>
      </w:r>
      <w:r w:rsidRPr="00FE5591">
        <w:rPr>
          <w:rFonts w:ascii="Arial" w:hAnsi="Arial" w:cs="Arial"/>
        </w:rPr>
        <w:t>ermitir a garantia e o amparo aos pais,</w:t>
      </w:r>
      <w:r w:rsidRPr="00FE5591" w:rsidR="003D7225">
        <w:rPr>
          <w:rFonts w:ascii="Arial" w:hAnsi="Arial" w:cs="Arial"/>
        </w:rPr>
        <w:t xml:space="preserve"> </w:t>
      </w:r>
      <w:r w:rsidRPr="00FE5591">
        <w:rPr>
          <w:rFonts w:ascii="Arial" w:hAnsi="Arial" w:cs="Arial"/>
        </w:rPr>
        <w:t>do indispensável ajuste familiar à nova situação com as adaptações e mudanças de hábito inerentes</w:t>
      </w:r>
      <w:r w:rsidRPr="00FE5591" w:rsidR="003D7225">
        <w:rPr>
          <w:rFonts w:ascii="Arial" w:hAnsi="Arial" w:cs="Arial"/>
        </w:rPr>
        <w:t>, com atenção multiprofissional</w:t>
      </w:r>
      <w:r w:rsidRPr="00FE5591">
        <w:rPr>
          <w:rFonts w:ascii="Arial" w:hAnsi="Arial" w:cs="Arial"/>
        </w:rPr>
        <w:t>;</w:t>
      </w:r>
    </w:p>
    <w:p w:rsidR="002D372D" w:rsidRPr="00FE5591" w:rsidP="00FE5591" w14:paraId="7887F9F9" w14:textId="26DC6332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 III. </w:t>
      </w:r>
      <w:r w:rsidRPr="00FE5591" w:rsidR="00A22979">
        <w:rPr>
          <w:rFonts w:ascii="Arial" w:hAnsi="Arial" w:cs="Arial"/>
        </w:rPr>
        <w:t>a</w:t>
      </w:r>
      <w:r w:rsidRPr="00FE5591">
        <w:rPr>
          <w:rFonts w:ascii="Arial" w:hAnsi="Arial" w:cs="Arial"/>
        </w:rPr>
        <w:t xml:space="preserve">fastar o estímulo tardio, garantindo mais influências positivas no desempenho e no potencial dos primeiros anos de vida, para o desenvolvimento motor e intelectual mais rápido das crianças com Síndrome de Down; </w:t>
      </w:r>
    </w:p>
    <w:p w:rsidR="002D372D" w:rsidRPr="00FE5591" w:rsidP="00FE5591" w14:paraId="602791BF" w14:textId="07437D59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 xml:space="preserve">IV. </w:t>
      </w:r>
      <w:r w:rsidRPr="00FE5591" w:rsidR="00A22979">
        <w:rPr>
          <w:rFonts w:ascii="Arial" w:hAnsi="Arial" w:cs="Arial"/>
        </w:rPr>
        <w:t>g</w:t>
      </w:r>
      <w:r w:rsidRPr="00FE5591">
        <w:rPr>
          <w:rFonts w:ascii="Arial" w:hAnsi="Arial" w:cs="Arial"/>
        </w:rPr>
        <w:t>arantir as condições reais de socialização, inclusão, inserção social e geração de oportunidades, ajudando o desenvolvimento da autonomia da criança, sua qualidade de vida, suas potencialidades e sua integração efetiva como protagonista produtivo em potencial junto ao contexto social</w:t>
      </w:r>
      <w:r w:rsidRPr="00FE5591" w:rsidR="00A22979">
        <w:rPr>
          <w:rFonts w:ascii="Arial" w:hAnsi="Arial" w:cs="Arial"/>
        </w:rPr>
        <w:t>;</w:t>
      </w:r>
    </w:p>
    <w:p w:rsidR="00A22979" w:rsidRPr="00FE5591" w:rsidP="00FE5591" w14:paraId="1CEE26AB" w14:textId="19F58F9E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V. respeitar, no tocante à saúde da pessoa com síndrome de Down, as diretrizes das políticas públicas do Ministério da Saúde;</w:t>
      </w:r>
    </w:p>
    <w:p w:rsidR="00A22979" w:rsidRPr="00FE5591" w:rsidP="00FE5591" w14:paraId="32A78236" w14:textId="3C5E7A8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>VI. garantir o direito das crianças com síndrome de Down de receber atendimento adequado para promover o seu desenvolvimento integral, tendo suas potencialidades, características e individualidades reconhecidas e respeitadas.</w:t>
      </w:r>
    </w:p>
    <w:p w:rsidR="0086203F" w:rsidRPr="00FE5591" w:rsidP="00FE5591" w14:paraId="5FEFFF5F" w14:textId="1EB557A4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A50109" w:rsidRPr="00FE5591" w:rsidP="00FE5591" w14:paraId="7E4B57D8" w14:textId="5F640A75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>Art</w:t>
      </w:r>
      <w:r w:rsidRPr="00FE5591">
        <w:rPr>
          <w:rFonts w:ascii="Arial" w:hAnsi="Arial" w:cs="Arial"/>
          <w:b/>
          <w:bCs/>
        </w:rPr>
        <w:t>igo</w:t>
      </w:r>
      <w:r w:rsidRPr="00FE5591">
        <w:rPr>
          <w:rFonts w:ascii="Arial" w:hAnsi="Arial" w:cs="Arial"/>
          <w:b/>
          <w:bCs/>
        </w:rPr>
        <w:t xml:space="preserve"> </w:t>
      </w:r>
      <w:r w:rsidRPr="00FE5591" w:rsidR="00636DF1">
        <w:rPr>
          <w:rFonts w:ascii="Arial" w:hAnsi="Arial" w:cs="Arial"/>
          <w:b/>
          <w:bCs/>
        </w:rPr>
        <w:t>3</w:t>
      </w:r>
      <w:r w:rsidRPr="00FE5591">
        <w:rPr>
          <w:rFonts w:ascii="Arial" w:hAnsi="Arial" w:cs="Arial"/>
          <w:b/>
          <w:bCs/>
        </w:rPr>
        <w:t>º</w:t>
      </w:r>
      <w:r w:rsidRPr="00FE5591">
        <w:rPr>
          <w:rFonts w:ascii="Arial" w:hAnsi="Arial" w:cs="Arial"/>
          <w:b/>
          <w:bCs/>
        </w:rPr>
        <w:t>.</w:t>
      </w:r>
      <w:r w:rsidRPr="00FE5591">
        <w:rPr>
          <w:rFonts w:ascii="Arial" w:hAnsi="Arial" w:cs="Arial"/>
        </w:rPr>
        <w:t> </w:t>
      </w:r>
      <w:r w:rsidRPr="00FE5591">
        <w:rPr>
          <w:rFonts w:ascii="Arial" w:hAnsi="Arial" w:cs="Arial"/>
        </w:rPr>
        <w:t>O Poder Executivo regulamentará</w:t>
      </w:r>
      <w:r w:rsidRPr="00FE5591" w:rsidR="002D372D">
        <w:rPr>
          <w:rFonts w:ascii="Arial" w:hAnsi="Arial" w:cs="Arial"/>
        </w:rPr>
        <w:t xml:space="preserve"> a</w:t>
      </w:r>
      <w:r w:rsidRPr="00FE5591">
        <w:rPr>
          <w:rFonts w:ascii="Arial" w:hAnsi="Arial" w:cs="Arial"/>
        </w:rPr>
        <w:t xml:space="preserve"> presente lei</w:t>
      </w:r>
      <w:r w:rsidR="00185118">
        <w:rPr>
          <w:rFonts w:ascii="Arial" w:hAnsi="Arial" w:cs="Arial"/>
        </w:rPr>
        <w:t>, no que entender necessário, no prazo de 60 (sessenta) dias, contados da data de sua publicação</w:t>
      </w:r>
      <w:r w:rsidRPr="00FE5591">
        <w:rPr>
          <w:rFonts w:ascii="Arial" w:hAnsi="Arial" w:cs="Arial"/>
        </w:rPr>
        <w:t>.</w:t>
      </w:r>
    </w:p>
    <w:p w:rsidR="00A50109" w:rsidRPr="00FE5591" w:rsidP="00FE5591" w14:paraId="4A97BB7C" w14:textId="20435169">
      <w:pPr>
        <w:spacing w:after="0" w:line="360" w:lineRule="auto"/>
        <w:ind w:firstLine="2835"/>
        <w:jc w:val="both"/>
        <w:rPr>
          <w:rFonts w:ascii="Arial" w:hAnsi="Arial" w:cs="Arial"/>
        </w:rPr>
      </w:pPr>
    </w:p>
    <w:p w:rsidR="00CE5DC7" w:rsidRPr="00FE5591" w:rsidP="00FE5591" w14:paraId="0590C08C" w14:textId="47E6A7B5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  <w:b/>
          <w:bCs/>
        </w:rPr>
        <w:t>Art</w:t>
      </w:r>
      <w:r w:rsidRPr="00FE5591" w:rsidR="00A50109">
        <w:rPr>
          <w:rFonts w:ascii="Arial" w:hAnsi="Arial" w:cs="Arial"/>
          <w:b/>
          <w:bCs/>
        </w:rPr>
        <w:t>igo</w:t>
      </w:r>
      <w:r w:rsidRPr="00FE5591" w:rsidR="009E4C60">
        <w:rPr>
          <w:rFonts w:ascii="Arial" w:hAnsi="Arial" w:cs="Arial"/>
          <w:b/>
          <w:bCs/>
        </w:rPr>
        <w:t xml:space="preserve"> </w:t>
      </w:r>
      <w:r w:rsidRPr="00FE5591" w:rsidR="00636DF1">
        <w:rPr>
          <w:rFonts w:ascii="Arial" w:hAnsi="Arial" w:cs="Arial"/>
          <w:b/>
          <w:bCs/>
        </w:rPr>
        <w:t>4</w:t>
      </w:r>
      <w:r w:rsidRPr="00FE5591">
        <w:rPr>
          <w:rFonts w:ascii="Arial" w:hAnsi="Arial" w:cs="Arial"/>
          <w:b/>
          <w:bCs/>
        </w:rPr>
        <w:t>º</w:t>
      </w:r>
      <w:r w:rsidRPr="00FE5591" w:rsidR="00A50109">
        <w:rPr>
          <w:rFonts w:ascii="Arial" w:hAnsi="Arial" w:cs="Arial"/>
          <w:b/>
          <w:bCs/>
        </w:rPr>
        <w:t>.</w:t>
      </w:r>
      <w:r w:rsidRPr="00FE5591">
        <w:rPr>
          <w:rFonts w:ascii="Arial" w:hAnsi="Arial" w:cs="Arial"/>
        </w:rPr>
        <w:t> Esta lei entra em vigor na data de sua publicação.</w:t>
      </w:r>
    </w:p>
    <w:p w:rsidR="00B87A9A" w:rsidRPr="00FE5591" w:rsidP="00FE5591" w14:paraId="3424E338" w14:textId="77777777">
      <w:pPr>
        <w:spacing w:after="0" w:line="360" w:lineRule="auto"/>
        <w:ind w:firstLine="2835"/>
        <w:jc w:val="both"/>
        <w:rPr>
          <w:rFonts w:ascii="Arial" w:eastAsia="Times New Roman" w:hAnsi="Arial" w:cs="Arial"/>
          <w:lang w:eastAsia="pt-BR"/>
        </w:rPr>
      </w:pPr>
    </w:p>
    <w:p w:rsidR="00B87A9A" w:rsidRPr="00FE5591" w:rsidP="00FE5591" w14:paraId="04E9FE6F" w14:textId="77777777">
      <w:pPr>
        <w:spacing w:after="0" w:line="360" w:lineRule="auto"/>
        <w:jc w:val="center"/>
        <w:rPr>
          <w:rFonts w:ascii="Arial" w:hAnsi="Arial" w:cs="Arial"/>
        </w:rPr>
      </w:pPr>
      <w:r w:rsidRPr="00FE5591">
        <w:rPr>
          <w:rFonts w:ascii="Arial" w:hAnsi="Arial" w:cs="Arial"/>
        </w:rPr>
        <w:t>Prefeitura do Município de Valinhos</w:t>
      </w:r>
    </w:p>
    <w:p w:rsidR="00B87A9A" w:rsidRPr="00FE5591" w:rsidP="00FE5591" w14:paraId="1FD299DB" w14:textId="77777777">
      <w:pPr>
        <w:spacing w:after="0" w:line="360" w:lineRule="auto"/>
        <w:ind w:firstLine="2694"/>
        <w:rPr>
          <w:rFonts w:ascii="Arial" w:hAnsi="Arial" w:cs="Arial"/>
        </w:rPr>
      </w:pPr>
      <w:r w:rsidRPr="00FE5591">
        <w:rPr>
          <w:rFonts w:ascii="Arial" w:hAnsi="Arial" w:cs="Arial"/>
        </w:rPr>
        <w:t>Aos</w:t>
      </w:r>
    </w:p>
    <w:p w:rsidR="00636DF1" w:rsidRPr="00FE5591" w:rsidP="00FE5591" w14:paraId="3E6208A0" w14:textId="77777777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:rsidR="00B87A9A" w:rsidRPr="00FE5591" w:rsidP="00FE5591" w14:paraId="5B0378AC" w14:textId="76BCA710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FE5591">
        <w:rPr>
          <w:rFonts w:ascii="Arial" w:hAnsi="Arial" w:cs="Arial"/>
          <w:b/>
          <w:bCs/>
        </w:rPr>
        <w:t>LUCIMARA GODOY VILAS BOAS</w:t>
      </w:r>
    </w:p>
    <w:p w:rsidR="00013749" w:rsidRPr="00FE5591" w:rsidP="00FE5591" w14:paraId="78C855D8" w14:textId="7921D867">
      <w:pPr>
        <w:spacing w:after="0" w:line="360" w:lineRule="auto"/>
        <w:jc w:val="center"/>
        <w:rPr>
          <w:rFonts w:ascii="Arial" w:hAnsi="Arial" w:cs="Arial"/>
        </w:rPr>
      </w:pPr>
      <w:r w:rsidRPr="00FE5591">
        <w:rPr>
          <w:rFonts w:ascii="Arial" w:hAnsi="Arial" w:cs="Arial"/>
          <w:b/>
          <w:bCs/>
          <w:caps/>
        </w:rPr>
        <w:t>Prefeita Municipal</w:t>
      </w:r>
    </w:p>
    <w:p w:rsidR="00013749" w:rsidRPr="00FE5591" w:rsidP="00FE5591" w14:paraId="38922752" w14:textId="77777777">
      <w:pPr>
        <w:spacing w:after="0" w:line="360" w:lineRule="auto"/>
        <w:ind w:firstLine="2835"/>
        <w:jc w:val="both"/>
        <w:rPr>
          <w:rFonts w:ascii="Arial" w:hAnsi="Arial" w:cs="Arial"/>
        </w:rPr>
      </w:pPr>
      <w:r w:rsidRPr="00FE5591">
        <w:rPr>
          <w:rFonts w:ascii="Arial" w:hAnsi="Arial" w:cs="Arial"/>
        </w:rPr>
        <w:tab/>
      </w:r>
      <w:r w:rsidRPr="00FE5591">
        <w:rPr>
          <w:rFonts w:ascii="Arial" w:hAnsi="Arial" w:cs="Arial"/>
        </w:rPr>
        <w:tab/>
      </w:r>
    </w:p>
    <w:sectPr w:rsidSect="00354166">
      <w:footerReference w:type="default" r:id="rId5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73736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653B8F" w14:paraId="6AA79644" w14:textId="42DE452C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53B8F" w14:paraId="065D01C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>
    <w:nsid w:val="785B1534"/>
    <w:multiLevelType w:val="hybridMultilevel"/>
    <w:tmpl w:val="A39643E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49"/>
    <w:rsid w:val="00013749"/>
    <w:rsid w:val="000E44C9"/>
    <w:rsid w:val="00154312"/>
    <w:rsid w:val="0016027E"/>
    <w:rsid w:val="00185075"/>
    <w:rsid w:val="00185118"/>
    <w:rsid w:val="00192404"/>
    <w:rsid w:val="001F39EA"/>
    <w:rsid w:val="001F4DB2"/>
    <w:rsid w:val="00233F6E"/>
    <w:rsid w:val="002D372D"/>
    <w:rsid w:val="002D6271"/>
    <w:rsid w:val="002E408C"/>
    <w:rsid w:val="002F7B88"/>
    <w:rsid w:val="00314B66"/>
    <w:rsid w:val="00354166"/>
    <w:rsid w:val="003574EF"/>
    <w:rsid w:val="00361B80"/>
    <w:rsid w:val="00371E57"/>
    <w:rsid w:val="00375A69"/>
    <w:rsid w:val="003B78C5"/>
    <w:rsid w:val="003D7225"/>
    <w:rsid w:val="003E1616"/>
    <w:rsid w:val="003E7249"/>
    <w:rsid w:val="00421D2C"/>
    <w:rsid w:val="00433419"/>
    <w:rsid w:val="00495BE4"/>
    <w:rsid w:val="00516551"/>
    <w:rsid w:val="005233D9"/>
    <w:rsid w:val="00543E7E"/>
    <w:rsid w:val="005769C7"/>
    <w:rsid w:val="005874A7"/>
    <w:rsid w:val="005B0FEA"/>
    <w:rsid w:val="005E22A8"/>
    <w:rsid w:val="005E3C76"/>
    <w:rsid w:val="005F6D71"/>
    <w:rsid w:val="00625B27"/>
    <w:rsid w:val="00635D40"/>
    <w:rsid w:val="00636DF1"/>
    <w:rsid w:val="00652B6D"/>
    <w:rsid w:val="00653B8F"/>
    <w:rsid w:val="00696FB4"/>
    <w:rsid w:val="006A2622"/>
    <w:rsid w:val="006B1BEB"/>
    <w:rsid w:val="006F73DD"/>
    <w:rsid w:val="00702CED"/>
    <w:rsid w:val="00731423"/>
    <w:rsid w:val="007342FE"/>
    <w:rsid w:val="0074195A"/>
    <w:rsid w:val="00744083"/>
    <w:rsid w:val="0075337E"/>
    <w:rsid w:val="0075491B"/>
    <w:rsid w:val="00784C8C"/>
    <w:rsid w:val="007B6CED"/>
    <w:rsid w:val="007F274B"/>
    <w:rsid w:val="007F59BE"/>
    <w:rsid w:val="008329A7"/>
    <w:rsid w:val="00844781"/>
    <w:rsid w:val="0086203F"/>
    <w:rsid w:val="00887CD3"/>
    <w:rsid w:val="008A5C8F"/>
    <w:rsid w:val="008B1308"/>
    <w:rsid w:val="008F7D10"/>
    <w:rsid w:val="0096307E"/>
    <w:rsid w:val="00982B1F"/>
    <w:rsid w:val="009B6D48"/>
    <w:rsid w:val="009E4C60"/>
    <w:rsid w:val="009F0642"/>
    <w:rsid w:val="00A06E01"/>
    <w:rsid w:val="00A15508"/>
    <w:rsid w:val="00A22979"/>
    <w:rsid w:val="00A35611"/>
    <w:rsid w:val="00A50109"/>
    <w:rsid w:val="00A768CC"/>
    <w:rsid w:val="00A818CC"/>
    <w:rsid w:val="00AA582F"/>
    <w:rsid w:val="00AC78A4"/>
    <w:rsid w:val="00AF5375"/>
    <w:rsid w:val="00B02CAC"/>
    <w:rsid w:val="00B240C6"/>
    <w:rsid w:val="00B630CC"/>
    <w:rsid w:val="00B87691"/>
    <w:rsid w:val="00B87A9A"/>
    <w:rsid w:val="00BA3FA3"/>
    <w:rsid w:val="00BB1A0E"/>
    <w:rsid w:val="00BD0FDF"/>
    <w:rsid w:val="00BF390F"/>
    <w:rsid w:val="00C12B5D"/>
    <w:rsid w:val="00C25C0B"/>
    <w:rsid w:val="00C8361D"/>
    <w:rsid w:val="00C84812"/>
    <w:rsid w:val="00C91F6E"/>
    <w:rsid w:val="00CB7555"/>
    <w:rsid w:val="00CE5DC7"/>
    <w:rsid w:val="00CF6E57"/>
    <w:rsid w:val="00D15D00"/>
    <w:rsid w:val="00D2299B"/>
    <w:rsid w:val="00D302F7"/>
    <w:rsid w:val="00D309AF"/>
    <w:rsid w:val="00D47CE8"/>
    <w:rsid w:val="00D64FFD"/>
    <w:rsid w:val="00DA2B67"/>
    <w:rsid w:val="00DD46D0"/>
    <w:rsid w:val="00DF1C06"/>
    <w:rsid w:val="00DF2E69"/>
    <w:rsid w:val="00E22B98"/>
    <w:rsid w:val="00E63B98"/>
    <w:rsid w:val="00EB69FA"/>
    <w:rsid w:val="00EE152F"/>
    <w:rsid w:val="00EE44F3"/>
    <w:rsid w:val="00EF187C"/>
    <w:rsid w:val="00EF6E07"/>
    <w:rsid w:val="00F00716"/>
    <w:rsid w:val="00F219E6"/>
    <w:rsid w:val="00F25B13"/>
    <w:rsid w:val="00F356A0"/>
    <w:rsid w:val="00F37565"/>
    <w:rsid w:val="00F662B2"/>
    <w:rsid w:val="00F72947"/>
    <w:rsid w:val="00FA34A7"/>
    <w:rsid w:val="00FA4E5A"/>
    <w:rsid w:val="00FB6732"/>
    <w:rsid w:val="00FE5591"/>
    <w:rsid w:val="00FF19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CCA94-892E-4885-A9C2-2056F623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FA4E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749"/>
    <w:rPr>
      <w:color w:val="0000FF" w:themeColor="hyperlink"/>
      <w:u w:val="single"/>
    </w:rPr>
  </w:style>
  <w:style w:type="paragraph" w:styleId="NoSpacing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DF2E69"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Footer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B8F"/>
    <w:rPr>
      <w:rFonts w:ascii="Times New Roman" w:hAnsi="Times New Roman" w:cstheme="majorBidi"/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FA4E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Emphasis">
    <w:name w:val="Emphasis"/>
    <w:basedOn w:val="DefaultParagraphFont"/>
    <w:qFormat/>
    <w:rsid w:val="00A501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419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9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DE42-F999-4E8C-A86F-DC8683C4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1874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Flavia Vilela</cp:lastModifiedBy>
  <cp:revision>2</cp:revision>
  <cp:lastPrinted>2019-12-02T15:23:00Z</cp:lastPrinted>
  <dcterms:created xsi:type="dcterms:W3CDTF">2021-06-07T16:29:00Z</dcterms:created>
  <dcterms:modified xsi:type="dcterms:W3CDTF">2021-06-07T16:29:00Z</dcterms:modified>
</cp:coreProperties>
</file>