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</w:p>
    <w:p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REQUERIMENTO Nº ________ /2021</w:t>
      </w: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17 de março de 2021. </w:t>
      </w:r>
    </w:p>
    <w:p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Assunto: </w:t>
      </w:r>
      <w:r>
        <w:rPr>
          <w:rFonts w:ascii="Verdana" w:hAnsi="Verdana"/>
          <w:b/>
          <w:bCs/>
          <w:sz w:val="26"/>
          <w:szCs w:val="26"/>
        </w:rPr>
        <w:t>I</w:t>
      </w:r>
      <w:r>
        <w:rPr>
          <w:rFonts w:ascii="Verdana" w:hAnsi="Verdana" w:eastAsiaTheme="minorHAnsi" w:cstheme="minorBidi"/>
          <w:b/>
          <w:bCs/>
          <w:color w:val="00000A"/>
          <w:sz w:val="26"/>
          <w:szCs w:val="26"/>
          <w:u w:val="single"/>
          <w:lang w:eastAsia="en-US"/>
        </w:rPr>
        <w:t xml:space="preserve">nformações sobre falta de água no bairro São Bento </w:t>
      </w:r>
      <w:r>
        <w:rPr>
          <w:rFonts w:ascii="Verdana" w:hAnsi="Verdana" w:eastAsiaTheme="minorHAnsi" w:cstheme="minorBidi"/>
          <w:b/>
          <w:bCs/>
          <w:color w:val="00000A"/>
          <w:sz w:val="26"/>
          <w:szCs w:val="26"/>
          <w:u w:val="single"/>
          <w:lang w:eastAsia="en-US"/>
        </w:rPr>
        <w:t>d</w:t>
      </w:r>
      <w:r>
        <w:rPr>
          <w:rFonts w:ascii="Verdana" w:hAnsi="Verdana" w:eastAsiaTheme="minorHAnsi" w:cstheme="minorBidi"/>
          <w:b/>
          <w:bCs/>
          <w:color w:val="00000A"/>
          <w:sz w:val="26"/>
          <w:szCs w:val="26"/>
          <w:u w:val="single"/>
          <w:lang w:eastAsia="en-US"/>
        </w:rPr>
        <w:t>e Valinhos</w:t>
      </w:r>
    </w:p>
    <w:p>
      <w:pPr>
        <w:spacing w:before="0"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>
      <w:pPr>
        <w:spacing w:before="0"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>, requer, após aprovado pelo soberano plenário, que seja encaminhado a Exma. Sra. Prefeita o pedido de informações quanto as questões aqui apresentadas:</w:t>
      </w:r>
    </w:p>
    <w:p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1 – </w:t>
      </w:r>
      <w:r>
        <w:rPr>
          <w:rFonts w:ascii="Verdana" w:hAnsi="Verdana" w:eastAsiaTheme="minorHAnsi" w:cstheme="minorBidi"/>
          <w:color w:val="00000A"/>
          <w:sz w:val="26"/>
          <w:szCs w:val="26"/>
          <w:lang w:eastAsia="en-US"/>
        </w:rPr>
        <w:t>É do conhecimento da Administração a constante falta de água no bairro? Qual a causa</w:t>
      </w:r>
      <w:r>
        <w:rPr>
          <w:rFonts w:ascii="Verdana" w:hAnsi="Verdana"/>
          <w:sz w:val="26"/>
          <w:szCs w:val="26"/>
        </w:rPr>
        <w:t>?</w:t>
      </w:r>
    </w:p>
    <w:p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2 – </w:t>
      </w:r>
      <w:r>
        <w:rPr>
          <w:rFonts w:ascii="Verdana" w:hAnsi="Verdana" w:eastAsiaTheme="minorHAnsi" w:cstheme="minorBidi"/>
          <w:color w:val="00000A"/>
          <w:sz w:val="26"/>
          <w:szCs w:val="26"/>
          <w:lang w:eastAsia="en-US"/>
        </w:rPr>
        <w:t>Existe alguma obra pública pendente para a garantia do fornecimento da água</w:t>
      </w:r>
      <w:r>
        <w:rPr>
          <w:rFonts w:ascii="Verdana" w:hAnsi="Verdana"/>
          <w:sz w:val="26"/>
          <w:szCs w:val="26"/>
        </w:rPr>
        <w:t>?</w:t>
      </w:r>
    </w:p>
    <w:p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3 – </w:t>
      </w:r>
      <w:r>
        <w:rPr>
          <w:rFonts w:ascii="Verdana" w:hAnsi="Verdana" w:eastAsiaTheme="minorHAnsi" w:cstheme="minorBidi"/>
          <w:color w:val="00000A"/>
          <w:sz w:val="26"/>
          <w:szCs w:val="26"/>
          <w:lang w:eastAsia="en-US"/>
        </w:rPr>
        <w:t>Qual o custo para a reposição de água através do sistema de abasteciento com caminhão -pipa</w:t>
      </w:r>
      <w:r>
        <w:rPr>
          <w:rFonts w:ascii="Verdana" w:hAnsi="Verdana"/>
          <w:sz w:val="26"/>
          <w:szCs w:val="26"/>
        </w:rPr>
        <w:t>?</w:t>
      </w:r>
    </w:p>
    <w:p>
      <w:pPr>
        <w:spacing w:line="240" w:lineRule="auto"/>
        <w:ind w:left="1701" w:firstLine="567"/>
        <w:jc w:val="both"/>
        <w:rPr>
          <w:rFonts w:ascii="Verdana" w:hAnsi="Verdana" w:eastAsiaTheme="minorHAnsi" w:cstheme="minorBidi"/>
          <w:color w:val="00000A"/>
          <w:sz w:val="26"/>
          <w:szCs w:val="26"/>
          <w:lang w:eastAsia="en-US"/>
        </w:rPr>
      </w:pPr>
      <w:r>
        <w:rPr>
          <w:rFonts w:ascii="Verdana" w:hAnsi="Verdana" w:eastAsiaTheme="minorHAnsi" w:cstheme="minorBidi"/>
          <w:color w:val="00000A"/>
          <w:sz w:val="26"/>
          <w:szCs w:val="26"/>
          <w:lang w:eastAsia="en-US"/>
        </w:rPr>
        <w:t>4 – Qual a autonomia do caminhão para fornecimento de água para aquele bairro e qual a demanda caminhãoxdia para o atendimento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Os questionamentos acima apresentados enquadram-se na função constitucional da vereadora subscritora da presente no que se referem a fiscalização do Poder Executivo Municipal, visando a lisura dos atos, e atendimento dos princípios constitucionais vigentes.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exposto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>
      <w:pPr>
        <w:spacing w:before="0"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- Republicanos</w:t>
      </w:r>
    </w:p>
    <w:p>
      <w:pPr>
        <w:tabs>
          <w:tab w:val="left" w:pos="0"/>
          <w:tab w:val="left" w:pos="142"/>
          <w:tab w:val="clear" w:pos="708"/>
          <w:tab w:val="left" w:pos="1134"/>
          <w:tab w:val="left" w:pos="3240"/>
        </w:tabs>
        <w:spacing w:before="0" w:after="200"/>
        <w:rPr>
          <w:rFonts w:ascii="Century Gothic" w:hAnsi="Century Gothic"/>
          <w:sz w:val="26"/>
          <w:szCs w:val="26"/>
        </w:rPr>
      </w:pPr>
    </w:p>
    <w:sectPr>
      <w:headerReference w:type="default" r:id="rId5"/>
      <w:footerReference w:type="default" r:id="rId6"/>
      <w:type w:val="nextPage"/>
      <w:pgSz w:w="11906" w:h="16838"/>
      <w:pgMar w:top="851" w:right="1701" w:bottom="1135" w:left="1701" w:header="170" w:footer="454" w:gutter="0"/>
      <w:pgNumType w:fmt="decimal"/>
      <w:cols w:space="708"/>
      <w:formProt w:val="0"/>
      <w:textDirection w:val="lrTb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tabs>
        <w:tab w:val="center" w:pos="4419"/>
        <w:tab w:val="clear" w:pos="8838"/>
        <w:tab w:val="right" w:pos="9639"/>
      </w:tabs>
      <w:ind w:left="-1701" w:right="-1701" w:firstLine="0"/>
      <w:jc w:val="center"/>
      <w:rPr>
        <w:sz w:val="16"/>
        <w:lang w:val="pt-PT"/>
      </w:rPr>
    </w:pPr>
    <w:r>
      <w:rPr>
        <w:sz w:val="16"/>
        <w:lang w:val="pt-PT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95250</wp:posOffset>
              </wp:positionV>
              <wp:extent cx="5670550" cy="1270"/>
              <wp:effectExtent l="0" t="0" r="2667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67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2052" style="position:absolute;z-index:251659264" from="-7.2pt,7.5pt" to="439.2pt,7.5pt" stroked="t" strokecolor="black">
              <v:fill o:detectmouseclick="t"/>
              <v:stroke joinstyle="round" endcap="flat"/>
            </v:line>
          </w:pict>
        </mc:Fallback>
      </mc:AlternateContent>
    </w:r>
  </w:p>
  <w:p>
    <w:pPr>
      <w:pStyle w:val="Footer"/>
      <w:tabs>
        <w:tab w:val="center" w:pos="4419"/>
        <w:tab w:val="clear" w:pos="8838"/>
        <w:tab w:val="right" w:pos="9639"/>
      </w:tabs>
      <w:spacing w:before="0" w:after="0"/>
      <w:ind w:left="-1701" w:right="-1701" w:firstLine="0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>
    <w:pPr>
      <w:pStyle w:val="Footer"/>
      <w:tabs>
        <w:tab w:val="center" w:pos="4419"/>
        <w:tab w:val="clear" w:pos="8838"/>
        <w:tab w:val="right" w:pos="9639"/>
      </w:tabs>
      <w:spacing w:before="0" w:after="0"/>
      <w:ind w:left="-1701" w:right="-1701" w:firstLine="0"/>
      <w:jc w:val="center"/>
    </w:pPr>
    <w:r>
      <w:rPr>
        <w:sz w:val="18"/>
        <w:lang w:val="pt-PT"/>
      </w:rPr>
      <w:t xml:space="preserve">site: www.camaravalinhos.sp.gov.br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center"/>
      <w:rPr>
        <w:b/>
        <w:sz w:val="26"/>
        <w:lang w:val="pt-PT"/>
      </w:rPr>
    </w:pPr>
    <w:r>
      <w:rPr>
        <w:b/>
        <w:sz w:val="26"/>
        <w:lang w:val="pt-PT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9180" cy="947420"/>
              <wp:effectExtent l="0" t="0" r="889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059180" cy="947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</w:pPr>
                          <w: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46924018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.2pt;height:67.3pt;mso-wrap-distance-bottom:10pt;mso-wrap-distance-right:0" o:oleicon="f" o:ole="" filled="f">
                                <v:imagedata r:id="rId2" o:title=""/>
                              </v:shape>
                              <o:OLEObject Type="Embed" ProgID="MSPhotoEd.3" ShapeID="_x0000_i2051" DrawAspect="Content" ObjectID="_660718676" r:id="rId3"/>
                            </w:object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>
          <w:pict>
            <v:rect id="_x0000_s2049" style="width:83.3pt;height:74.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9939959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.2pt;height:67.3pt;mso-wrap-distance-bottom:10pt;mso-wrap-distance-right:0" o:oleicon="f" o:ole="" filled="f">
                        <v:imagedata r:id="rId2" o:title=""/>
                      </v:shape>
                      <o:OLEObject Type="Embed" ProgID="MSPhotoEd.3" ShapeID="_x0000_i2050" DrawAspect="Content" ObjectID="_292219176" r:id="rId4"/>
                    </w:object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spacing w:before="0"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>
    <w:pPr>
      <w:pStyle w:val="Header"/>
      <w:spacing w:before="0"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A6"/>
    <w:pPr>
      <w:widowControl/>
      <w:suppressAutoHyphens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customStyle="1" w:styleId="Heading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customStyle="1" w:styleId="Heading5">
    <w:name w:val="Heading 5"/>
    <w:basedOn w:val="Normal"/>
    <w:next w:val="Normal"/>
    <w:qFormat/>
    <w:rsid w:val="00BA2562"/>
    <w:pPr>
      <w:keepNext/>
      <w:ind w:left="2832" w:firstLine="0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DefaultParagraphFont"/>
    <w:rsid w:val="00BA2562"/>
    <w:rPr>
      <w:color w:val="0000FF"/>
      <w:u w:val="single"/>
    </w:rPr>
  </w:style>
  <w:style w:type="character" w:customStyle="1" w:styleId="TextodebaloChar">
    <w:name w:val="Texto de balão Char"/>
    <w:basedOn w:val="DefaultParagraphFont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tulo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DefaultParagraphFont"/>
    <w:link w:val="Footer"/>
    <w:qFormat/>
    <w:rsid w:val="008259E3"/>
    <w:rPr>
      <w:rFonts w:ascii="Arial" w:hAnsi="Arial"/>
      <w:sz w:val="24"/>
    </w:rPr>
  </w:style>
  <w:style w:type="character" w:customStyle="1" w:styleId="TextodenotaderodapChar">
    <w:name w:val="Texto de nota de rodapé Char"/>
    <w:basedOn w:val="DefaultParagraphFont"/>
    <w:semiHidden/>
    <w:qFormat/>
    <w:rsid w:val="009549E1"/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DefaultParagraphFont"/>
    <w:semiHidden/>
    <w:unhideWhenUsed/>
    <w:qFormat/>
    <w:rsid w:val="009549E1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BA2562"/>
    <w:rPr>
      <w:rFonts w:ascii="Tahoma" w:hAnsi="Tahoma"/>
      <w:sz w:val="28"/>
    </w:r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A2562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rsid w:val="00BA2562"/>
    <w:pPr>
      <w:tabs>
        <w:tab w:val="clear" w:pos="708"/>
        <w:tab w:val="center" w:pos="4419"/>
        <w:tab w:val="right" w:pos="8838"/>
      </w:tabs>
    </w:pPr>
  </w:style>
  <w:style w:type="paragraph" w:styleId="BodyText2">
    <w:name w:val="Body Text 2"/>
    <w:basedOn w:val="Normal"/>
    <w:qFormat/>
    <w:rsid w:val="00BA2562"/>
    <w:rPr>
      <w:rFonts w:cs="Arial"/>
      <w:b/>
      <w:bCs/>
    </w:rPr>
  </w:style>
  <w:style w:type="paragraph" w:styleId="BalloonText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173"/>
    <w:pPr>
      <w:spacing w:before="0" w:after="200"/>
      <w:ind w:left="720" w:firstLine="0"/>
      <w:contextualSpacing/>
    </w:pPr>
  </w:style>
  <w:style w:type="paragraph" w:customStyle="1" w:styleId="Default">
    <w:name w:val="Default"/>
    <w:qFormat/>
    <w:rsid w:val="00016BAA"/>
    <w:pPr>
      <w:widowControl/>
      <w:suppressAutoHyphens/>
      <w:bidi w:val="0"/>
      <w:spacing w:before="0" w:after="0"/>
      <w:jc w:val="left"/>
    </w:pPr>
    <w:rPr>
      <w:rFonts w:ascii="Arial" w:eastAsia="Times New Roman" w:hAnsi="Arial" w:cs="Arial"/>
      <w:color w:val="000000"/>
      <w:kern w:val="0"/>
      <w:sz w:val="24"/>
      <w:szCs w:val="24"/>
      <w:lang w:val="pt-BR" w:eastAsia="pt-BR" w:bidi="ar-SA"/>
    </w:rPr>
  </w:style>
  <w:style w:type="paragraph" w:styleId="Title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paragraph" w:customStyle="1" w:styleId="FootnoteText">
    <w:name w:val="Footnote Text"/>
    <w:basedOn w:val="Normal"/>
    <w:link w:val="TextodenotaderodapChar"/>
    <w:semiHidden/>
    <w:unhideWhenUsed/>
    <w:rsid w:val="009549E1"/>
    <w:pPr>
      <w:spacing w:before="0"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BE1-67DD-4CF9-966E-4271C407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Câmara Municipal.dotx</Template>
  <TotalTime>17</TotalTime>
  <Pages>2</Pages>
  <Words>196</Words>
  <Characters>1119</Characters>
  <Application>Microsoft Office Word</Application>
  <DocSecurity>0</DocSecurity>
  <Lines>0</Lines>
  <Paragraphs>20</Paragraphs>
  <ScaleCrop>false</ScaleCrop>
  <Company>Cmv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revision>10</cp:revision>
  <cp:lastPrinted>2021-05-17T11:14:23Z</cp:lastPrinted>
  <dcterms:created xsi:type="dcterms:W3CDTF">2021-03-11T19:58:00Z</dcterms:created>
  <dcterms:modified xsi:type="dcterms:W3CDTF">2021-05-18T11:05:25Z</dcterms:modified>
  <dc:language>pt-BR</dc:language>
</cp:coreProperties>
</file>