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D5B59" w:rsidP="00753CE3" w14:paraId="6AA701F3" w14:textId="77777777">
      <w:pPr>
        <w:pStyle w:val="Heading1"/>
        <w:spacing w:line="360" w:lineRule="auto"/>
        <w:ind w:right="276"/>
        <w:rPr>
          <w:rFonts w:asciiTheme="minorHAnsi" w:hAnsiTheme="minorHAnsi" w:cstheme="minorHAnsi"/>
          <w:sz w:val="26"/>
          <w:szCs w:val="26"/>
        </w:rPr>
      </w:pPr>
    </w:p>
    <w:p w:rsidR="006D5B59" w:rsidP="00753CE3" w14:paraId="2402AB4F" w14:textId="77777777">
      <w:pPr>
        <w:pStyle w:val="Heading1"/>
        <w:spacing w:line="360" w:lineRule="auto"/>
        <w:ind w:right="276"/>
        <w:rPr>
          <w:rFonts w:asciiTheme="minorHAnsi" w:hAnsiTheme="minorHAnsi" w:cstheme="minorHAnsi"/>
          <w:sz w:val="26"/>
          <w:szCs w:val="26"/>
        </w:rPr>
      </w:pPr>
    </w:p>
    <w:p w:rsidR="006D5B59" w:rsidP="00753CE3" w14:paraId="1572BBFC" w14:textId="77777777">
      <w:pPr>
        <w:pStyle w:val="Heading1"/>
        <w:spacing w:line="360" w:lineRule="auto"/>
        <w:ind w:right="276"/>
        <w:rPr>
          <w:rFonts w:asciiTheme="minorHAnsi" w:hAnsiTheme="minorHAnsi" w:cstheme="minorHAnsi"/>
          <w:sz w:val="26"/>
          <w:szCs w:val="26"/>
        </w:rPr>
      </w:pPr>
    </w:p>
    <w:p w:rsidR="00753CE3" w:rsidRPr="00E4426D" w:rsidP="00753CE3" w14:paraId="041C3326" w14:textId="77777777">
      <w:pPr>
        <w:pStyle w:val="Heading1"/>
        <w:spacing w:line="360" w:lineRule="auto"/>
        <w:ind w:right="276"/>
        <w:rPr>
          <w:rFonts w:asciiTheme="minorHAnsi" w:hAnsiTheme="minorHAnsi" w:cstheme="minorHAnsi"/>
          <w:sz w:val="26"/>
          <w:szCs w:val="26"/>
        </w:rPr>
      </w:pPr>
      <w:r w:rsidRPr="00E4426D">
        <w:rPr>
          <w:rFonts w:asciiTheme="minorHAnsi" w:hAnsiTheme="minorHAnsi" w:cstheme="minorHAnsi"/>
          <w:sz w:val="26"/>
          <w:szCs w:val="26"/>
        </w:rPr>
        <w:t xml:space="preserve">MOÇÃO N.º           ∕2021 </w:t>
      </w:r>
    </w:p>
    <w:p w:rsidR="00753CE3" w:rsidRPr="00E4426D" w:rsidP="00753CE3" w14:paraId="48E2E28A" w14:textId="77777777">
      <w:pPr>
        <w:rPr>
          <w:rFonts w:asciiTheme="minorHAnsi" w:hAnsiTheme="minorHAnsi" w:cstheme="minorHAnsi"/>
          <w:sz w:val="26"/>
          <w:szCs w:val="26"/>
        </w:rPr>
      </w:pPr>
    </w:p>
    <w:p w:rsidR="00753CE3" w:rsidRPr="00E4426D" w:rsidP="00753CE3" w14:paraId="4319A8A4" w14:textId="77777777">
      <w:pPr>
        <w:rPr>
          <w:rFonts w:asciiTheme="minorHAnsi" w:hAnsiTheme="minorHAnsi" w:cstheme="minorHAnsi"/>
          <w:sz w:val="26"/>
          <w:szCs w:val="26"/>
        </w:rPr>
      </w:pPr>
    </w:p>
    <w:p w:rsidR="00753CE3" w:rsidRPr="00E4426D" w:rsidP="00753CE3" w14:paraId="4A67739E" w14:textId="77777777">
      <w:pPr>
        <w:tabs>
          <w:tab w:val="num" w:pos="2127"/>
        </w:tabs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E4426D">
        <w:rPr>
          <w:rFonts w:asciiTheme="minorHAnsi" w:hAnsiTheme="minorHAnsi" w:cstheme="minorHAnsi"/>
          <w:b/>
          <w:sz w:val="26"/>
          <w:szCs w:val="26"/>
        </w:rPr>
        <w:t>Senhor Presidente;</w:t>
      </w:r>
    </w:p>
    <w:p w:rsidR="00753CE3" w:rsidRPr="00E4426D" w:rsidP="00753CE3" w14:paraId="7DCB5EA5" w14:textId="77777777">
      <w:pPr>
        <w:tabs>
          <w:tab w:val="num" w:pos="2127"/>
        </w:tabs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E4426D">
        <w:rPr>
          <w:rFonts w:asciiTheme="minorHAnsi" w:hAnsiTheme="minorHAnsi" w:cstheme="minorHAnsi"/>
          <w:b/>
          <w:sz w:val="26"/>
          <w:szCs w:val="26"/>
        </w:rPr>
        <w:t>Nobres Vereadores:</w:t>
      </w:r>
      <w:bookmarkStart w:id="0" w:name="_GoBack"/>
      <w:bookmarkEnd w:id="0"/>
    </w:p>
    <w:p w:rsidR="00753CE3" w:rsidRPr="00E4426D" w:rsidP="00753CE3" w14:paraId="7DFACF82" w14:textId="77777777">
      <w:pPr>
        <w:tabs>
          <w:tab w:val="num" w:pos="2127"/>
        </w:tabs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753CE3" w:rsidRPr="00E4426D" w:rsidP="00753CE3" w14:paraId="19F799E7" w14:textId="77777777">
      <w:pPr>
        <w:tabs>
          <w:tab w:val="num" w:pos="2127"/>
        </w:tabs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753CE3" w:rsidRPr="00E4426D" w:rsidP="00753CE3" w14:paraId="4AD7E725" w14:textId="77777777">
      <w:pPr>
        <w:tabs>
          <w:tab w:val="num" w:pos="2127"/>
        </w:tabs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753CE3" w:rsidRPr="00E4426D" w:rsidP="00753CE3" w14:paraId="57CB4112" w14:textId="77777777">
      <w:pPr>
        <w:pStyle w:val="BodyTextIndent"/>
        <w:spacing w:before="240" w:line="360" w:lineRule="auto"/>
        <w:jc w:val="both"/>
        <w:rPr>
          <w:rFonts w:asciiTheme="minorHAnsi" w:hAnsiTheme="minorHAnsi" w:cstheme="minorHAnsi"/>
          <w:b/>
          <w:bCs/>
          <w:iCs/>
          <w:color w:val="000000"/>
          <w:sz w:val="26"/>
          <w:szCs w:val="26"/>
        </w:rPr>
      </w:pPr>
    </w:p>
    <w:p w:rsidR="00753CE3" w:rsidRPr="00753CE3" w:rsidP="00753CE3" w14:paraId="2B8C2615" w14:textId="1BBBB567">
      <w:pPr>
        <w:pStyle w:val="BodyTextIndent"/>
        <w:spacing w:before="240" w:line="360" w:lineRule="auto"/>
        <w:jc w:val="both"/>
        <w:rPr>
          <w:rFonts w:asciiTheme="minorHAnsi" w:hAnsiTheme="minorHAnsi" w:cstheme="minorHAnsi"/>
          <w:bCs/>
          <w:iCs/>
          <w:color w:val="000000"/>
          <w:sz w:val="26"/>
          <w:szCs w:val="26"/>
        </w:rPr>
      </w:pPr>
      <w:r w:rsidRPr="00753CE3">
        <w:rPr>
          <w:rFonts w:asciiTheme="minorHAnsi" w:hAnsiTheme="minorHAnsi" w:cstheme="minorHAnsi"/>
          <w:bCs/>
          <w:iCs/>
          <w:color w:val="000000"/>
          <w:sz w:val="26"/>
          <w:szCs w:val="26"/>
        </w:rPr>
        <w:t xml:space="preserve">                                               O Vereador César Rocha - DC requer, nos termos regimentais, após a aprovação em plenário, seja inserto nos anais da Casa, </w:t>
      </w:r>
      <w:r w:rsidRPr="00753CE3">
        <w:rPr>
          <w:rFonts w:asciiTheme="minorHAnsi" w:hAnsiTheme="minorHAnsi" w:cstheme="minorHAnsi"/>
          <w:b/>
          <w:bCs/>
          <w:iCs/>
          <w:color w:val="000000"/>
          <w:sz w:val="26"/>
          <w:szCs w:val="26"/>
        </w:rPr>
        <w:t xml:space="preserve">MOÇÃO DE </w:t>
      </w:r>
      <w:r w:rsidR="000B58CA">
        <w:rPr>
          <w:rFonts w:asciiTheme="minorHAnsi" w:hAnsiTheme="minorHAnsi" w:cstheme="minorHAnsi"/>
          <w:b/>
          <w:bCs/>
          <w:iCs/>
          <w:color w:val="000000"/>
          <w:sz w:val="26"/>
          <w:szCs w:val="26"/>
        </w:rPr>
        <w:t>APOIO</w:t>
      </w:r>
      <w:r w:rsidRPr="00753CE3">
        <w:rPr>
          <w:rFonts w:asciiTheme="minorHAnsi" w:hAnsiTheme="minorHAnsi" w:cstheme="minorHAnsi"/>
          <w:bCs/>
          <w:iCs/>
          <w:color w:val="000000"/>
          <w:sz w:val="26"/>
          <w:szCs w:val="26"/>
        </w:rPr>
        <w:t xml:space="preserve"> </w:t>
      </w:r>
      <w:r w:rsidRPr="00753CE3">
        <w:rPr>
          <w:rFonts w:asciiTheme="minorHAnsi" w:hAnsiTheme="minorHAnsi" w:cstheme="minorHAnsi"/>
          <w:b/>
          <w:color w:val="000000"/>
          <w:sz w:val="26"/>
          <w:szCs w:val="26"/>
        </w:rPr>
        <w:t>à DD.</w:t>
      </w:r>
      <w:r w:rsidRPr="00753CE3">
        <w:rPr>
          <w:rFonts w:asciiTheme="minorHAnsi" w:hAnsiTheme="minorHAnsi" w:cstheme="minorHAnsi"/>
          <w:bCs/>
          <w:iCs/>
          <w:color w:val="000000"/>
          <w:sz w:val="26"/>
          <w:szCs w:val="26"/>
        </w:rPr>
        <w:t xml:space="preserve"> </w:t>
      </w:r>
      <w:r w:rsidRPr="00753CE3">
        <w:rPr>
          <w:rFonts w:asciiTheme="minorHAnsi" w:hAnsiTheme="minorHAnsi" w:cstheme="minorHAnsi"/>
          <w:b/>
          <w:bCs/>
          <w:iCs/>
          <w:color w:val="000000"/>
          <w:sz w:val="26"/>
          <w:szCs w:val="26"/>
        </w:rPr>
        <w:t>Prefeita Municipal de Valinhos, Sra. Lucimara Godoy Vilas Boas,</w:t>
      </w:r>
      <w:r w:rsidRPr="00753CE3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 para que empenhe esforços em</w:t>
      </w:r>
      <w:r>
        <w:rPr>
          <w:rFonts w:asciiTheme="minorHAnsi" w:hAnsiTheme="minorHAnsi" w:cstheme="minorHAnsi"/>
          <w:b/>
          <w:color w:val="000000"/>
          <w:sz w:val="26"/>
          <w:szCs w:val="26"/>
        </w:rPr>
        <w:t xml:space="preserve"> adquirir </w:t>
      </w:r>
      <w:r>
        <w:rPr>
          <w:rFonts w:asciiTheme="minorHAnsi" w:hAnsiTheme="minorHAnsi" w:cstheme="minorHAnsi"/>
          <w:b/>
          <w:color w:val="000000"/>
          <w:sz w:val="26"/>
          <w:szCs w:val="26"/>
        </w:rPr>
        <w:t>drones</w:t>
      </w:r>
      <w:r>
        <w:rPr>
          <w:rFonts w:asciiTheme="minorHAnsi" w:hAnsiTheme="minorHAnsi" w:cstheme="minorHAnsi"/>
          <w:b/>
          <w:color w:val="000000"/>
          <w:sz w:val="26"/>
          <w:szCs w:val="26"/>
        </w:rPr>
        <w:t>, ministrar cursos específicos e capacitar funcionários da Guarda</w:t>
      </w:r>
      <w:r w:rsidR="007E624E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 Civil</w:t>
      </w:r>
      <w:r>
        <w:rPr>
          <w:rFonts w:asciiTheme="minorHAnsi" w:hAnsiTheme="minorHAnsi" w:cstheme="minorHAnsi"/>
          <w:b/>
          <w:color w:val="000000"/>
          <w:sz w:val="26"/>
          <w:szCs w:val="26"/>
        </w:rPr>
        <w:t xml:space="preserve"> Municipal para seu </w:t>
      </w:r>
      <w:r>
        <w:rPr>
          <w:rFonts w:asciiTheme="minorHAnsi" w:hAnsiTheme="minorHAnsi" w:cstheme="minorHAnsi"/>
          <w:b/>
          <w:color w:val="000000"/>
          <w:sz w:val="26"/>
          <w:szCs w:val="26"/>
        </w:rPr>
        <w:t>manuseio</w:t>
      </w:r>
    </w:p>
    <w:p w:rsidR="00753CE3" w:rsidP="00753CE3" w14:paraId="3A9DC59A" w14:textId="77777777">
      <w:pPr>
        <w:pStyle w:val="BodyTextIndent"/>
        <w:spacing w:before="240" w:line="360" w:lineRule="auto"/>
        <w:jc w:val="both"/>
        <w:rPr>
          <w:rFonts w:asciiTheme="minorHAnsi" w:hAnsiTheme="minorHAnsi" w:cstheme="minorHAnsi"/>
          <w:b/>
          <w:bCs/>
          <w:iCs/>
          <w:color w:val="000000"/>
          <w:sz w:val="26"/>
          <w:szCs w:val="26"/>
        </w:rPr>
      </w:pPr>
    </w:p>
    <w:p w:rsidR="00753CE3" w:rsidRPr="00E4426D" w:rsidP="00753CE3" w14:paraId="51B273D8" w14:textId="77777777">
      <w:pPr>
        <w:pStyle w:val="BodyTextIndent"/>
        <w:spacing w:before="240" w:line="360" w:lineRule="auto"/>
        <w:jc w:val="both"/>
        <w:rPr>
          <w:rFonts w:asciiTheme="minorHAnsi" w:hAnsiTheme="minorHAnsi" w:cstheme="minorHAnsi"/>
          <w:b/>
          <w:bCs/>
          <w:iCs/>
          <w:color w:val="000000"/>
          <w:sz w:val="26"/>
          <w:szCs w:val="26"/>
        </w:rPr>
      </w:pPr>
      <w:r w:rsidRPr="00E4426D">
        <w:rPr>
          <w:rFonts w:asciiTheme="minorHAnsi" w:hAnsiTheme="minorHAnsi" w:cstheme="minorHAnsi"/>
          <w:b/>
          <w:bCs/>
          <w:iCs/>
          <w:color w:val="000000"/>
          <w:sz w:val="26"/>
          <w:szCs w:val="26"/>
        </w:rPr>
        <w:t>Justificativa:</w:t>
      </w:r>
    </w:p>
    <w:p w:rsidR="00753CE3" w:rsidRPr="008760F3" w:rsidP="008760F3" w14:paraId="46130993" w14:textId="77777777">
      <w:pPr>
        <w:tabs>
          <w:tab w:val="left" w:pos="2127"/>
        </w:tabs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8760F3" w:rsidRPr="008760F3" w:rsidP="008760F3" w14:paraId="636319A7" w14:textId="77777777">
      <w:pPr>
        <w:jc w:val="both"/>
        <w:rPr>
          <w:rFonts w:asciiTheme="minorHAnsi" w:hAnsiTheme="minorHAnsi" w:cstheme="minorHAnsi"/>
        </w:rPr>
      </w:pPr>
      <w:r w:rsidRPr="008760F3">
        <w:rPr>
          <w:rFonts w:asciiTheme="minorHAnsi" w:hAnsiTheme="minorHAnsi" w:cstheme="minorHAnsi"/>
        </w:rPr>
        <w:tab/>
      </w:r>
      <w:r w:rsidRPr="008760F3">
        <w:rPr>
          <w:rFonts w:asciiTheme="minorHAnsi" w:hAnsiTheme="minorHAnsi" w:cstheme="minorHAnsi"/>
        </w:rPr>
        <w:tab/>
      </w:r>
      <w:r w:rsidRPr="008760F3">
        <w:rPr>
          <w:rFonts w:asciiTheme="minorHAnsi" w:hAnsiTheme="minorHAnsi" w:cstheme="minorHAnsi"/>
        </w:rPr>
        <w:tab/>
      </w:r>
      <w:r w:rsidRPr="008760F3">
        <w:rPr>
          <w:rFonts w:asciiTheme="minorHAnsi" w:hAnsiTheme="minorHAnsi" w:cstheme="minorHAnsi"/>
        </w:rPr>
        <w:tab/>
        <w:t xml:space="preserve">Não obstante o excelente desempenho da Guarda Municipal em fiscalizar e coibir a prática de crimes, certamente a utilização de equipamentos tecnológicos, como os </w:t>
      </w:r>
      <w:r w:rsidRPr="008760F3">
        <w:rPr>
          <w:rFonts w:asciiTheme="minorHAnsi" w:hAnsiTheme="minorHAnsi" w:cstheme="minorHAnsi"/>
        </w:rPr>
        <w:t>drones</w:t>
      </w:r>
      <w:r w:rsidRPr="008760F3">
        <w:rPr>
          <w:rFonts w:asciiTheme="minorHAnsi" w:hAnsiTheme="minorHAnsi" w:cstheme="minorHAnsi"/>
        </w:rPr>
        <w:t xml:space="preserve">, </w:t>
      </w:r>
      <w:r w:rsidRPr="008760F3">
        <w:rPr>
          <w:rFonts w:asciiTheme="minorHAnsi" w:hAnsiTheme="minorHAnsi" w:cstheme="minorHAnsi"/>
        </w:rPr>
        <w:t>tornarão as atividades de policiamento mais eficientes, inclusive com ganho de tempo, facilitando até mesmo o acesso a localizações mais difíceis</w:t>
      </w:r>
      <w:r>
        <w:rPr>
          <w:rFonts w:asciiTheme="minorHAnsi" w:hAnsiTheme="minorHAnsi" w:cstheme="minorHAnsi"/>
        </w:rPr>
        <w:t xml:space="preserve"> ou perigosas</w:t>
      </w:r>
      <w:r w:rsidRPr="008760F3">
        <w:rPr>
          <w:rFonts w:asciiTheme="minorHAnsi" w:hAnsiTheme="minorHAnsi" w:cstheme="minorHAnsi"/>
        </w:rPr>
        <w:t>.</w:t>
      </w:r>
    </w:p>
    <w:p w:rsidR="008760F3" w:rsidRPr="008760F3" w:rsidP="008760F3" w14:paraId="6BDBFFEB" w14:textId="77777777">
      <w:pPr>
        <w:tabs>
          <w:tab w:val="left" w:pos="646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972802" w:rsidP="008760F3" w14:paraId="71F5DBEB" w14:textId="77777777">
      <w:pPr>
        <w:jc w:val="both"/>
        <w:rPr>
          <w:rFonts w:asciiTheme="minorHAnsi" w:hAnsiTheme="minorHAnsi" w:cstheme="minorHAnsi"/>
        </w:rPr>
      </w:pPr>
      <w:r w:rsidRPr="008760F3">
        <w:rPr>
          <w:rFonts w:asciiTheme="minorHAnsi" w:hAnsiTheme="minorHAnsi" w:cstheme="minorHAnsi"/>
        </w:rPr>
        <w:tab/>
      </w:r>
      <w:r w:rsidRPr="008760F3">
        <w:rPr>
          <w:rFonts w:asciiTheme="minorHAnsi" w:hAnsiTheme="minorHAnsi" w:cstheme="minorHAnsi"/>
        </w:rPr>
        <w:tab/>
      </w:r>
      <w:r w:rsidRPr="008760F3">
        <w:rPr>
          <w:rFonts w:asciiTheme="minorHAnsi" w:hAnsiTheme="minorHAnsi" w:cstheme="minorHAnsi"/>
        </w:rPr>
        <w:tab/>
      </w:r>
      <w:r w:rsidRPr="008760F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Esta ferramenta será ainda mais importante quando focamos na atuação da </w:t>
      </w:r>
      <w:r w:rsidRPr="008760F3">
        <w:rPr>
          <w:rFonts w:asciiTheme="minorHAnsi" w:hAnsiTheme="minorHAnsi" w:cstheme="minorHAnsi"/>
        </w:rPr>
        <w:t>Guarda Ambiental Municipal,</w:t>
      </w:r>
      <w:r>
        <w:rPr>
          <w:rFonts w:asciiTheme="minorHAnsi" w:hAnsiTheme="minorHAnsi" w:cstheme="minorHAnsi"/>
        </w:rPr>
        <w:t xml:space="preserve"> tanto por ser capaz de cobrir extensas áreas em pouco tempo, como por poder acessar áreas de mata fechada, de risco ou de difícil acesso. </w:t>
      </w:r>
    </w:p>
    <w:p w:rsidR="008760F3" w:rsidP="008760F3" w14:paraId="0002C8D3" w14:textId="77777777">
      <w:pPr>
        <w:jc w:val="both"/>
        <w:rPr>
          <w:rFonts w:asciiTheme="minorHAnsi" w:hAnsiTheme="minorHAnsi" w:cstheme="minorHAnsi"/>
        </w:rPr>
      </w:pPr>
    </w:p>
    <w:p w:rsidR="006D5B59" w:rsidP="008760F3" w14:paraId="6DA2748E" w14:textId="77777777">
      <w:pPr>
        <w:jc w:val="both"/>
        <w:rPr>
          <w:rFonts w:asciiTheme="minorHAnsi" w:hAnsiTheme="minorHAnsi" w:cstheme="minorHAnsi"/>
        </w:rPr>
      </w:pPr>
    </w:p>
    <w:p w:rsidR="006D5B59" w:rsidP="008760F3" w14:paraId="0C5E6CC4" w14:textId="77777777">
      <w:pPr>
        <w:jc w:val="both"/>
        <w:rPr>
          <w:rFonts w:asciiTheme="minorHAnsi" w:hAnsiTheme="minorHAnsi" w:cstheme="minorHAnsi"/>
        </w:rPr>
      </w:pPr>
    </w:p>
    <w:p w:rsidR="006D5B59" w:rsidP="008760F3" w14:paraId="1D7F5460" w14:textId="77777777">
      <w:pPr>
        <w:jc w:val="both"/>
        <w:rPr>
          <w:rFonts w:asciiTheme="minorHAnsi" w:hAnsiTheme="minorHAnsi" w:cstheme="minorHAnsi"/>
        </w:rPr>
      </w:pPr>
    </w:p>
    <w:p w:rsidR="008760F3" w:rsidP="008760F3" w14:paraId="05DF0346" w14:textId="7777777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Hoje esses equipamentos contam com câmeras de altíssima definição e até gravação de sons, se mostrando uma ferramenta de imensa importância no monitoramento, fiscalização e apoio, para sempre aprimorar o trabalho destes profissionais. </w:t>
      </w:r>
    </w:p>
    <w:p w:rsidR="008760F3" w:rsidP="008760F3" w14:paraId="578D45E2" w14:textId="77777777">
      <w:pPr>
        <w:jc w:val="both"/>
        <w:rPr>
          <w:rFonts w:asciiTheme="minorHAnsi" w:hAnsiTheme="minorHAnsi" w:cstheme="minorHAnsi"/>
        </w:rPr>
      </w:pPr>
    </w:p>
    <w:p w:rsidR="000A3222" w:rsidP="008760F3" w14:paraId="61BED247" w14:textId="555C6BC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Diante dos benefícios que esta ferramenta pode trazer para o patrulhamento de nosso município, </w:t>
      </w:r>
      <w:r>
        <w:rPr>
          <w:rFonts w:asciiTheme="minorHAnsi" w:hAnsiTheme="minorHAnsi" w:cstheme="minorHAnsi"/>
        </w:rPr>
        <w:t xml:space="preserve">apresentamos </w:t>
      </w:r>
      <w:r>
        <w:rPr>
          <w:rFonts w:asciiTheme="minorHAnsi" w:hAnsiTheme="minorHAnsi" w:cstheme="minorHAnsi"/>
        </w:rPr>
        <w:t xml:space="preserve">a presente </w:t>
      </w:r>
      <w:r>
        <w:rPr>
          <w:rFonts w:asciiTheme="minorHAnsi" w:hAnsiTheme="minorHAnsi" w:cstheme="minorHAnsi"/>
        </w:rPr>
        <w:t xml:space="preserve">moção, a fim de que sejam adquiridos os referidos </w:t>
      </w:r>
      <w:r>
        <w:rPr>
          <w:rFonts w:asciiTheme="minorHAnsi" w:hAnsiTheme="minorHAnsi" w:cstheme="minorHAnsi"/>
        </w:rPr>
        <w:t>drones</w:t>
      </w:r>
      <w:r>
        <w:rPr>
          <w:rFonts w:asciiTheme="minorHAnsi" w:hAnsiTheme="minorHAnsi" w:cstheme="minorHAnsi"/>
        </w:rPr>
        <w:t xml:space="preserve"> para capacitação de nossos guardas municipais, em especial a Guarda Ambiental Municipal, disponibilizando cursos de capacitação </w:t>
      </w:r>
      <w:r w:rsidR="007C1420">
        <w:rPr>
          <w:rFonts w:asciiTheme="minorHAnsi" w:hAnsiTheme="minorHAnsi" w:cstheme="minorHAnsi"/>
        </w:rPr>
        <w:t>para o</w:t>
      </w:r>
      <w:r>
        <w:rPr>
          <w:rFonts w:asciiTheme="minorHAnsi" w:hAnsiTheme="minorHAnsi" w:cstheme="minorHAnsi"/>
        </w:rPr>
        <w:t xml:space="preserve"> devido manuseio dos equipamentos. </w:t>
      </w:r>
    </w:p>
    <w:p w:rsidR="000A3222" w:rsidP="008760F3" w14:paraId="7095D318" w14:textId="77777777">
      <w:pPr>
        <w:jc w:val="both"/>
        <w:rPr>
          <w:rFonts w:asciiTheme="minorHAnsi" w:hAnsiTheme="minorHAnsi" w:cstheme="minorHAnsi"/>
        </w:rPr>
      </w:pPr>
    </w:p>
    <w:p w:rsidR="000A3222" w:rsidP="000A3222" w14:paraId="3ED02FBD" w14:textId="77777777">
      <w:pPr>
        <w:pStyle w:val="NoSpacing"/>
        <w:ind w:firstLine="21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A3222">
        <w:rPr>
          <w:rFonts w:asciiTheme="minorHAnsi" w:hAnsiTheme="minorHAnsi" w:cstheme="minorHAnsi"/>
          <w:sz w:val="24"/>
          <w:szCs w:val="24"/>
        </w:rPr>
        <w:tab/>
        <w:t xml:space="preserve">Para tanto, </w:t>
      </w:r>
      <w:r w:rsidRPr="000A3222">
        <w:rPr>
          <w:rFonts w:asciiTheme="minorHAnsi" w:hAnsiTheme="minorHAnsi" w:cstheme="minorHAnsi"/>
          <w:color w:val="000000"/>
          <w:sz w:val="24"/>
          <w:szCs w:val="24"/>
        </w:rPr>
        <w:t xml:space="preserve">solicitamos aos Nobres Vereadores a aprovação da presente </w:t>
      </w:r>
      <w:r w:rsidRPr="000A3222">
        <w:rPr>
          <w:rFonts w:asciiTheme="minorHAnsi" w:hAnsiTheme="minorHAnsi" w:cstheme="minorHAnsi"/>
          <w:b/>
          <w:color w:val="000000"/>
          <w:sz w:val="24"/>
          <w:szCs w:val="24"/>
        </w:rPr>
        <w:t>MOÇÃO DE APOIO</w:t>
      </w:r>
      <w:r w:rsidRPr="000A3222">
        <w:rPr>
          <w:rFonts w:asciiTheme="minorHAnsi" w:hAnsiTheme="minorHAnsi" w:cstheme="minorHAnsi"/>
          <w:color w:val="000000"/>
          <w:sz w:val="24"/>
          <w:szCs w:val="24"/>
        </w:rPr>
        <w:t xml:space="preserve">, e que seja encaminhada à </w:t>
      </w:r>
      <w:r w:rsidRPr="000A3222">
        <w:rPr>
          <w:rFonts w:asciiTheme="minorHAnsi" w:hAnsiTheme="minorHAnsi" w:cstheme="minorHAnsi"/>
          <w:b/>
          <w:color w:val="000000"/>
          <w:sz w:val="24"/>
          <w:szCs w:val="24"/>
        </w:rPr>
        <w:t>DD.</w:t>
      </w:r>
      <w:r w:rsidRPr="000A3222">
        <w:rPr>
          <w:rFonts w:asciiTheme="minorHAnsi" w:hAnsiTheme="minorHAnsi" w:cstheme="minorHAnsi"/>
          <w:bCs/>
          <w:iCs/>
          <w:color w:val="000000"/>
          <w:sz w:val="24"/>
          <w:szCs w:val="24"/>
        </w:rPr>
        <w:t xml:space="preserve"> </w:t>
      </w:r>
      <w:r w:rsidRPr="000A3222"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  <w:t>Prefeita Municipal de Valinhos</w:t>
      </w:r>
      <w:r w:rsidRPr="000A3222">
        <w:rPr>
          <w:rFonts w:asciiTheme="minorHAnsi" w:hAnsiTheme="minorHAnsi" w:cstheme="minorHAnsi"/>
          <w:color w:val="000000"/>
          <w:sz w:val="24"/>
          <w:szCs w:val="24"/>
        </w:rPr>
        <w:t>, para conhecimento e providências.</w:t>
      </w:r>
    </w:p>
    <w:p w:rsidR="006D5B59" w:rsidP="000A3222" w14:paraId="38D4B10E" w14:textId="77777777">
      <w:pPr>
        <w:pStyle w:val="NoSpacing"/>
        <w:ind w:firstLine="21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6D5B59" w:rsidP="000A3222" w14:paraId="5299392E" w14:textId="77777777">
      <w:pPr>
        <w:pStyle w:val="NoSpacing"/>
        <w:ind w:firstLine="21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0A3222" w:rsidRPr="000A3222" w:rsidP="000A3222" w14:paraId="53C42E6A" w14:textId="77777777">
      <w:pPr>
        <w:pStyle w:val="NoSpacing"/>
        <w:ind w:firstLine="2126"/>
        <w:jc w:val="both"/>
        <w:rPr>
          <w:rFonts w:asciiTheme="minorHAnsi" w:hAnsiTheme="minorHAnsi" w:cstheme="minorHAnsi"/>
          <w:sz w:val="24"/>
          <w:szCs w:val="24"/>
        </w:rPr>
      </w:pPr>
      <w:r w:rsidRPr="000A3222">
        <w:rPr>
          <w:rFonts w:asciiTheme="minorHAnsi" w:hAnsiTheme="minorHAnsi" w:cstheme="minorHAnsi"/>
          <w:bCs/>
          <w:iCs/>
          <w:color w:val="000000"/>
          <w:sz w:val="24"/>
          <w:szCs w:val="24"/>
        </w:rPr>
        <w:t xml:space="preserve">         </w:t>
      </w:r>
    </w:p>
    <w:p w:rsidR="000A3222" w:rsidRPr="000A3222" w:rsidP="000A3222" w14:paraId="283580A9" w14:textId="77777777">
      <w:pPr>
        <w:pStyle w:val="NoSpacing"/>
        <w:spacing w:line="360" w:lineRule="auto"/>
        <w:ind w:firstLine="2126"/>
        <w:jc w:val="both"/>
        <w:rPr>
          <w:rFonts w:asciiTheme="minorHAnsi" w:hAnsiTheme="minorHAnsi" w:cstheme="minorHAnsi"/>
          <w:sz w:val="24"/>
          <w:szCs w:val="24"/>
        </w:rPr>
      </w:pPr>
      <w:r w:rsidRPr="000A3222">
        <w:rPr>
          <w:rFonts w:asciiTheme="minorHAnsi" w:hAnsiTheme="minorHAnsi" w:cstheme="minorHAnsi"/>
          <w:sz w:val="24"/>
          <w:szCs w:val="24"/>
        </w:rPr>
        <w:t>Valinhos, 2</w:t>
      </w:r>
      <w:r>
        <w:rPr>
          <w:rFonts w:asciiTheme="minorHAnsi" w:hAnsiTheme="minorHAnsi" w:cstheme="minorHAnsi"/>
          <w:sz w:val="24"/>
          <w:szCs w:val="24"/>
        </w:rPr>
        <w:t>9</w:t>
      </w:r>
      <w:r w:rsidRPr="000A3222">
        <w:rPr>
          <w:rFonts w:asciiTheme="minorHAnsi" w:hAnsiTheme="minorHAnsi" w:cstheme="minorHAnsi"/>
          <w:sz w:val="24"/>
          <w:szCs w:val="24"/>
        </w:rPr>
        <w:t xml:space="preserve"> de abril de 2021.</w:t>
      </w:r>
    </w:p>
    <w:p w:rsidR="000A3222" w:rsidRPr="00E4426D" w:rsidP="000A3222" w14:paraId="2795994E" w14:textId="77777777">
      <w:pPr>
        <w:spacing w:line="360" w:lineRule="auto"/>
        <w:ind w:left="720" w:firstLine="720"/>
        <w:jc w:val="right"/>
        <w:rPr>
          <w:rFonts w:asciiTheme="minorHAnsi" w:hAnsiTheme="minorHAnsi" w:cstheme="minorHAnsi"/>
          <w:sz w:val="26"/>
          <w:szCs w:val="26"/>
        </w:rPr>
      </w:pPr>
    </w:p>
    <w:p w:rsidR="000A3222" w:rsidP="000A3222" w14:paraId="31270ADF" w14:textId="77777777">
      <w:pPr>
        <w:spacing w:line="360" w:lineRule="auto"/>
        <w:ind w:left="720" w:firstLine="720"/>
        <w:jc w:val="right"/>
        <w:rPr>
          <w:rFonts w:asciiTheme="minorHAnsi" w:hAnsiTheme="minorHAnsi" w:cstheme="minorHAnsi"/>
          <w:sz w:val="26"/>
          <w:szCs w:val="26"/>
        </w:rPr>
      </w:pPr>
    </w:p>
    <w:p w:rsidR="000A3222" w:rsidP="000A3222" w14:paraId="41D8D611" w14:textId="77777777">
      <w:pPr>
        <w:spacing w:line="360" w:lineRule="auto"/>
        <w:ind w:left="720" w:firstLine="720"/>
        <w:jc w:val="right"/>
        <w:rPr>
          <w:rFonts w:asciiTheme="minorHAnsi" w:hAnsiTheme="minorHAnsi" w:cstheme="minorHAnsi"/>
          <w:sz w:val="26"/>
          <w:szCs w:val="26"/>
        </w:rPr>
      </w:pPr>
    </w:p>
    <w:p w:rsidR="000A3222" w:rsidRPr="00E4426D" w:rsidP="000A3222" w14:paraId="369927D6" w14:textId="77777777">
      <w:pPr>
        <w:spacing w:line="360" w:lineRule="auto"/>
        <w:ind w:left="720" w:firstLine="720"/>
        <w:jc w:val="right"/>
        <w:rPr>
          <w:rFonts w:asciiTheme="minorHAnsi" w:hAnsiTheme="minorHAnsi" w:cstheme="minorHAnsi"/>
          <w:sz w:val="26"/>
          <w:szCs w:val="26"/>
        </w:rPr>
      </w:pPr>
    </w:p>
    <w:p w:rsidR="000A3222" w:rsidRPr="00E4426D" w:rsidP="000A3222" w14:paraId="2C9A1888" w14:textId="77777777">
      <w:pPr>
        <w:spacing w:line="360" w:lineRule="auto"/>
        <w:ind w:right="276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E4426D">
        <w:rPr>
          <w:rFonts w:asciiTheme="minorHAnsi" w:hAnsiTheme="minorHAnsi" w:cstheme="minorHAnsi"/>
          <w:b/>
          <w:sz w:val="26"/>
          <w:szCs w:val="26"/>
        </w:rPr>
        <w:t>César Rocha</w:t>
      </w:r>
    </w:p>
    <w:p w:rsidR="000A3222" w:rsidRPr="00E4426D" w:rsidP="000A3222" w14:paraId="2EABE071" w14:textId="77777777">
      <w:pPr>
        <w:spacing w:line="360" w:lineRule="auto"/>
        <w:ind w:right="276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E4426D">
        <w:rPr>
          <w:rFonts w:asciiTheme="minorHAnsi" w:hAnsiTheme="minorHAnsi" w:cstheme="minorHAnsi"/>
          <w:b/>
          <w:sz w:val="26"/>
          <w:szCs w:val="26"/>
        </w:rPr>
        <w:t xml:space="preserve">Vereador – </w:t>
      </w:r>
      <w:r>
        <w:rPr>
          <w:rFonts w:asciiTheme="minorHAnsi" w:hAnsiTheme="minorHAnsi" w:cstheme="minorHAnsi"/>
          <w:b/>
          <w:sz w:val="26"/>
          <w:szCs w:val="26"/>
        </w:rPr>
        <w:t>DC</w:t>
      </w:r>
    </w:p>
    <w:p w:rsidR="000A3222" w:rsidRPr="00E4426D" w:rsidP="000A3222" w14:paraId="12CE0A06" w14:textId="77777777">
      <w:pPr>
        <w:rPr>
          <w:rFonts w:asciiTheme="minorHAnsi" w:hAnsiTheme="minorHAnsi" w:cstheme="minorHAnsi"/>
          <w:sz w:val="26"/>
          <w:szCs w:val="26"/>
        </w:rPr>
      </w:pPr>
    </w:p>
    <w:p w:rsidR="008760F3" w:rsidRPr="008760F3" w:rsidP="008760F3" w14:paraId="056339C9" w14:textId="7777777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</w:p>
    <w:p w:rsidR="008760F3" w:rsidRPr="00753CE3" w14:paraId="4AAC90F0" w14:textId="77777777"/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E3"/>
    <w:rsid w:val="000A3222"/>
    <w:rsid w:val="000B58CA"/>
    <w:rsid w:val="006D5B59"/>
    <w:rsid w:val="00753CE3"/>
    <w:rsid w:val="007B7561"/>
    <w:rsid w:val="007C1420"/>
    <w:rsid w:val="007E624E"/>
    <w:rsid w:val="008760F3"/>
    <w:rsid w:val="00972802"/>
    <w:rsid w:val="00E4426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CE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Heading1">
    <w:name w:val="heading 1"/>
    <w:basedOn w:val="Normal"/>
    <w:next w:val="Normal"/>
    <w:link w:val="Ttulo1Char"/>
    <w:qFormat/>
    <w:rsid w:val="00753CE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har">
    <w:name w:val="Título 1 Char"/>
    <w:basedOn w:val="DefaultParagraphFont"/>
    <w:link w:val="Heading1"/>
    <w:rsid w:val="00753CE3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BodyTextIndent">
    <w:name w:val="Body Text Indent"/>
    <w:basedOn w:val="Normal"/>
    <w:link w:val="RecuodecorpodetextoChar"/>
    <w:unhideWhenUsed/>
    <w:rsid w:val="00753CE3"/>
    <w:pPr>
      <w:spacing w:after="120"/>
      <w:ind w:left="283"/>
    </w:pPr>
  </w:style>
  <w:style w:type="character" w:customStyle="1" w:styleId="RecuodecorpodetextoChar">
    <w:name w:val="Recuo de corpo de texto Char"/>
    <w:basedOn w:val="DefaultParagraphFont"/>
    <w:link w:val="BodyTextIndent"/>
    <w:rsid w:val="00753CE3"/>
    <w:rPr>
      <w:rFonts w:ascii="Arial" w:eastAsia="Times New Roman" w:hAnsi="Arial" w:cs="Times New Roman"/>
      <w:sz w:val="24"/>
      <w:szCs w:val="20"/>
      <w:lang w:eastAsia="pt-BR"/>
    </w:rPr>
  </w:style>
  <w:style w:type="paragraph" w:styleId="NoSpacing">
    <w:name w:val="No Spacing"/>
    <w:uiPriority w:val="1"/>
    <w:qFormat/>
    <w:rsid w:val="000A3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Assessor Cesar</cp:lastModifiedBy>
  <cp:revision>6</cp:revision>
  <cp:lastPrinted>2021-05-03T13:16:00Z</cp:lastPrinted>
  <dcterms:created xsi:type="dcterms:W3CDTF">2021-04-29T17:37:00Z</dcterms:created>
  <dcterms:modified xsi:type="dcterms:W3CDTF">2021-05-03T13:16:00Z</dcterms:modified>
</cp:coreProperties>
</file>