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F82861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F82861">
        <w:rPr>
          <w:rFonts w:ascii="Calibri" w:hAnsi="Calibri"/>
          <w:b/>
          <w:sz w:val="32"/>
        </w:rPr>
        <w:t>688</w:t>
      </w:r>
      <w:r>
        <w:rPr>
          <w:rFonts w:ascii="Calibri" w:hAnsi="Calibri"/>
          <w:b/>
          <w:sz w:val="32"/>
        </w:rPr>
        <w:t>/</w:t>
      </w:r>
      <w:r w:rsidRPr="00F82861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5F069E" w:rsidRDefault="005F069E">
      <w:pPr>
        <w:spacing w:line="276" w:lineRule="auto"/>
        <w:jc w:val="both"/>
      </w:pPr>
    </w:p>
    <w:p w:rsidR="005F069E" w:rsidRDefault="005F069E">
      <w:pPr>
        <w:spacing w:line="276" w:lineRule="auto"/>
        <w:jc w:val="both"/>
      </w:pPr>
    </w:p>
    <w:p w:rsidR="00CB2AF5" w:rsidRDefault="00F82861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686BF7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 w:rsidRDefault="00F82861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5F069E" w:rsidRDefault="005F069E">
      <w:pPr>
        <w:spacing w:after="159" w:line="276" w:lineRule="auto"/>
        <w:jc w:val="both"/>
      </w:pPr>
    </w:p>
    <w:p w:rsidR="005F069E" w:rsidRDefault="005F069E">
      <w:pPr>
        <w:spacing w:after="159" w:line="276" w:lineRule="auto"/>
        <w:jc w:val="both"/>
      </w:pPr>
    </w:p>
    <w:p w:rsidR="00571248" w:rsidRDefault="00F82861" w:rsidP="00571248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</w:t>
      </w:r>
      <w:r w:rsidR="001E36B7">
        <w:rPr>
          <w:rFonts w:ascii="Calibri" w:hAnsi="Calibri"/>
        </w:rPr>
        <w:t>lenário, que seja encaminhado a Exma. Prefeita</w:t>
      </w:r>
      <w:r>
        <w:rPr>
          <w:rFonts w:ascii="Calibri" w:hAnsi="Calibri"/>
        </w:rPr>
        <w:t xml:space="preserve"> Municipal este Requerimento </w:t>
      </w:r>
      <w:r w:rsidR="001E36B7">
        <w:rPr>
          <w:rFonts w:ascii="Calibri" w:hAnsi="Calibri"/>
        </w:rPr>
        <w:t xml:space="preserve">que </w:t>
      </w:r>
      <w:r w:rsidR="001E36B7">
        <w:rPr>
          <w:rFonts w:ascii="Calibri" w:hAnsi="Calibri"/>
          <w:b/>
        </w:rPr>
        <w:t>reitera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>
        <w:rPr>
          <w:rFonts w:ascii="Calibri" w:hAnsi="Calibri"/>
          <w:b/>
          <w:bCs/>
        </w:rPr>
        <w:t>o comércio ambulante</w:t>
      </w:r>
      <w:r w:rsidR="00537898">
        <w:rPr>
          <w:rFonts w:ascii="Calibri" w:hAnsi="Calibri"/>
          <w:b/>
          <w:bCs/>
        </w:rPr>
        <w:t>.</w:t>
      </w:r>
    </w:p>
    <w:p w:rsidR="001E36B7" w:rsidRDefault="00F82861" w:rsidP="00EB0EE3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</w:t>
      </w:r>
      <w:r w:rsidR="00571248">
        <w:rPr>
          <w:rFonts w:ascii="Calibri" w:hAnsi="Calibri"/>
        </w:rPr>
        <w:t xml:space="preserve">a vigência da Lei Municipal n. </w:t>
      </w:r>
      <w:r w:rsidR="00571248" w:rsidRPr="00571248">
        <w:rPr>
          <w:rFonts w:ascii="Calibri" w:hAnsi="Calibri"/>
        </w:rPr>
        <w:t xml:space="preserve">5584/2017, que </w:t>
      </w:r>
      <w:r w:rsidR="00571248">
        <w:rPr>
          <w:rFonts w:ascii="Calibri" w:hAnsi="Calibri"/>
        </w:rPr>
        <w:t>“</w:t>
      </w:r>
      <w:r w:rsidR="00571248" w:rsidRPr="00571248">
        <w:rPr>
          <w:rFonts w:ascii="Calibri" w:hAnsi="Calibri"/>
        </w:rPr>
        <w:t>Dispõe sobre o comércio ambulante no Município de Valinhos na forma que especifica</w:t>
      </w:r>
      <w:r w:rsidR="00571248">
        <w:rPr>
          <w:rFonts w:ascii="Calibri" w:hAnsi="Calibri"/>
        </w:rPr>
        <w:t>”</w:t>
      </w:r>
      <w:r>
        <w:rPr>
          <w:rFonts w:ascii="Calibri" w:hAnsi="Calibri"/>
        </w:rPr>
        <w:t>;</w:t>
      </w:r>
    </w:p>
    <w:p w:rsidR="00454ECA" w:rsidRPr="00454ECA" w:rsidRDefault="00F82861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</w:rPr>
        <w:t>Considerando as dispos</w:t>
      </w:r>
      <w:r>
        <w:rPr>
          <w:rFonts w:ascii="Calibri" w:hAnsi="Calibri"/>
        </w:rPr>
        <w:t>ições dos Decreto n. 10.051/2019, que “</w:t>
      </w:r>
      <w:r w:rsidRPr="00571248">
        <w:rPr>
          <w:rFonts w:ascii="Calibri" w:hAnsi="Calibri"/>
        </w:rPr>
        <w:t>Fixa o valor das contrapartidas nos termos do que determina a Lei nº 5584/2017, que dispõe sobre o uso do solo para o comércio ambulante, na forma que especifica</w:t>
      </w:r>
      <w:r>
        <w:rPr>
          <w:rFonts w:ascii="Calibri" w:hAnsi="Calibri"/>
        </w:rPr>
        <w:t>”</w:t>
      </w:r>
      <w:r w:rsidR="001E36B7">
        <w:rPr>
          <w:rFonts w:ascii="Calibri" w:hAnsi="Calibri"/>
        </w:rPr>
        <w:t xml:space="preserve">, </w:t>
      </w:r>
      <w:r>
        <w:rPr>
          <w:rFonts w:ascii="Calibri" w:hAnsi="Calibri"/>
        </w:rPr>
        <w:t>pergunta-se:</w:t>
      </w:r>
    </w:p>
    <w:p w:rsidR="00454ECA" w:rsidRDefault="00F82861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Existe regulamentação vigente para o exercício do comércio ambulante no município, considerando os termos do art. 33 da Lei Municipal n. </w:t>
      </w:r>
      <w:r w:rsidRPr="00571248">
        <w:rPr>
          <w:rFonts w:ascii="Calibri" w:hAnsi="Calibri"/>
        </w:rPr>
        <w:t>5584/2017</w:t>
      </w:r>
      <w:r w:rsidR="001E36B7">
        <w:rPr>
          <w:rFonts w:ascii="Calibri" w:hAnsi="Calibri"/>
        </w:rPr>
        <w:t>?</w:t>
      </w:r>
      <w:r w:rsidR="00FA76D2">
        <w:rPr>
          <w:rFonts w:ascii="Calibri" w:hAnsi="Calibri"/>
        </w:rPr>
        <w:t xml:space="preserve"> Em caso negativo, o comércio ambulante é exercido com base em qual legislação?</w:t>
      </w:r>
    </w:p>
    <w:p w:rsidR="001E36B7" w:rsidRDefault="00F82861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Desde a vigência da Lei Munic</w:t>
      </w:r>
      <w:r>
        <w:rPr>
          <w:rFonts w:ascii="Calibri" w:hAnsi="Calibri"/>
        </w:rPr>
        <w:t xml:space="preserve">ipal n. </w:t>
      </w:r>
      <w:r w:rsidRPr="00571248">
        <w:rPr>
          <w:rFonts w:ascii="Calibri" w:hAnsi="Calibri"/>
        </w:rPr>
        <w:t>5584/2017</w:t>
      </w:r>
      <w:r>
        <w:rPr>
          <w:rFonts w:ascii="Calibri" w:hAnsi="Calibri"/>
        </w:rPr>
        <w:t xml:space="preserve">, houve a realização do procedimento licitatório previsto no art. 14 da Lei Municipal n. </w:t>
      </w:r>
      <w:r w:rsidRPr="00571248">
        <w:rPr>
          <w:rFonts w:ascii="Calibri" w:hAnsi="Calibri"/>
        </w:rPr>
        <w:t>5584/2017</w:t>
      </w:r>
      <w:r>
        <w:rPr>
          <w:rFonts w:ascii="Calibri" w:hAnsi="Calibri"/>
        </w:rPr>
        <w:t>? Justificar.</w:t>
      </w:r>
    </w:p>
    <w:p w:rsidR="001E36B7" w:rsidRDefault="00F82861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No entendimento da atual administração, o procedimento licitatório mencionada afeta </w:t>
      </w:r>
      <w:r w:rsidR="00FA76D2">
        <w:rPr>
          <w:rFonts w:ascii="Calibri" w:hAnsi="Calibri"/>
        </w:rPr>
        <w:t>os ambulantes estabelecidos há mais de 1 ano, contado da vigência da referida Lei</w:t>
      </w:r>
      <w:r>
        <w:rPr>
          <w:rFonts w:ascii="Calibri" w:hAnsi="Calibri"/>
        </w:rPr>
        <w:t>?</w:t>
      </w:r>
      <w:r w:rsidR="00FA76D2">
        <w:rPr>
          <w:rFonts w:ascii="Calibri" w:hAnsi="Calibri"/>
        </w:rPr>
        <w:t xml:space="preserve"> Os locais onde hoje estão instalados poderiam se objeto do procedimento licitatório? Justificar.</w:t>
      </w:r>
    </w:p>
    <w:p w:rsidR="00FA76D2" w:rsidRDefault="00F82861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Desde de quando é cobrada a mencionada “contrapartida financeira” disposta no art. 17 da Lei Municipal n. </w:t>
      </w:r>
      <w:r w:rsidRPr="00571248">
        <w:rPr>
          <w:rFonts w:ascii="Calibri" w:hAnsi="Calibri"/>
        </w:rPr>
        <w:t>5584/2017</w:t>
      </w:r>
      <w:r>
        <w:rPr>
          <w:rFonts w:ascii="Calibri" w:hAnsi="Calibri"/>
        </w:rPr>
        <w:t xml:space="preserve"> e f</w:t>
      </w:r>
      <w:r>
        <w:rPr>
          <w:rFonts w:ascii="Calibri" w:hAnsi="Calibri"/>
        </w:rPr>
        <w:t>ixada pelo Decreto n. 10.051/2019? Relacionar valores mensais de arrecadação, por mês e por ponto comercial, desde sua instituição.</w:t>
      </w:r>
    </w:p>
    <w:p w:rsidR="00FA76D2" w:rsidRPr="00FE3052" w:rsidRDefault="00F82861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os termos do mesmo art. 17 da Lei Municipal n. </w:t>
      </w:r>
      <w:r w:rsidRPr="00571248">
        <w:rPr>
          <w:rFonts w:ascii="Calibri" w:hAnsi="Calibri"/>
        </w:rPr>
        <w:t>5584/2017</w:t>
      </w:r>
      <w:r>
        <w:rPr>
          <w:rFonts w:ascii="Calibri" w:hAnsi="Calibri"/>
        </w:rPr>
        <w:t xml:space="preserve"> mencionado, não deveria haver o respectivo procediment</w:t>
      </w:r>
      <w:r>
        <w:rPr>
          <w:rFonts w:ascii="Calibri" w:hAnsi="Calibri"/>
        </w:rPr>
        <w:t>o licitatório para que a contrapartida pude ser de fato fixada e cobrada? Justificar.</w:t>
      </w:r>
    </w:p>
    <w:p w:rsidR="00CB2AF5" w:rsidRDefault="00F82861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CB2AF5" w:rsidRDefault="00F82861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</w:t>
      </w:r>
      <w:r>
        <w:rPr>
          <w:rFonts w:ascii="Calibri" w:hAnsi="Calibri"/>
        </w:rPr>
        <w:t xml:space="preserve"> do povo, possa tomar conhecimento das informações em questão, conforme determina o art. 199 do Regimento Interno da Câmara Municipal de Valinhos.</w:t>
      </w:r>
    </w:p>
    <w:p w:rsidR="00FA76D2" w:rsidRDefault="00FA76D2">
      <w:pPr>
        <w:spacing w:after="159" w:line="276" w:lineRule="auto"/>
        <w:jc w:val="both"/>
      </w:pPr>
    </w:p>
    <w:p w:rsidR="00CB2AF5" w:rsidRDefault="00F82861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5F069E" w:rsidRDefault="005F069E">
      <w:pPr>
        <w:spacing w:after="159" w:line="276" w:lineRule="auto"/>
        <w:jc w:val="both"/>
      </w:pPr>
    </w:p>
    <w:p w:rsidR="00CB2AF5" w:rsidRDefault="00F82861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5F069E">
        <w:rPr>
          <w:rFonts w:asciiTheme="minorHAnsi" w:hAnsiTheme="minorHAnsi" w:cstheme="minorHAnsi"/>
        </w:rPr>
        <w:t>20 de abril</w:t>
      </w:r>
      <w:r w:rsidR="00686BF7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82861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82861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454ECA" w:rsidRDefault="00F82861" w:rsidP="00FA76D2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454EC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2861">
      <w:r>
        <w:separator/>
      </w:r>
    </w:p>
  </w:endnote>
  <w:endnote w:type="continuationSeparator" w:id="0">
    <w:p w:rsidR="00000000" w:rsidRDefault="00F8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2861">
      <w:r>
        <w:separator/>
      </w:r>
    </w:p>
  </w:footnote>
  <w:footnote w:type="continuationSeparator" w:id="0">
    <w:p w:rsidR="00000000" w:rsidRDefault="00F8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F722692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E66A1058" w:tentative="1">
      <w:start w:val="1"/>
      <w:numFmt w:val="lowerLetter"/>
      <w:lvlText w:val="%2."/>
      <w:lvlJc w:val="left"/>
      <w:pPr>
        <w:ind w:left="1785" w:hanging="360"/>
      </w:pPr>
    </w:lvl>
    <w:lvl w:ilvl="2" w:tplc="4CFCC3DA" w:tentative="1">
      <w:start w:val="1"/>
      <w:numFmt w:val="lowerRoman"/>
      <w:lvlText w:val="%3."/>
      <w:lvlJc w:val="right"/>
      <w:pPr>
        <w:ind w:left="2505" w:hanging="180"/>
      </w:pPr>
    </w:lvl>
    <w:lvl w:ilvl="3" w:tplc="169827D6" w:tentative="1">
      <w:start w:val="1"/>
      <w:numFmt w:val="decimal"/>
      <w:lvlText w:val="%4."/>
      <w:lvlJc w:val="left"/>
      <w:pPr>
        <w:ind w:left="3225" w:hanging="360"/>
      </w:pPr>
    </w:lvl>
    <w:lvl w:ilvl="4" w:tplc="A0B6FAEE" w:tentative="1">
      <w:start w:val="1"/>
      <w:numFmt w:val="lowerLetter"/>
      <w:lvlText w:val="%5."/>
      <w:lvlJc w:val="left"/>
      <w:pPr>
        <w:ind w:left="3945" w:hanging="360"/>
      </w:pPr>
    </w:lvl>
    <w:lvl w:ilvl="5" w:tplc="32320E40" w:tentative="1">
      <w:start w:val="1"/>
      <w:numFmt w:val="lowerRoman"/>
      <w:lvlText w:val="%6."/>
      <w:lvlJc w:val="right"/>
      <w:pPr>
        <w:ind w:left="4665" w:hanging="180"/>
      </w:pPr>
    </w:lvl>
    <w:lvl w:ilvl="6" w:tplc="F28EB124" w:tentative="1">
      <w:start w:val="1"/>
      <w:numFmt w:val="decimal"/>
      <w:lvlText w:val="%7."/>
      <w:lvlJc w:val="left"/>
      <w:pPr>
        <w:ind w:left="5385" w:hanging="360"/>
      </w:pPr>
    </w:lvl>
    <w:lvl w:ilvl="7" w:tplc="5EFA0378" w:tentative="1">
      <w:start w:val="1"/>
      <w:numFmt w:val="lowerLetter"/>
      <w:lvlText w:val="%8."/>
      <w:lvlJc w:val="left"/>
      <w:pPr>
        <w:ind w:left="6105" w:hanging="360"/>
      </w:pPr>
    </w:lvl>
    <w:lvl w:ilvl="8" w:tplc="4B7417C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C9BCD91A">
      <w:start w:val="1"/>
      <w:numFmt w:val="decimal"/>
      <w:lvlText w:val="%1."/>
      <w:lvlJc w:val="left"/>
      <w:pPr>
        <w:ind w:left="720" w:hanging="360"/>
      </w:pPr>
    </w:lvl>
    <w:lvl w:ilvl="1" w:tplc="68CE04F6" w:tentative="1">
      <w:start w:val="1"/>
      <w:numFmt w:val="lowerLetter"/>
      <w:lvlText w:val="%2."/>
      <w:lvlJc w:val="left"/>
      <w:pPr>
        <w:ind w:left="1440" w:hanging="360"/>
      </w:pPr>
    </w:lvl>
    <w:lvl w:ilvl="2" w:tplc="C8062EA8" w:tentative="1">
      <w:start w:val="1"/>
      <w:numFmt w:val="lowerRoman"/>
      <w:lvlText w:val="%3."/>
      <w:lvlJc w:val="right"/>
      <w:pPr>
        <w:ind w:left="2160" w:hanging="180"/>
      </w:pPr>
    </w:lvl>
    <w:lvl w:ilvl="3" w:tplc="3B50F14C" w:tentative="1">
      <w:start w:val="1"/>
      <w:numFmt w:val="decimal"/>
      <w:lvlText w:val="%4."/>
      <w:lvlJc w:val="left"/>
      <w:pPr>
        <w:ind w:left="2880" w:hanging="360"/>
      </w:pPr>
    </w:lvl>
    <w:lvl w:ilvl="4" w:tplc="7B562684" w:tentative="1">
      <w:start w:val="1"/>
      <w:numFmt w:val="lowerLetter"/>
      <w:lvlText w:val="%5."/>
      <w:lvlJc w:val="left"/>
      <w:pPr>
        <w:ind w:left="3600" w:hanging="360"/>
      </w:pPr>
    </w:lvl>
    <w:lvl w:ilvl="5" w:tplc="069E5662" w:tentative="1">
      <w:start w:val="1"/>
      <w:numFmt w:val="lowerRoman"/>
      <w:lvlText w:val="%6."/>
      <w:lvlJc w:val="right"/>
      <w:pPr>
        <w:ind w:left="4320" w:hanging="180"/>
      </w:pPr>
    </w:lvl>
    <w:lvl w:ilvl="6" w:tplc="40A8BECE" w:tentative="1">
      <w:start w:val="1"/>
      <w:numFmt w:val="decimal"/>
      <w:lvlText w:val="%7."/>
      <w:lvlJc w:val="left"/>
      <w:pPr>
        <w:ind w:left="5040" w:hanging="360"/>
      </w:pPr>
    </w:lvl>
    <w:lvl w:ilvl="7" w:tplc="9AC877F0" w:tentative="1">
      <w:start w:val="1"/>
      <w:numFmt w:val="lowerLetter"/>
      <w:lvlText w:val="%8."/>
      <w:lvlJc w:val="left"/>
      <w:pPr>
        <w:ind w:left="5760" w:hanging="360"/>
      </w:pPr>
    </w:lvl>
    <w:lvl w:ilvl="8" w:tplc="D89EC1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25F6"/>
    <w:rsid w:val="0008722C"/>
    <w:rsid w:val="000C43F8"/>
    <w:rsid w:val="000C570B"/>
    <w:rsid w:val="000F3D7B"/>
    <w:rsid w:val="0010179E"/>
    <w:rsid w:val="00106436"/>
    <w:rsid w:val="001662FB"/>
    <w:rsid w:val="001E36B7"/>
    <w:rsid w:val="001F3376"/>
    <w:rsid w:val="002143F4"/>
    <w:rsid w:val="00226ECF"/>
    <w:rsid w:val="00246F77"/>
    <w:rsid w:val="0024742F"/>
    <w:rsid w:val="0029105F"/>
    <w:rsid w:val="002C4063"/>
    <w:rsid w:val="002E7032"/>
    <w:rsid w:val="003142CF"/>
    <w:rsid w:val="00320828"/>
    <w:rsid w:val="0037523A"/>
    <w:rsid w:val="003933A4"/>
    <w:rsid w:val="003A5624"/>
    <w:rsid w:val="003E0D31"/>
    <w:rsid w:val="003F0695"/>
    <w:rsid w:val="00454ECA"/>
    <w:rsid w:val="00485283"/>
    <w:rsid w:val="004F0550"/>
    <w:rsid w:val="00537898"/>
    <w:rsid w:val="0056374D"/>
    <w:rsid w:val="00571248"/>
    <w:rsid w:val="005B1D08"/>
    <w:rsid w:val="005C660E"/>
    <w:rsid w:val="005F069E"/>
    <w:rsid w:val="00656F2E"/>
    <w:rsid w:val="00686BF7"/>
    <w:rsid w:val="006F274A"/>
    <w:rsid w:val="007B28C0"/>
    <w:rsid w:val="007C0D7B"/>
    <w:rsid w:val="007D10B2"/>
    <w:rsid w:val="008804B2"/>
    <w:rsid w:val="008850D9"/>
    <w:rsid w:val="008A05E1"/>
    <w:rsid w:val="008B3A60"/>
    <w:rsid w:val="009019A8"/>
    <w:rsid w:val="00920F0F"/>
    <w:rsid w:val="0093367B"/>
    <w:rsid w:val="00974751"/>
    <w:rsid w:val="00992C47"/>
    <w:rsid w:val="00A003B1"/>
    <w:rsid w:val="00A106A6"/>
    <w:rsid w:val="00A16A89"/>
    <w:rsid w:val="00A22B15"/>
    <w:rsid w:val="00A662AE"/>
    <w:rsid w:val="00AE4A3C"/>
    <w:rsid w:val="00B01846"/>
    <w:rsid w:val="00B020FA"/>
    <w:rsid w:val="00B258FC"/>
    <w:rsid w:val="00B94A55"/>
    <w:rsid w:val="00BC317A"/>
    <w:rsid w:val="00BF5E05"/>
    <w:rsid w:val="00C17674"/>
    <w:rsid w:val="00C31BDA"/>
    <w:rsid w:val="00CA2782"/>
    <w:rsid w:val="00CB2AF5"/>
    <w:rsid w:val="00CD2C7C"/>
    <w:rsid w:val="00D4484F"/>
    <w:rsid w:val="00DC7B5D"/>
    <w:rsid w:val="00DE6F4D"/>
    <w:rsid w:val="00DF7358"/>
    <w:rsid w:val="00E958C1"/>
    <w:rsid w:val="00EB0EE3"/>
    <w:rsid w:val="00EE1F90"/>
    <w:rsid w:val="00F2540E"/>
    <w:rsid w:val="00F25897"/>
    <w:rsid w:val="00F3352C"/>
    <w:rsid w:val="00F36E0F"/>
    <w:rsid w:val="00F52A25"/>
    <w:rsid w:val="00F82861"/>
    <w:rsid w:val="00FA76D2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11</cp:revision>
  <cp:lastPrinted>2020-05-15T13:32:00Z</cp:lastPrinted>
  <dcterms:created xsi:type="dcterms:W3CDTF">2020-10-19T13:14:00Z</dcterms:created>
  <dcterms:modified xsi:type="dcterms:W3CDTF">2021-04-27T14:44:00Z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