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E4CDF" w:rsidP="00D31D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P="00D31D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2" hidden="1"/>
                <wp:cNvGraphicFramePr>
                  <a:graphicFrameLocks xmlns:a="http://schemas.openxmlformats.org/drawingml/2006/main" noChangeAspect="1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filled="f" stroked="f">
                <o:lock v:ext="edit" aspectratio="t"/>
              </v:rect>
            </w:pict>
          </mc:Fallback>
        </mc:AlternateConten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>PROJETO DE LEI</w:t>
      </w:r>
      <w:r w:rsidR="00CF74E5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 xml:space="preserve">N°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ab/>
        <w:t>/2021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ind w:left="2124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 SENHOR PRESIDENTE DA EGRÉGIA CÂMARA MUNICIPAL DE VALINHOS;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EXCELENTÍSSIMAS SENHORAS VEREADORAS;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EXCELENTÍSSIMOS SENHORES VEREADORES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Interno, vem à presença desta Casa de Lei, apresentar o Projeto de Lei que</w:t>
      </w:r>
      <w:r>
        <w:rPr>
          <w:rFonts w:ascii="Arial" w:eastAsia="Arial" w:hAnsi="Arial" w:cs="Arial"/>
          <w:b/>
          <w:sz w:val="24"/>
          <w:szCs w:val="24"/>
        </w:rPr>
        <w:t xml:space="preserve"> “</w:t>
      </w:r>
      <w:r w:rsidR="00BF71C9">
        <w:rPr>
          <w:rFonts w:ascii="Arial" w:eastAsia="Arial" w:hAnsi="Arial" w:cs="Arial"/>
          <w:b/>
          <w:sz w:val="24"/>
          <w:szCs w:val="24"/>
        </w:rPr>
        <w:t xml:space="preserve">INSTITUI A CAMPANHA DE PREVENÇÃO E COMBATE A </w:t>
      </w:r>
      <w:r w:rsidR="007471DF">
        <w:rPr>
          <w:rFonts w:ascii="Arial" w:eastAsia="Arial" w:hAnsi="Arial" w:cs="Arial"/>
          <w:b/>
          <w:sz w:val="24"/>
          <w:szCs w:val="24"/>
        </w:rPr>
        <w:t xml:space="preserve">PERDA </w:t>
      </w:r>
      <w:r w:rsidR="00A055DE">
        <w:rPr>
          <w:rFonts w:ascii="Arial" w:eastAsia="Arial" w:hAnsi="Arial" w:cs="Arial"/>
          <w:b/>
          <w:sz w:val="24"/>
          <w:szCs w:val="24"/>
        </w:rPr>
        <w:t>AUDITIVA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” </w:t>
      </w:r>
      <w:r>
        <w:rPr>
          <w:rFonts w:ascii="Arial" w:eastAsia="Arial" w:hAnsi="Arial" w:cs="Arial"/>
          <w:sz w:val="24"/>
          <w:szCs w:val="24"/>
        </w:rPr>
        <w:t xml:space="preserve">para apreciação em Plenário, requerendo a aprovação, conforme justificativas anexas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forma regimental, encaminhamento para a Excelentís</w:t>
      </w:r>
      <w:r w:rsidR="00A12983">
        <w:rPr>
          <w:rFonts w:ascii="Arial" w:eastAsia="Arial" w:hAnsi="Arial" w:cs="Arial"/>
          <w:sz w:val="24"/>
          <w:szCs w:val="24"/>
        </w:rPr>
        <w:t xml:space="preserve">sima Senhora Prefeita Municipal, Lucimara Godoy Vilas Boas, </w:t>
      </w:r>
      <w:r>
        <w:rPr>
          <w:rFonts w:ascii="Arial" w:eastAsia="Arial" w:hAnsi="Arial" w:cs="Arial"/>
          <w:sz w:val="24"/>
          <w:szCs w:val="24"/>
        </w:rPr>
        <w:t>para sanção e promulgação.</w:t>
      </w:r>
    </w:p>
    <w:p w:rsidR="000A631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Segundo dados da Pesquisa Nacional de Saúde, datada em 02 de março de 2021, no Brasil, 2,20 milhões de pessoas possuem deficiência auditiva. A OMS (Organização Mundial da Saúde) estima</w:t>
      </w:r>
      <w:r w:rsidR="00D31D07">
        <w:rPr>
          <w:rFonts w:ascii="Arial" w:eastAsia="Arial" w:hAnsi="Arial" w:cs="Arial"/>
          <w:sz w:val="24"/>
          <w:szCs w:val="24"/>
        </w:rPr>
        <w:t xml:space="preserve">-se que </w:t>
      </w:r>
      <w:r w:rsidR="00D31D07">
        <w:rPr>
          <w:rFonts w:ascii="Arial" w:eastAsia="Arial" w:hAnsi="Arial" w:cs="Arial"/>
          <w:sz w:val="24"/>
          <w:szCs w:val="24"/>
        </w:rPr>
        <w:t>1</w:t>
      </w:r>
      <w:r w:rsidR="00D31D07">
        <w:rPr>
          <w:rFonts w:ascii="Arial" w:eastAsia="Arial" w:hAnsi="Arial" w:cs="Arial"/>
          <w:sz w:val="24"/>
          <w:szCs w:val="24"/>
        </w:rPr>
        <w:t xml:space="preserve"> (uma) </w:t>
      </w:r>
      <w:r>
        <w:rPr>
          <w:rFonts w:ascii="Arial" w:eastAsia="Arial" w:hAnsi="Arial" w:cs="Arial"/>
          <w:sz w:val="24"/>
          <w:szCs w:val="24"/>
        </w:rPr>
        <w:t xml:space="preserve">em cada 4 </w:t>
      </w:r>
      <w:r w:rsidR="00D31D07">
        <w:rPr>
          <w:rFonts w:ascii="Arial" w:eastAsia="Arial" w:hAnsi="Arial" w:cs="Arial"/>
          <w:sz w:val="24"/>
          <w:szCs w:val="24"/>
        </w:rPr>
        <w:t xml:space="preserve">(quatro) </w:t>
      </w:r>
      <w:r>
        <w:rPr>
          <w:rFonts w:ascii="Arial" w:eastAsia="Arial" w:hAnsi="Arial" w:cs="Arial"/>
          <w:sz w:val="24"/>
          <w:szCs w:val="24"/>
        </w:rPr>
        <w:t>pessoas terão problemas auditivos até 2050.</w:t>
      </w:r>
    </w:p>
    <w:p w:rsidR="00D31D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perda auditiva se não for tratada pode ter um impacto devastador na capacidade das pessoas de se comun</w:t>
      </w:r>
      <w:r w:rsidR="00A12983">
        <w:rPr>
          <w:rFonts w:ascii="Arial" w:eastAsia="Arial" w:hAnsi="Arial" w:cs="Arial"/>
          <w:sz w:val="24"/>
          <w:szCs w:val="24"/>
        </w:rPr>
        <w:t xml:space="preserve">icarem, estudar e ganhar a vida, </w:t>
      </w:r>
      <w:r>
        <w:rPr>
          <w:rFonts w:ascii="Arial" w:eastAsia="Arial" w:hAnsi="Arial" w:cs="Arial"/>
          <w:sz w:val="24"/>
          <w:szCs w:val="24"/>
        </w:rPr>
        <w:t xml:space="preserve">e ainda </w:t>
      </w:r>
      <w:r w:rsidR="00A12983">
        <w:rPr>
          <w:rFonts w:ascii="Arial" w:eastAsia="Arial" w:hAnsi="Arial" w:cs="Arial"/>
          <w:sz w:val="24"/>
          <w:szCs w:val="24"/>
        </w:rPr>
        <w:t xml:space="preserve">pode </w:t>
      </w:r>
      <w:r>
        <w:rPr>
          <w:rFonts w:ascii="Arial" w:eastAsia="Arial" w:hAnsi="Arial" w:cs="Arial"/>
          <w:sz w:val="24"/>
          <w:szCs w:val="24"/>
        </w:rPr>
        <w:t>afetar a saúde mental das pessoas e sua capacidade de manter relacionamentos.</w:t>
      </w:r>
    </w:p>
    <w:p w:rsidR="00A12983" w:rsidP="00D31D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evitar que </w:t>
      </w:r>
      <w:r>
        <w:rPr>
          <w:rFonts w:ascii="Arial" w:eastAsia="Arial" w:hAnsi="Arial" w:cs="Arial"/>
          <w:sz w:val="24"/>
          <w:szCs w:val="24"/>
        </w:rPr>
        <w:t xml:space="preserve">parte dessas pessoas </w:t>
      </w:r>
      <w:r w:rsidR="00D31D07">
        <w:rPr>
          <w:rFonts w:ascii="Arial" w:eastAsia="Arial" w:hAnsi="Arial" w:cs="Arial"/>
          <w:sz w:val="24"/>
          <w:szCs w:val="24"/>
        </w:rPr>
        <w:t>precisem</w:t>
      </w:r>
      <w:r w:rsidR="00D31D07">
        <w:rPr>
          <w:rFonts w:ascii="Arial" w:eastAsia="Arial" w:hAnsi="Arial" w:cs="Arial"/>
          <w:sz w:val="24"/>
          <w:szCs w:val="24"/>
        </w:rPr>
        <w:t xml:space="preserve"> de cuidados auditivos e outros serviços de reabilitação, medidas precisam ser tomadas desde agora.</w:t>
      </w:r>
      <w:r>
        <w:rPr>
          <w:rFonts w:ascii="Arial" w:eastAsia="Arial" w:hAnsi="Arial" w:cs="Arial"/>
          <w:sz w:val="24"/>
          <w:szCs w:val="24"/>
        </w:rPr>
        <w:t xml:space="preserve"> É imprescindível a </w:t>
      </w:r>
      <w:r w:rsidR="00B9154E">
        <w:rPr>
          <w:rFonts w:ascii="Arial" w:eastAsia="Arial" w:hAnsi="Arial" w:cs="Arial"/>
          <w:sz w:val="24"/>
          <w:szCs w:val="24"/>
        </w:rPr>
        <w:t>necessidade de intensificar os esforços para prevenir e tratar a perda auditiva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9154E">
        <w:rPr>
          <w:rFonts w:ascii="Arial" w:eastAsia="Arial" w:hAnsi="Arial" w:cs="Arial"/>
          <w:sz w:val="24"/>
          <w:szCs w:val="24"/>
        </w:rPr>
        <w:t>através da conscientização e prevenção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9154E" w:rsidP="00D31D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amplo debate do tema, através de campanhas de interesse público </w:t>
      </w:r>
      <w:r w:rsidR="00A12983">
        <w:rPr>
          <w:rFonts w:ascii="Arial" w:eastAsia="Arial" w:hAnsi="Arial" w:cs="Arial"/>
          <w:sz w:val="24"/>
          <w:szCs w:val="24"/>
        </w:rPr>
        <w:t xml:space="preserve">que abordem quais são as causas dos dois gêneros de surdez (a adquirida e a congênita), capacitando todo público interessado da existência de medidas de prevenção e combate à </w:t>
      </w:r>
      <w:r w:rsidR="007471DF">
        <w:rPr>
          <w:rFonts w:ascii="Arial" w:eastAsia="Arial" w:hAnsi="Arial" w:cs="Arial"/>
          <w:sz w:val="24"/>
          <w:szCs w:val="24"/>
        </w:rPr>
        <w:t>perda auditiva</w:t>
      </w:r>
      <w:r w:rsidR="00A12983">
        <w:rPr>
          <w:rFonts w:ascii="Arial" w:eastAsia="Arial" w:hAnsi="Arial" w:cs="Arial"/>
          <w:sz w:val="24"/>
          <w:szCs w:val="24"/>
        </w:rPr>
        <w:t>, é medida de extrema relevância e necessidade.</w:t>
      </w:r>
    </w:p>
    <w:p w:rsidR="00A12983" w:rsidP="00D31D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grande preocupação nos dias de hoje é com relação ao uso inadequado e excessivo de fones de ouvido com volume alto, uma prática recorrente e que pode levar a perdas auditivas, hoje é constatada principalmente entre jovens e adolescentes</w:t>
      </w:r>
      <w:r w:rsidR="005409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sinalizando, mais uma vez, que no mérito o intento em questão é de grande valia.</w:t>
      </w:r>
    </w:p>
    <w:p w:rsidR="00540944" w:rsidP="0054094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Desta forma, por todo o exposto, submetemos o presente Projeto de Lei à elevada apreciação dos nobres vereadores que integram esta Casa Legislativa, na certeza de que, após regular tramitação, será ao final deliberado e aprovado na devida forma regimental.</w:t>
      </w:r>
    </w:p>
    <w:p w:rsidR="00616F7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54094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AD5FD3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AD5FD3">
      <w:pPr>
        <w:pStyle w:val="Normal1"/>
        <w:spacing w:after="200" w:line="276" w:lineRule="auto"/>
        <w:ind w:firstLine="3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Valinhos, 05 </w:t>
      </w:r>
      <w:r w:rsidR="00CF74E5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abril </w:t>
      </w:r>
      <w:r w:rsidR="00CF74E5">
        <w:rPr>
          <w:rFonts w:ascii="Arial" w:eastAsia="Arial" w:hAnsi="Arial" w:cs="Arial"/>
          <w:sz w:val="24"/>
          <w:szCs w:val="24"/>
        </w:rPr>
        <w:t xml:space="preserve">de </w:t>
      </w:r>
      <w:r w:rsidR="00CF74E5">
        <w:rPr>
          <w:rFonts w:ascii="Arial" w:eastAsia="Arial" w:hAnsi="Arial" w:cs="Arial"/>
          <w:sz w:val="24"/>
          <w:szCs w:val="24"/>
        </w:rPr>
        <w:t>202</w:t>
      </w:r>
      <w:r w:rsidR="00616F72">
        <w:rPr>
          <w:rFonts w:ascii="Arial" w:eastAsia="Arial" w:hAnsi="Arial" w:cs="Arial"/>
          <w:sz w:val="24"/>
          <w:szCs w:val="24"/>
        </w:rPr>
        <w:t>1</w:t>
      </w:r>
    </w:p>
    <w:p w:rsidR="00AD5FD3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16F72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Fábio Damasceno</w:t>
      </w:r>
    </w:p>
    <w:p w:rsidR="00540944" w:rsidP="00540944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</w:t>
      </w:r>
    </w:p>
    <w:p w:rsidR="00540944" w:rsidP="00540944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40944" w:rsidP="00540944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40944" w:rsidP="00540944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40944" w:rsidP="00540944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FD3" w:rsidP="00616F72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Projeto de Lei n.º       /2021. </w:t>
      </w:r>
    </w:p>
    <w:p w:rsidR="00AD5FD3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16F72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16F72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D5FD3">
      <w:pPr>
        <w:pStyle w:val="Normal1"/>
        <w:tabs>
          <w:tab w:val="center" w:pos="4320"/>
          <w:tab w:val="left" w:pos="5529"/>
          <w:tab w:val="right" w:pos="8640"/>
        </w:tabs>
        <w:spacing w:after="200" w:line="276" w:lineRule="auto"/>
        <w:ind w:left="2834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"</w:t>
      </w:r>
      <w:r>
        <w:rPr>
          <w:rFonts w:ascii="Arial" w:eastAsia="Arial" w:hAnsi="Arial" w:cs="Arial"/>
          <w:b/>
          <w:sz w:val="24"/>
          <w:szCs w:val="24"/>
        </w:rPr>
        <w:t xml:space="preserve">INSTITUI A CAMPANHA DE PREVENÇÃO E COMBATE A </w:t>
      </w:r>
      <w:r w:rsidR="007471DF">
        <w:rPr>
          <w:rFonts w:ascii="Arial" w:eastAsia="Arial" w:hAnsi="Arial" w:cs="Arial"/>
          <w:b/>
          <w:sz w:val="24"/>
          <w:szCs w:val="24"/>
        </w:rPr>
        <w:t>PERDA AUDITIVA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” </w:t>
      </w:r>
      <w:r w:rsidR="00616F72">
        <w:rPr>
          <w:rFonts w:ascii="Arial" w:eastAsia="Arial" w:hAnsi="Arial" w:cs="Arial"/>
          <w:b/>
          <w:sz w:val="24"/>
          <w:szCs w:val="24"/>
        </w:rPr>
        <w:t>E DÁ OUTRAS PROVIDÊNCIAS</w:t>
      </w:r>
      <w:r w:rsidR="00616F72">
        <w:rPr>
          <w:rFonts w:ascii="Arial" w:eastAsia="Arial" w:hAnsi="Arial" w:cs="Arial"/>
          <w:b/>
          <w:i/>
          <w:sz w:val="24"/>
          <w:szCs w:val="24"/>
        </w:rPr>
        <w:t>”</w:t>
      </w:r>
    </w:p>
    <w:p w:rsidR="00616F7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b/>
          <w:sz w:val="24"/>
          <w:szCs w:val="24"/>
        </w:rPr>
      </w:pPr>
    </w:p>
    <w:p w:rsidR="009D2BB6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LUCIMARA GODOY VILA BOAS</w:t>
      </w:r>
      <w:r>
        <w:rPr>
          <w:rFonts w:ascii="Arial" w:eastAsia="Arial" w:hAnsi="Arial" w:cs="Arial"/>
          <w:sz w:val="24"/>
          <w:szCs w:val="24"/>
        </w:rPr>
        <w:t xml:space="preserve">, prefeita do Município de Valinhos, no uso das atribuições que lhe são conferidas pelo artigo 80, inciso III, da Lei Orgânica do Município,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FAZ SABER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a Câmara Municipal aprovou e ela sanciona e promulga a seguinte Lei: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8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7CE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1º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9D2BB6">
        <w:rPr>
          <w:rFonts w:ascii="Arial" w:eastAsia="Arial" w:hAnsi="Arial" w:cs="Arial"/>
          <w:sz w:val="24"/>
          <w:szCs w:val="24"/>
        </w:rPr>
        <w:t xml:space="preserve">É instituída a Campanha de Prevenção e Combate à </w:t>
      </w:r>
      <w:r w:rsidR="00AB2B8C">
        <w:rPr>
          <w:rFonts w:ascii="Arial" w:eastAsia="Arial" w:hAnsi="Arial" w:cs="Arial"/>
          <w:sz w:val="24"/>
          <w:szCs w:val="24"/>
        </w:rPr>
        <w:t xml:space="preserve">Perda Auditiva </w:t>
      </w:r>
      <w:r w:rsidR="009D2BB6">
        <w:rPr>
          <w:rFonts w:ascii="Arial" w:eastAsia="Arial" w:hAnsi="Arial" w:cs="Arial"/>
          <w:sz w:val="24"/>
          <w:szCs w:val="24"/>
        </w:rPr>
        <w:t>a ser promovida pela sociedade civil organizada, com o objetivo de alertar a população sobre os riscos de surdez em caso de exposição a níveis intoleráveis de so</w:t>
      </w:r>
      <w:r>
        <w:rPr>
          <w:rFonts w:ascii="Arial" w:eastAsia="Arial" w:hAnsi="Arial" w:cs="Arial"/>
          <w:sz w:val="24"/>
          <w:szCs w:val="24"/>
        </w:rPr>
        <w:t>ns e ruídos por tempo demasiado, sem as medidas de proteção.</w:t>
      </w:r>
    </w:p>
    <w:p w:rsidR="00965092">
      <w:pPr>
        <w:pStyle w:val="Normal1"/>
        <w:spacing w:after="200" w:line="276" w:lineRule="auto"/>
        <w:ind w:firstLine="2834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847CE4">
        <w:rPr>
          <w:rFonts w:ascii="Arial" w:eastAsia="Arial" w:hAnsi="Arial" w:cs="Arial"/>
          <w:sz w:val="24"/>
          <w:szCs w:val="24"/>
        </w:rPr>
        <w:t xml:space="preserve"> </w:t>
      </w:r>
      <w:r w:rsidRPr="00847CE4" w:rsidR="00847CE4">
        <w:rPr>
          <w:rStyle w:val="Strong"/>
          <w:rFonts w:ascii="Arial" w:hAnsi="Arial" w:cs="Arial"/>
          <w:sz w:val="24"/>
          <w:szCs w:val="24"/>
          <w:shd w:val="clear" w:color="auto" w:fill="FFFFFF"/>
        </w:rPr>
        <w:t>§ </w:t>
      </w:r>
      <w:r w:rsidR="00847C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1º </w:t>
      </w:r>
      <w:r w:rsidRPr="00847CE4" w:rsid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="00847C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7CE4" w:rsid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Campanha abordará, dentre outros assuntos:</w:t>
      </w:r>
    </w:p>
    <w:p w:rsidR="00847CE4" w:rsidRPr="00847CE4">
      <w:pPr>
        <w:pStyle w:val="Normal1"/>
        <w:spacing w:after="200" w:line="276" w:lineRule="auto"/>
        <w:ind w:firstLine="2834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I - </w:t>
      </w:r>
      <w:r w:rsidRP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os malefícios do uso exagerado e sem controle dos fones de ouvidos em volume que exceda o nível tolerável de decibéis;</w:t>
      </w:r>
    </w:p>
    <w:p w:rsidR="00847CE4" w:rsidRPr="00847CE4">
      <w:pPr>
        <w:pStyle w:val="Normal1"/>
        <w:spacing w:after="200" w:line="276" w:lineRule="auto"/>
        <w:ind w:firstLine="2834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II - </w:t>
      </w:r>
      <w:r w:rsidRP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 necessidade de fornecimento e utilização adequada de Equipamento de Proteção Individual - EPI a</w:t>
      </w:r>
      <w:r w:rsidR="00AB2B8C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o</w:t>
      </w:r>
      <w:r w:rsidRP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s trabalhadores expostos a ruídos durante a jornada de trabalho;</w:t>
      </w:r>
    </w:p>
    <w:p w:rsidR="00847CE4">
      <w:pPr>
        <w:pStyle w:val="Normal1"/>
        <w:spacing w:after="200" w:line="276" w:lineRule="auto"/>
        <w:ind w:firstLine="2834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III - </w:t>
      </w:r>
      <w:r w:rsidRP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os fatores e características da surdez congênita.</w:t>
      </w:r>
    </w:p>
    <w:p w:rsidR="00847CE4" w:rsidRPr="00847CE4">
      <w:pPr>
        <w:pStyle w:val="Normal1"/>
        <w:spacing w:after="200" w:line="276" w:lineRule="auto"/>
        <w:ind w:firstLine="2834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847CE4">
        <w:rPr>
          <w:rStyle w:val="Strong"/>
          <w:rFonts w:ascii="Arial" w:hAnsi="Arial" w:cs="Arial"/>
          <w:sz w:val="24"/>
          <w:szCs w:val="24"/>
          <w:shd w:val="clear" w:color="auto" w:fill="FFFFFF"/>
        </w:rPr>
        <w:t>§ 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2º </w:t>
      </w:r>
      <w:r w:rsidRPr="00847CE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 campanha poderá ser realizada através das seguintes ações:</w:t>
      </w:r>
    </w:p>
    <w:p w:rsidR="00847CE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AB2B8C">
        <w:rPr>
          <w:rFonts w:ascii="Arial" w:eastAsia="Arial" w:hAnsi="Arial" w:cs="Arial"/>
          <w:b/>
          <w:sz w:val="24"/>
          <w:szCs w:val="24"/>
        </w:rPr>
        <w:t>I -</w:t>
      </w:r>
      <w:r>
        <w:rPr>
          <w:rFonts w:ascii="Arial" w:eastAsia="Arial" w:hAnsi="Arial" w:cs="Arial"/>
          <w:sz w:val="24"/>
          <w:szCs w:val="24"/>
        </w:rPr>
        <w:t xml:space="preserve"> divulgação por meio da internet, veículos de comunicação, cartazes e panfletos de informações técnicas a respeito do assunto;</w:t>
      </w:r>
    </w:p>
    <w:p w:rsidR="00847CE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AB2B8C">
        <w:rPr>
          <w:rFonts w:ascii="Arial" w:eastAsia="Arial" w:hAnsi="Arial" w:cs="Arial"/>
          <w:b/>
          <w:sz w:val="24"/>
          <w:szCs w:val="24"/>
        </w:rPr>
        <w:t>II -</w:t>
      </w:r>
      <w:r>
        <w:rPr>
          <w:rFonts w:ascii="Arial" w:eastAsia="Arial" w:hAnsi="Arial" w:cs="Arial"/>
          <w:sz w:val="24"/>
          <w:szCs w:val="24"/>
        </w:rPr>
        <w:t xml:space="preserve"> realização de palestras por profissionais habilitados</w:t>
      </w:r>
      <w:r w:rsidR="00AB2B8C">
        <w:rPr>
          <w:rFonts w:ascii="Arial" w:eastAsia="Arial" w:hAnsi="Arial" w:cs="Arial"/>
          <w:sz w:val="24"/>
          <w:szCs w:val="24"/>
        </w:rPr>
        <w:t>;</w:t>
      </w:r>
    </w:p>
    <w:p w:rsidR="00AB2B8C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02B1">
        <w:rPr>
          <w:rFonts w:ascii="Arial" w:eastAsia="Arial" w:hAnsi="Arial" w:cs="Arial"/>
          <w:b/>
          <w:sz w:val="24"/>
          <w:szCs w:val="24"/>
        </w:rPr>
        <w:t>III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B2B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ações de prevenção sobre problemas auditivos, diagnóstico, concessão de dispositivos auditivos, manutenção de próteses auditivas e terapias </w:t>
      </w:r>
      <w:r w:rsidRPr="00AB2B8C">
        <w:rPr>
          <w:rFonts w:ascii="Arial" w:hAnsi="Arial" w:cs="Arial"/>
          <w:color w:val="333333"/>
          <w:sz w:val="24"/>
          <w:szCs w:val="24"/>
          <w:shd w:val="clear" w:color="auto" w:fill="FFFFFF"/>
        </w:rPr>
        <w:t>fonoaudiol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ó</w:t>
      </w:r>
      <w:r w:rsidRPr="00AB2B8C">
        <w:rPr>
          <w:rFonts w:ascii="Arial" w:hAnsi="Arial" w:cs="Arial"/>
          <w:color w:val="333333"/>
          <w:sz w:val="24"/>
          <w:szCs w:val="24"/>
          <w:shd w:val="clear" w:color="auto" w:fill="FFFFFF"/>
        </w:rPr>
        <w:t>gi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cas</w:t>
      </w:r>
      <w:r w:rsidRPr="00AB2B8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7374A" w:rsidP="00F7374A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02B1">
        <w:rPr>
          <w:rStyle w:val="Strong"/>
          <w:rFonts w:ascii="Arial" w:hAnsi="Arial" w:cs="Arial"/>
          <w:sz w:val="24"/>
          <w:szCs w:val="24"/>
          <w:shd w:val="clear" w:color="auto" w:fill="FFFFFF"/>
        </w:rPr>
        <w:t>IV -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em crianças, </w:t>
      </w:r>
      <w:r w:rsidRPr="009302B1">
        <w:rPr>
          <w:rFonts w:ascii="Arial" w:hAnsi="Arial" w:cs="Arial"/>
          <w:color w:val="333333"/>
          <w:sz w:val="24"/>
          <w:szCs w:val="24"/>
          <w:shd w:val="clear" w:color="auto" w:fill="FFFFFF"/>
        </w:rPr>
        <w:t>medidas como imunização para prevenção da rubéola e meningite, melhoria da atenção materna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9302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neonatal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9302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triagem e tratamento precoce de otite média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9302B1">
        <w:rPr>
          <w:rFonts w:ascii="Arial" w:hAnsi="Arial" w:cs="Arial"/>
          <w:color w:val="333333"/>
          <w:sz w:val="24"/>
          <w:szCs w:val="24"/>
          <w:shd w:val="clear" w:color="auto" w:fill="FFFFFF"/>
        </w:rPr>
        <w:t>doenças inflamatórias do ouvido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 a fim de evitar a perda auditiva.</w:t>
      </w:r>
    </w:p>
    <w:p w:rsidR="00965092" w:rsidP="0096509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1569F7">
        <w:rPr>
          <w:rFonts w:ascii="Arial" w:eastAsia="Arial" w:hAnsi="Arial" w:cs="Arial"/>
          <w:b/>
          <w:sz w:val="24"/>
          <w:szCs w:val="24"/>
        </w:rPr>
        <w:t xml:space="preserve">Artigo </w:t>
      </w:r>
      <w:r w:rsidR="00F7374A">
        <w:rPr>
          <w:rFonts w:ascii="Arial" w:eastAsia="Arial" w:hAnsi="Arial" w:cs="Arial"/>
          <w:b/>
          <w:sz w:val="24"/>
          <w:szCs w:val="24"/>
        </w:rPr>
        <w:t>2</w:t>
      </w:r>
      <w:r w:rsidRPr="001569F7">
        <w:rPr>
          <w:rFonts w:ascii="Arial" w:eastAsia="Arial" w:hAnsi="Arial" w:cs="Arial"/>
          <w:b/>
          <w:sz w:val="24"/>
          <w:szCs w:val="24"/>
        </w:rPr>
        <w:t>º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540AB">
        <w:rPr>
          <w:rFonts w:ascii="Arial" w:eastAsia="Arial" w:hAnsi="Arial" w:cs="Arial"/>
          <w:sz w:val="24"/>
          <w:szCs w:val="24"/>
        </w:rPr>
        <w:t>Esta lei entrará em vigor na data da sua publicação.</w:t>
      </w:r>
    </w:p>
    <w:p w:rsidR="00B540AB" w:rsidP="0096509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B540AB" w:rsidP="0096509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965092" w:rsidP="0096509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AD5FD3" w:rsidP="00B540AB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Lucimara Godoy Vilas Boas</w:t>
      </w:r>
    </w:p>
    <w:p w:rsidR="00AD5FD3" w:rsidP="00B540AB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Prefeita Municipal</w:t>
      </w:r>
    </w:p>
    <w:sectPr w:rsidSect="008D79CB">
      <w:pgSz w:w="11907" w:h="16840"/>
      <w:pgMar w:top="2977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3"/>
    <w:rsid w:val="000A631E"/>
    <w:rsid w:val="001569F7"/>
    <w:rsid w:val="003D6182"/>
    <w:rsid w:val="003E2275"/>
    <w:rsid w:val="004A59AC"/>
    <w:rsid w:val="00540944"/>
    <w:rsid w:val="005771E0"/>
    <w:rsid w:val="00592BAC"/>
    <w:rsid w:val="00616F72"/>
    <w:rsid w:val="00625F51"/>
    <w:rsid w:val="00645CB2"/>
    <w:rsid w:val="007471DF"/>
    <w:rsid w:val="007A400D"/>
    <w:rsid w:val="007E4CDF"/>
    <w:rsid w:val="00847CE4"/>
    <w:rsid w:val="00873F87"/>
    <w:rsid w:val="008D79CB"/>
    <w:rsid w:val="009302B1"/>
    <w:rsid w:val="00965092"/>
    <w:rsid w:val="009D2BB6"/>
    <w:rsid w:val="00A055DE"/>
    <w:rsid w:val="00A12983"/>
    <w:rsid w:val="00AB2B8C"/>
    <w:rsid w:val="00AD5FD3"/>
    <w:rsid w:val="00B540AB"/>
    <w:rsid w:val="00B9154E"/>
    <w:rsid w:val="00BF7167"/>
    <w:rsid w:val="00BF71C9"/>
    <w:rsid w:val="00C359E2"/>
    <w:rsid w:val="00CF74E5"/>
    <w:rsid w:val="00D15F1E"/>
    <w:rsid w:val="00D31D07"/>
    <w:rsid w:val="00D64827"/>
    <w:rsid w:val="00D70F72"/>
    <w:rsid w:val="00F7374A"/>
    <w:rsid w:val="00F8503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AD5FD3"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BodyText">
    <w:name w:val="Body Text"/>
    <w:basedOn w:val="Normal"/>
    <w:rsid w:val="00AD5FD3"/>
    <w:pPr>
      <w:spacing w:after="120"/>
    </w:pPr>
  </w:style>
  <w:style w:type="paragraph" w:styleId="BodyText2">
    <w:name w:val="Body Text 2"/>
    <w:basedOn w:val="Normal"/>
    <w:rsid w:val="00AD5FD3"/>
    <w:pPr>
      <w:spacing w:after="120" w:line="480" w:lineRule="auto"/>
    </w:pPr>
  </w:style>
  <w:style w:type="paragraph" w:styleId="BalloonText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itle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3</cp:revision>
  <cp:lastPrinted>2021-04-05T19:17:00Z</cp:lastPrinted>
  <dcterms:created xsi:type="dcterms:W3CDTF">2021-04-05T17:08:00Z</dcterms:created>
  <dcterms:modified xsi:type="dcterms:W3CDTF">2021-04-05T19:17:00Z</dcterms:modified>
</cp:coreProperties>
</file>