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12048" w:rsidP="00B12048">
      <w:pPr>
        <w:rPr>
          <w:rFonts w:cs="Arial"/>
          <w:b/>
          <w:sz w:val="24"/>
          <w:szCs w:val="24"/>
        </w:rPr>
      </w:pPr>
      <w:bookmarkStart w:id="0" w:name="_GoBack"/>
      <w:bookmarkEnd w:id="0"/>
      <w:r>
        <w:rPr>
          <w:rFonts w:cs="Arial"/>
          <w:b/>
          <w:sz w:val="24"/>
          <w:szCs w:val="24"/>
        </w:rPr>
        <w:t>REQUERIMENTO Nº _____/2021</w:t>
      </w:r>
    </w:p>
    <w:p w:rsidR="00B12048" w:rsidP="00B12048">
      <w:pPr>
        <w:spacing w:after="0" w:line="240" w:lineRule="auto"/>
        <w:jc w:val="both"/>
        <w:rPr>
          <w:rFonts w:cs="Arial"/>
          <w:sz w:val="24"/>
          <w:szCs w:val="24"/>
        </w:rPr>
      </w:pPr>
    </w:p>
    <w:p w:rsidR="00B12048" w:rsidRPr="005F76FF" w:rsidP="005F76FF">
      <w:pPr>
        <w:autoSpaceDE w:val="0"/>
        <w:autoSpaceDN w:val="0"/>
        <w:adjustRightInd w:val="0"/>
        <w:spacing w:after="0" w:line="240" w:lineRule="auto"/>
        <w:ind w:left="4536"/>
        <w:jc w:val="both"/>
        <w:rPr>
          <w:rFonts w:ascii="Arial" w:hAnsi="Arial" w:cs="Arial"/>
          <w:sz w:val="24"/>
          <w:szCs w:val="24"/>
          <w:lang w:eastAsia="pt-BR"/>
        </w:rPr>
      </w:pPr>
      <w:r w:rsidRPr="0085683E">
        <w:rPr>
          <w:rFonts w:ascii="Arial" w:hAnsi="Arial" w:cs="Arial"/>
          <w:b/>
          <w:sz w:val="24"/>
          <w:szCs w:val="24"/>
        </w:rPr>
        <w:t>EMENTA</w:t>
      </w:r>
      <w:r w:rsidRPr="005F76FF">
        <w:rPr>
          <w:rFonts w:ascii="Arial" w:hAnsi="Arial" w:cs="Arial"/>
          <w:b/>
          <w:sz w:val="24"/>
          <w:szCs w:val="24"/>
        </w:rPr>
        <w:t>:</w:t>
      </w:r>
      <w:r w:rsidR="005F76FF">
        <w:rPr>
          <w:rFonts w:ascii="Arial" w:hAnsi="Arial" w:cs="Arial"/>
          <w:sz w:val="24"/>
          <w:szCs w:val="24"/>
        </w:rPr>
        <w:t xml:space="preserve"> </w:t>
      </w:r>
      <w:r w:rsidRPr="005F76FF" w:rsidR="005F76FF">
        <w:rPr>
          <w:rFonts w:ascii="Arial" w:hAnsi="Arial" w:cs="Arial"/>
          <w:sz w:val="24"/>
          <w:szCs w:val="24"/>
        </w:rPr>
        <w:t xml:space="preserve">Adesão </w:t>
      </w:r>
      <w:r w:rsidR="005F76FF">
        <w:rPr>
          <w:rFonts w:ascii="Arial" w:hAnsi="Arial" w:cs="Arial"/>
          <w:sz w:val="24"/>
          <w:szCs w:val="24"/>
        </w:rPr>
        <w:t xml:space="preserve">a </w:t>
      </w:r>
      <w:r w:rsidRPr="005F76FF" w:rsidR="005A6108">
        <w:rPr>
          <w:rFonts w:ascii="Arial" w:hAnsi="Arial" w:cs="Arial"/>
          <w:sz w:val="24"/>
          <w:szCs w:val="24"/>
        </w:rPr>
        <w:t>Ação de Distribuição de alimentos (ADA)</w:t>
      </w:r>
      <w:r w:rsidRPr="005F76FF" w:rsidR="000D37E0">
        <w:rPr>
          <w:rFonts w:ascii="Arial" w:hAnsi="Arial" w:cs="Arial"/>
          <w:sz w:val="24"/>
          <w:szCs w:val="24"/>
        </w:rPr>
        <w:t>.</w:t>
      </w:r>
    </w:p>
    <w:p w:rsidR="00B12048" w:rsidRPr="005F76FF" w:rsidP="00B12048">
      <w:pPr>
        <w:autoSpaceDE w:val="0"/>
        <w:autoSpaceDN w:val="0"/>
        <w:adjustRightInd w:val="0"/>
        <w:spacing w:after="0" w:line="240" w:lineRule="auto"/>
        <w:rPr>
          <w:rFonts w:ascii="Arial" w:hAnsi="Arial" w:cs="Arial"/>
          <w:sz w:val="24"/>
          <w:szCs w:val="24"/>
          <w:lang w:eastAsia="pt-BR"/>
        </w:rPr>
      </w:pPr>
    </w:p>
    <w:p w:rsidR="00190BA6" w:rsidRPr="005F76FF" w:rsidP="00B12048">
      <w:pPr>
        <w:autoSpaceDE w:val="0"/>
        <w:autoSpaceDN w:val="0"/>
        <w:adjustRightInd w:val="0"/>
        <w:spacing w:after="0" w:line="240" w:lineRule="auto"/>
        <w:rPr>
          <w:rFonts w:ascii="Arial" w:hAnsi="Arial" w:cs="Arial"/>
          <w:sz w:val="24"/>
          <w:szCs w:val="24"/>
          <w:lang w:eastAsia="pt-BR"/>
        </w:rPr>
      </w:pPr>
    </w:p>
    <w:p w:rsidR="00B12048" w:rsidRPr="0085683E" w:rsidP="00B12048">
      <w:pPr>
        <w:spacing w:after="0" w:line="240" w:lineRule="auto"/>
        <w:jc w:val="both"/>
        <w:rPr>
          <w:rFonts w:ascii="Arial" w:hAnsi="Arial" w:cs="Arial"/>
          <w:sz w:val="24"/>
          <w:szCs w:val="24"/>
        </w:rPr>
      </w:pPr>
    </w:p>
    <w:p w:rsidR="00B12048" w:rsidRPr="0085683E" w:rsidP="005B40DB">
      <w:pPr>
        <w:spacing w:after="0"/>
        <w:jc w:val="both"/>
        <w:rPr>
          <w:rFonts w:ascii="Arial" w:hAnsi="Arial" w:cs="Arial"/>
          <w:sz w:val="24"/>
          <w:szCs w:val="24"/>
        </w:rPr>
      </w:pPr>
      <w:r w:rsidRPr="0085683E">
        <w:rPr>
          <w:rFonts w:ascii="Arial" w:hAnsi="Arial" w:cs="Arial"/>
          <w:sz w:val="24"/>
          <w:szCs w:val="24"/>
        </w:rPr>
        <w:t>Senhor Presidente,</w:t>
      </w:r>
    </w:p>
    <w:p w:rsidR="00B12048" w:rsidRPr="0085683E" w:rsidP="005B40DB">
      <w:pPr>
        <w:spacing w:after="0"/>
        <w:jc w:val="both"/>
        <w:rPr>
          <w:rFonts w:ascii="Arial" w:hAnsi="Arial" w:cs="Arial"/>
          <w:sz w:val="24"/>
          <w:szCs w:val="24"/>
        </w:rPr>
      </w:pPr>
      <w:r>
        <w:rPr>
          <w:rFonts w:ascii="Arial" w:hAnsi="Arial" w:cs="Arial"/>
          <w:sz w:val="24"/>
          <w:szCs w:val="24"/>
        </w:rPr>
        <w:t>Senhores Vereadores e Ver</w:t>
      </w:r>
      <w:r w:rsidR="002B56A5">
        <w:rPr>
          <w:rFonts w:ascii="Arial" w:hAnsi="Arial" w:cs="Arial"/>
          <w:sz w:val="24"/>
          <w:szCs w:val="24"/>
        </w:rPr>
        <w:t>e</w:t>
      </w:r>
      <w:r>
        <w:rPr>
          <w:rFonts w:ascii="Arial" w:hAnsi="Arial" w:cs="Arial"/>
          <w:sz w:val="24"/>
          <w:szCs w:val="24"/>
        </w:rPr>
        <w:t xml:space="preserve">adoras </w:t>
      </w:r>
    </w:p>
    <w:p w:rsidR="00B12048" w:rsidP="00B12048">
      <w:pPr>
        <w:spacing w:after="0" w:line="240" w:lineRule="auto"/>
        <w:jc w:val="both"/>
        <w:rPr>
          <w:rFonts w:ascii="Arial" w:hAnsi="Arial" w:cs="Arial"/>
          <w:sz w:val="24"/>
          <w:szCs w:val="24"/>
        </w:rPr>
      </w:pPr>
    </w:p>
    <w:p w:rsidR="00190BA6" w:rsidP="00B12048">
      <w:pPr>
        <w:spacing w:after="0" w:line="240" w:lineRule="auto"/>
        <w:jc w:val="both"/>
        <w:rPr>
          <w:rFonts w:ascii="Arial" w:hAnsi="Arial" w:cs="Arial"/>
          <w:sz w:val="24"/>
          <w:szCs w:val="24"/>
        </w:rPr>
      </w:pPr>
    </w:p>
    <w:p w:rsidR="0085683E" w:rsidP="00B12048">
      <w:pPr>
        <w:spacing w:after="0" w:line="240" w:lineRule="auto"/>
        <w:jc w:val="both"/>
        <w:rPr>
          <w:rFonts w:ascii="Arial" w:hAnsi="Arial" w:cs="Arial"/>
          <w:sz w:val="24"/>
          <w:szCs w:val="24"/>
        </w:rPr>
      </w:pPr>
    </w:p>
    <w:p w:rsidR="005A6108" w:rsidP="00427D07">
      <w:pPr>
        <w:spacing w:after="0" w:line="360" w:lineRule="auto"/>
        <w:ind w:firstLine="2835"/>
        <w:jc w:val="both"/>
        <w:rPr>
          <w:rFonts w:ascii="Arial" w:hAnsi="Arial" w:cs="Arial"/>
          <w:sz w:val="24"/>
          <w:szCs w:val="24"/>
        </w:rPr>
      </w:pPr>
      <w:r>
        <w:rPr>
          <w:rFonts w:ascii="Arial" w:hAnsi="Arial" w:cs="Arial"/>
          <w:sz w:val="24"/>
          <w:szCs w:val="24"/>
        </w:rPr>
        <w:t>Foi publicada no Diário Oficial da União</w:t>
      </w:r>
      <w:r w:rsidR="005F76FF">
        <w:rPr>
          <w:rFonts w:ascii="Arial" w:hAnsi="Arial" w:cs="Arial"/>
          <w:sz w:val="24"/>
          <w:szCs w:val="24"/>
        </w:rPr>
        <w:t xml:space="preserve">, </w:t>
      </w:r>
      <w:r>
        <w:rPr>
          <w:rFonts w:ascii="Arial" w:hAnsi="Arial" w:cs="Arial"/>
          <w:sz w:val="24"/>
          <w:szCs w:val="24"/>
        </w:rPr>
        <w:t>a Portaria MC nº 618 de 22 de março de 2021, que dispõe sobre procedimentos para Ação de distribuição de Alimentos (ADA) nas localidades em situação de emergência ou estado de calamidade pública.</w:t>
      </w:r>
    </w:p>
    <w:p w:rsidR="005A6108" w:rsidP="00427D07">
      <w:pPr>
        <w:spacing w:after="0" w:line="360" w:lineRule="auto"/>
        <w:ind w:firstLine="2835"/>
        <w:jc w:val="both"/>
        <w:rPr>
          <w:rFonts w:ascii="Arial" w:hAnsi="Arial" w:cs="Arial"/>
          <w:sz w:val="24"/>
          <w:szCs w:val="24"/>
        </w:rPr>
      </w:pPr>
      <w:r>
        <w:rPr>
          <w:rFonts w:ascii="Arial" w:hAnsi="Arial" w:cs="Arial"/>
          <w:sz w:val="24"/>
          <w:szCs w:val="24"/>
        </w:rPr>
        <w:t>A presente portaria tem por objetivo a distribuição gratuita de alimentos de forma complementar as outras estratégias de fomento e acesso à alimentação para públicos em situação de insegurança alimentar, p</w:t>
      </w:r>
      <w:r>
        <w:rPr>
          <w:rFonts w:ascii="Arial" w:hAnsi="Arial" w:cs="Arial"/>
          <w:sz w:val="24"/>
          <w:szCs w:val="24"/>
        </w:rPr>
        <w:t>ara garantir o direito à alimentação adequada em situações d</w:t>
      </w:r>
      <w:r w:rsidR="005F76FF">
        <w:rPr>
          <w:rFonts w:ascii="Arial" w:hAnsi="Arial" w:cs="Arial"/>
          <w:sz w:val="24"/>
          <w:szCs w:val="24"/>
        </w:rPr>
        <w:t>e calamidade e / ou emergência.</w:t>
      </w:r>
    </w:p>
    <w:p w:rsidR="007379E3" w:rsidP="00427D07">
      <w:pPr>
        <w:spacing w:after="0" w:line="360" w:lineRule="auto"/>
        <w:ind w:firstLine="2835"/>
        <w:jc w:val="both"/>
        <w:rPr>
          <w:rFonts w:ascii="Arial" w:hAnsi="Arial" w:cs="Arial"/>
          <w:sz w:val="24"/>
          <w:szCs w:val="24"/>
        </w:rPr>
      </w:pPr>
      <w:r>
        <w:rPr>
          <w:rFonts w:ascii="Arial" w:hAnsi="Arial" w:cs="Arial"/>
          <w:sz w:val="24"/>
          <w:szCs w:val="24"/>
        </w:rPr>
        <w:t xml:space="preserve">A presente </w:t>
      </w:r>
      <w:r w:rsidR="005F76FF">
        <w:rPr>
          <w:rFonts w:ascii="Arial" w:hAnsi="Arial" w:cs="Arial"/>
          <w:sz w:val="24"/>
          <w:szCs w:val="24"/>
        </w:rPr>
        <w:t xml:space="preserve">medida, </w:t>
      </w:r>
      <w:r w:rsidR="00735156">
        <w:rPr>
          <w:rFonts w:ascii="Arial" w:hAnsi="Arial" w:cs="Arial"/>
          <w:sz w:val="24"/>
          <w:szCs w:val="24"/>
        </w:rPr>
        <w:t>dispõe sobre procedimentos para a Ação de Distribuição de Alimentos, alimentos em caráter emergencial, do programa do Governo Federal.</w:t>
      </w:r>
    </w:p>
    <w:p w:rsidR="00CA41F5" w:rsidP="00427D07">
      <w:pPr>
        <w:spacing w:after="0" w:line="360" w:lineRule="auto"/>
        <w:ind w:firstLine="2835"/>
        <w:jc w:val="both"/>
        <w:rPr>
          <w:rFonts w:ascii="Arial" w:hAnsi="Arial" w:cs="Arial"/>
          <w:sz w:val="24"/>
          <w:szCs w:val="24"/>
        </w:rPr>
      </w:pPr>
      <w:r>
        <w:rPr>
          <w:rFonts w:ascii="Arial" w:hAnsi="Arial" w:cs="Arial"/>
          <w:sz w:val="24"/>
          <w:szCs w:val="24"/>
        </w:rPr>
        <w:t>Caberá aos entes Federativos solicitantes das cestas emergenciais, após o seu recebimento a gestão, coordenação e distribuição dos gêneros alimen</w:t>
      </w:r>
      <w:r>
        <w:rPr>
          <w:rFonts w:ascii="Arial" w:hAnsi="Arial" w:cs="Arial"/>
          <w:sz w:val="24"/>
          <w:szCs w:val="24"/>
        </w:rPr>
        <w:t>tícios ao público beneficiário.</w:t>
      </w:r>
    </w:p>
    <w:p w:rsidR="00735156" w:rsidP="00427D07">
      <w:pPr>
        <w:spacing w:after="0" w:line="360" w:lineRule="auto"/>
        <w:ind w:firstLine="2835"/>
        <w:jc w:val="both"/>
        <w:rPr>
          <w:rFonts w:ascii="Arial" w:hAnsi="Arial" w:cs="Arial"/>
          <w:sz w:val="24"/>
          <w:szCs w:val="24"/>
        </w:rPr>
      </w:pPr>
      <w:r>
        <w:rPr>
          <w:rFonts w:ascii="Arial" w:hAnsi="Arial" w:cs="Arial"/>
          <w:sz w:val="24"/>
          <w:szCs w:val="24"/>
        </w:rPr>
        <w:t>Para aderir ao programa é preciso encaminhar o Termo de Aceite para Recebimento de Cestas Emergenciais e manifestar interesse em participar da Ação de Distribuição de Alimentos em caráter emergencial e complementar.</w:t>
      </w:r>
    </w:p>
    <w:p w:rsidR="009F1220" w:rsidP="00427D07">
      <w:pPr>
        <w:spacing w:after="0" w:line="360" w:lineRule="auto"/>
        <w:ind w:firstLine="2835"/>
        <w:jc w:val="both"/>
        <w:rPr>
          <w:rFonts w:ascii="Arial" w:hAnsi="Arial" w:cs="Arial"/>
          <w:sz w:val="24"/>
          <w:szCs w:val="24"/>
        </w:rPr>
      </w:pPr>
      <w:r>
        <w:rPr>
          <w:rFonts w:ascii="Arial" w:hAnsi="Arial" w:cs="Arial"/>
          <w:sz w:val="24"/>
          <w:szCs w:val="24"/>
        </w:rPr>
        <w:t xml:space="preserve">Considerando </w:t>
      </w:r>
      <w:r w:rsidR="00CA41F5">
        <w:rPr>
          <w:rFonts w:ascii="Arial" w:hAnsi="Arial" w:cs="Arial"/>
          <w:sz w:val="24"/>
          <w:szCs w:val="24"/>
        </w:rPr>
        <w:t xml:space="preserve">as inúmeras famílias que necessitam desses </w:t>
      </w:r>
      <w:r>
        <w:rPr>
          <w:rFonts w:ascii="Arial" w:hAnsi="Arial" w:cs="Arial"/>
          <w:sz w:val="24"/>
          <w:szCs w:val="24"/>
        </w:rPr>
        <w:t xml:space="preserve">alimentos, é imprescindível a adesão </w:t>
      </w:r>
      <w:r w:rsidR="005F76FF">
        <w:rPr>
          <w:rFonts w:ascii="Arial" w:hAnsi="Arial" w:cs="Arial"/>
          <w:sz w:val="24"/>
          <w:szCs w:val="24"/>
        </w:rPr>
        <w:t xml:space="preserve">ao </w:t>
      </w:r>
      <w:r>
        <w:rPr>
          <w:rFonts w:ascii="Arial" w:hAnsi="Arial" w:cs="Arial"/>
          <w:sz w:val="24"/>
          <w:szCs w:val="24"/>
        </w:rPr>
        <w:t>programa de Distribuição de Alimentos junto aos Órgãos</w:t>
      </w:r>
      <w:r w:rsidR="00427D07">
        <w:rPr>
          <w:rFonts w:ascii="Arial" w:hAnsi="Arial" w:cs="Arial"/>
          <w:sz w:val="24"/>
          <w:szCs w:val="24"/>
        </w:rPr>
        <w:t xml:space="preserve"> </w:t>
      </w:r>
      <w:r>
        <w:rPr>
          <w:rFonts w:ascii="Arial" w:hAnsi="Arial" w:cs="Arial"/>
          <w:sz w:val="24"/>
          <w:szCs w:val="24"/>
        </w:rPr>
        <w:t>competentes.</w:t>
      </w:r>
    </w:p>
    <w:p w:rsidR="00B12048" w:rsidP="00427D07">
      <w:pPr>
        <w:spacing w:after="0" w:line="360" w:lineRule="auto"/>
        <w:ind w:firstLine="2835"/>
        <w:jc w:val="both"/>
        <w:rPr>
          <w:rFonts w:ascii="Arial" w:hAnsi="Arial" w:cs="Arial"/>
          <w:sz w:val="24"/>
          <w:szCs w:val="24"/>
        </w:rPr>
      </w:pPr>
      <w:r>
        <w:rPr>
          <w:rFonts w:ascii="Arial" w:hAnsi="Arial" w:cs="Arial"/>
          <w:sz w:val="24"/>
          <w:szCs w:val="24"/>
        </w:rPr>
        <w:t>O</w:t>
      </w:r>
      <w:r w:rsidRPr="0085683E">
        <w:rPr>
          <w:rFonts w:ascii="Arial" w:hAnsi="Arial" w:cs="Arial"/>
          <w:sz w:val="24"/>
          <w:szCs w:val="24"/>
        </w:rPr>
        <w:t xml:space="preserve"> vereador </w:t>
      </w:r>
      <w:r w:rsidRPr="0085683E">
        <w:rPr>
          <w:rFonts w:ascii="Arial" w:hAnsi="Arial" w:cs="Arial"/>
          <w:b/>
          <w:sz w:val="24"/>
          <w:szCs w:val="24"/>
        </w:rPr>
        <w:t>Fábio Damasceno</w:t>
      </w:r>
      <w:r w:rsidRPr="0085683E">
        <w:rPr>
          <w:rFonts w:ascii="Arial" w:hAnsi="Arial" w:cs="Arial"/>
          <w:sz w:val="24"/>
          <w:szCs w:val="24"/>
        </w:rPr>
        <w:t xml:space="preserve">, no uso de suas atribuições legais, requer nos termos regimentais, após aprovação em Plenário, que seja encaminhado à Exma. Senhora Prefeita Municipal, </w:t>
      </w:r>
      <w:r w:rsidRPr="00427D07">
        <w:rPr>
          <w:rFonts w:ascii="Arial" w:hAnsi="Arial" w:cs="Arial"/>
          <w:b/>
          <w:sz w:val="24"/>
          <w:szCs w:val="24"/>
        </w:rPr>
        <w:t>Lucimara Godoy Vilas Boas</w:t>
      </w:r>
      <w:r>
        <w:rPr>
          <w:rFonts w:ascii="Arial" w:hAnsi="Arial" w:cs="Arial"/>
          <w:sz w:val="24"/>
          <w:szCs w:val="24"/>
        </w:rPr>
        <w:t xml:space="preserve">, </w:t>
      </w:r>
      <w:r w:rsidRPr="0085683E">
        <w:rPr>
          <w:rFonts w:ascii="Arial" w:hAnsi="Arial" w:cs="Arial"/>
          <w:sz w:val="24"/>
          <w:szCs w:val="24"/>
        </w:rPr>
        <w:t>os seguintes pedidos de informações:</w:t>
      </w:r>
    </w:p>
    <w:p w:rsidR="00427D07" w:rsidRPr="0085683E" w:rsidP="00427D07">
      <w:pPr>
        <w:spacing w:after="0" w:line="360" w:lineRule="auto"/>
        <w:ind w:firstLine="2835"/>
        <w:jc w:val="both"/>
        <w:rPr>
          <w:rFonts w:ascii="Arial" w:hAnsi="Arial" w:cs="Arial"/>
          <w:sz w:val="24"/>
          <w:szCs w:val="24"/>
        </w:rPr>
      </w:pPr>
    </w:p>
    <w:p w:rsidR="00BB148F" w:rsidP="001C7D6D">
      <w:pPr>
        <w:pStyle w:val="Heading4"/>
        <w:numPr>
          <w:ilvl w:val="0"/>
          <w:numId w:val="4"/>
        </w:numPr>
        <w:spacing w:before="0" w:beforeAutospacing="0" w:after="0" w:afterAutospacing="0" w:line="360" w:lineRule="auto"/>
        <w:jc w:val="both"/>
        <w:rPr>
          <w:rFonts w:ascii="Arial" w:hAnsi="Arial" w:cs="Arial"/>
          <w:b w:val="0"/>
          <w:bCs w:val="0"/>
        </w:rPr>
      </w:pPr>
      <w:r>
        <w:rPr>
          <w:rFonts w:ascii="Arial" w:hAnsi="Arial" w:cs="Arial"/>
          <w:b w:val="0"/>
          <w:bCs w:val="0"/>
        </w:rPr>
        <w:t xml:space="preserve">O </w:t>
      </w:r>
      <w:r>
        <w:rPr>
          <w:rFonts w:ascii="Arial" w:hAnsi="Arial" w:cs="Arial"/>
          <w:b w:val="0"/>
          <w:bCs w:val="0"/>
        </w:rPr>
        <w:t>Município</w:t>
      </w:r>
      <w:r>
        <w:rPr>
          <w:rFonts w:ascii="Arial" w:hAnsi="Arial" w:cs="Arial"/>
          <w:b w:val="0"/>
          <w:bCs w:val="0"/>
        </w:rPr>
        <w:t xml:space="preserve"> </w:t>
      </w:r>
      <w:r>
        <w:rPr>
          <w:rFonts w:ascii="Arial" w:hAnsi="Arial" w:cs="Arial"/>
          <w:b w:val="0"/>
          <w:bCs w:val="0"/>
        </w:rPr>
        <w:t xml:space="preserve">de Valinhos </w:t>
      </w:r>
      <w:r>
        <w:rPr>
          <w:rFonts w:ascii="Arial" w:hAnsi="Arial" w:cs="Arial"/>
          <w:b w:val="0"/>
          <w:bCs w:val="0"/>
        </w:rPr>
        <w:t>vai aderir a</w:t>
      </w:r>
      <w:r>
        <w:rPr>
          <w:rFonts w:ascii="Arial" w:hAnsi="Arial" w:cs="Arial"/>
          <w:b w:val="0"/>
          <w:bCs w:val="0"/>
        </w:rPr>
        <w:t xml:space="preserve"> este programa?</w:t>
      </w:r>
    </w:p>
    <w:p w:rsidR="00BB148F" w:rsidP="001C7D6D">
      <w:pPr>
        <w:pStyle w:val="Heading4"/>
        <w:numPr>
          <w:ilvl w:val="0"/>
          <w:numId w:val="4"/>
        </w:numPr>
        <w:spacing w:before="0" w:beforeAutospacing="0" w:after="0" w:afterAutospacing="0" w:line="360" w:lineRule="auto"/>
        <w:jc w:val="both"/>
        <w:rPr>
          <w:rFonts w:ascii="Arial" w:hAnsi="Arial" w:cs="Arial"/>
          <w:b w:val="0"/>
          <w:bCs w:val="0"/>
        </w:rPr>
      </w:pPr>
      <w:r>
        <w:rPr>
          <w:rFonts w:ascii="Arial" w:hAnsi="Arial" w:cs="Arial"/>
          <w:b w:val="0"/>
          <w:bCs w:val="0"/>
        </w:rPr>
        <w:t>Se sim, quais os critérios para o recebimento d</w:t>
      </w:r>
      <w:r w:rsidR="00D97837">
        <w:rPr>
          <w:rFonts w:ascii="Arial" w:hAnsi="Arial" w:cs="Arial"/>
          <w:b w:val="0"/>
          <w:bCs w:val="0"/>
        </w:rPr>
        <w:t>os alimentos</w:t>
      </w:r>
      <w:r>
        <w:rPr>
          <w:rFonts w:ascii="Arial" w:hAnsi="Arial" w:cs="Arial"/>
          <w:b w:val="0"/>
          <w:bCs w:val="0"/>
        </w:rPr>
        <w:t>?</w:t>
      </w:r>
    </w:p>
    <w:p w:rsidR="0008771B" w:rsidP="001C7D6D">
      <w:pPr>
        <w:pStyle w:val="Heading4"/>
        <w:numPr>
          <w:ilvl w:val="0"/>
          <w:numId w:val="4"/>
        </w:numPr>
        <w:spacing w:before="0" w:beforeAutospacing="0" w:after="0" w:afterAutospacing="0" w:line="360" w:lineRule="auto"/>
        <w:jc w:val="both"/>
        <w:rPr>
          <w:rFonts w:ascii="Arial" w:hAnsi="Arial" w:cs="Arial"/>
          <w:b w:val="0"/>
          <w:bCs w:val="0"/>
        </w:rPr>
      </w:pPr>
      <w:r>
        <w:rPr>
          <w:rFonts w:ascii="Arial" w:hAnsi="Arial" w:cs="Arial"/>
          <w:b w:val="0"/>
          <w:bCs w:val="0"/>
        </w:rPr>
        <w:t>Todos os requisitos, termos e documentos foram devidamente preenchidos</w:t>
      </w:r>
      <w:r w:rsidR="00D97837">
        <w:rPr>
          <w:rFonts w:ascii="Arial" w:hAnsi="Arial" w:cs="Arial"/>
          <w:b w:val="0"/>
          <w:bCs w:val="0"/>
        </w:rPr>
        <w:t xml:space="preserve"> e encaminhados ao departamento responsável?</w:t>
      </w:r>
    </w:p>
    <w:p w:rsidR="00BB148F" w:rsidP="001C7D6D">
      <w:pPr>
        <w:pStyle w:val="Heading4"/>
        <w:numPr>
          <w:ilvl w:val="0"/>
          <w:numId w:val="4"/>
        </w:numPr>
        <w:spacing w:before="0" w:beforeAutospacing="0" w:after="0" w:afterAutospacing="0" w:line="360" w:lineRule="auto"/>
        <w:jc w:val="both"/>
        <w:rPr>
          <w:rFonts w:ascii="Arial" w:hAnsi="Arial" w:cs="Arial"/>
          <w:b w:val="0"/>
          <w:bCs w:val="0"/>
        </w:rPr>
      </w:pPr>
      <w:r>
        <w:rPr>
          <w:rFonts w:ascii="Arial" w:hAnsi="Arial" w:cs="Arial"/>
          <w:b w:val="0"/>
          <w:bCs w:val="0"/>
        </w:rPr>
        <w:t>Quantas famílias serão beneficiadas com este programa?</w:t>
      </w:r>
    </w:p>
    <w:p w:rsidR="00D6578F" w:rsidRPr="0085683E" w:rsidP="001C7D6D">
      <w:pPr>
        <w:pStyle w:val="Heading4"/>
        <w:spacing w:before="0" w:beforeAutospacing="0" w:after="0" w:afterAutospacing="0" w:line="360" w:lineRule="auto"/>
        <w:jc w:val="both"/>
        <w:rPr>
          <w:rFonts w:ascii="Arial" w:hAnsi="Arial" w:cs="Arial"/>
          <w:b w:val="0"/>
          <w:bCs w:val="0"/>
        </w:rPr>
      </w:pPr>
    </w:p>
    <w:p w:rsidR="001C7D6D" w:rsidRPr="0085683E" w:rsidP="001C7D6D">
      <w:pPr>
        <w:pStyle w:val="Heading4"/>
        <w:spacing w:before="0" w:beforeAutospacing="0" w:after="0" w:afterAutospacing="0" w:line="360" w:lineRule="auto"/>
        <w:jc w:val="both"/>
        <w:rPr>
          <w:rFonts w:ascii="Arial" w:hAnsi="Arial" w:cs="Arial"/>
          <w:b w:val="0"/>
          <w:bCs w:val="0"/>
        </w:rPr>
      </w:pPr>
    </w:p>
    <w:p w:rsidR="005B6695" w:rsidRPr="00B97583" w:rsidP="00B97583">
      <w:pPr>
        <w:pStyle w:val="Heading4"/>
        <w:tabs>
          <w:tab w:val="left" w:pos="7605"/>
        </w:tabs>
        <w:spacing w:before="0" w:beforeAutospacing="0" w:after="0" w:afterAutospacing="0"/>
        <w:jc w:val="both"/>
        <w:rPr>
          <w:rFonts w:ascii="Arial" w:hAnsi="Arial" w:cs="Arial"/>
          <w:b w:val="0"/>
          <w:bCs w:val="0"/>
          <w:color w:val="333333"/>
        </w:rPr>
      </w:pPr>
      <w:r w:rsidRPr="0085683E">
        <w:rPr>
          <w:rFonts w:ascii="Arial" w:hAnsi="Arial" w:cs="Arial"/>
        </w:rPr>
        <w:t xml:space="preserve"> </w:t>
      </w:r>
    </w:p>
    <w:p w:rsidR="00B12048" w:rsidRPr="0085683E" w:rsidP="00B12048">
      <w:pPr>
        <w:ind w:firstLine="708"/>
        <w:jc w:val="center"/>
        <w:rPr>
          <w:rFonts w:ascii="Arial" w:eastAsia="Times New Roman" w:hAnsi="Arial" w:cs="Arial"/>
          <w:sz w:val="24"/>
          <w:szCs w:val="24"/>
          <w:lang w:eastAsia="pt-BR"/>
        </w:rPr>
      </w:pPr>
      <w:r>
        <w:rPr>
          <w:rFonts w:ascii="Arial" w:eastAsia="Times New Roman" w:hAnsi="Arial" w:cs="Arial"/>
          <w:sz w:val="24"/>
          <w:szCs w:val="24"/>
          <w:lang w:eastAsia="pt-BR"/>
        </w:rPr>
        <w:t xml:space="preserve">Valinhos, 24 </w:t>
      </w:r>
      <w:r w:rsidRPr="0085683E">
        <w:rPr>
          <w:rFonts w:ascii="Arial" w:eastAsia="Times New Roman" w:hAnsi="Arial" w:cs="Arial"/>
          <w:sz w:val="24"/>
          <w:szCs w:val="24"/>
          <w:lang w:eastAsia="pt-BR"/>
        </w:rPr>
        <w:t xml:space="preserve">de </w:t>
      </w:r>
      <w:r w:rsidR="00427D07">
        <w:rPr>
          <w:rFonts w:ascii="Arial" w:eastAsia="Times New Roman" w:hAnsi="Arial" w:cs="Arial"/>
          <w:sz w:val="24"/>
          <w:szCs w:val="24"/>
          <w:lang w:eastAsia="pt-BR"/>
        </w:rPr>
        <w:t xml:space="preserve">março </w:t>
      </w:r>
      <w:r w:rsidRPr="0085683E">
        <w:rPr>
          <w:rFonts w:ascii="Arial" w:eastAsia="Times New Roman" w:hAnsi="Arial" w:cs="Arial"/>
          <w:sz w:val="24"/>
          <w:szCs w:val="24"/>
          <w:lang w:eastAsia="pt-BR"/>
        </w:rPr>
        <w:t>de 2021.</w:t>
      </w:r>
    </w:p>
    <w:p w:rsidR="00B12048" w:rsidP="00286199">
      <w:pPr>
        <w:tabs>
          <w:tab w:val="left" w:pos="3000"/>
        </w:tabs>
        <w:rPr>
          <w:rFonts w:ascii="Arial" w:eastAsia="Times New Roman" w:hAnsi="Arial" w:cs="Arial"/>
          <w:sz w:val="24"/>
          <w:szCs w:val="24"/>
          <w:lang w:eastAsia="pt-BR"/>
        </w:rPr>
      </w:pPr>
      <w:r>
        <w:rPr>
          <w:rFonts w:ascii="Arial" w:eastAsia="Times New Roman" w:hAnsi="Arial" w:cs="Arial"/>
          <w:sz w:val="24"/>
          <w:szCs w:val="24"/>
          <w:lang w:eastAsia="pt-BR"/>
        </w:rPr>
        <w:tab/>
      </w:r>
    </w:p>
    <w:p w:rsidR="00286199" w:rsidP="00286199">
      <w:pPr>
        <w:tabs>
          <w:tab w:val="left" w:pos="3000"/>
        </w:tabs>
        <w:rPr>
          <w:rFonts w:ascii="Arial" w:eastAsia="Times New Roman" w:hAnsi="Arial" w:cs="Arial"/>
          <w:sz w:val="24"/>
          <w:szCs w:val="24"/>
          <w:lang w:eastAsia="pt-BR"/>
        </w:rPr>
      </w:pPr>
    </w:p>
    <w:p w:rsidR="00286199" w:rsidRPr="0085683E" w:rsidP="00286199">
      <w:pPr>
        <w:tabs>
          <w:tab w:val="left" w:pos="3000"/>
        </w:tabs>
        <w:rPr>
          <w:rFonts w:ascii="Arial" w:eastAsia="Times New Roman" w:hAnsi="Arial" w:cs="Arial"/>
          <w:sz w:val="24"/>
          <w:szCs w:val="24"/>
          <w:lang w:eastAsia="pt-BR"/>
        </w:rPr>
      </w:pPr>
    </w:p>
    <w:p w:rsidR="00B12048" w:rsidRPr="0085683E" w:rsidP="00B12048">
      <w:pPr>
        <w:spacing w:after="0"/>
        <w:ind w:firstLine="709"/>
        <w:jc w:val="center"/>
        <w:rPr>
          <w:rFonts w:ascii="Arial" w:eastAsia="Times New Roman" w:hAnsi="Arial" w:cs="Arial"/>
          <w:b/>
          <w:sz w:val="24"/>
          <w:szCs w:val="24"/>
          <w:lang w:eastAsia="pt-BR"/>
        </w:rPr>
      </w:pPr>
      <w:r w:rsidRPr="0085683E">
        <w:rPr>
          <w:rFonts w:ascii="Arial" w:eastAsia="Times New Roman" w:hAnsi="Arial" w:cs="Arial"/>
          <w:b/>
          <w:sz w:val="24"/>
          <w:szCs w:val="24"/>
          <w:lang w:eastAsia="pt-BR"/>
        </w:rPr>
        <w:t>Fábio Damasceno</w:t>
      </w:r>
    </w:p>
    <w:p w:rsidR="00B12048" w:rsidRPr="0085683E" w:rsidP="00B12048">
      <w:pPr>
        <w:jc w:val="center"/>
        <w:rPr>
          <w:rFonts w:ascii="Arial" w:hAnsi="Arial" w:cs="Arial"/>
        </w:rPr>
      </w:pPr>
      <w:r w:rsidRPr="0085683E">
        <w:rPr>
          <w:rFonts w:ascii="Arial" w:eastAsia="Times New Roman" w:hAnsi="Arial" w:cs="Arial"/>
          <w:sz w:val="24"/>
          <w:szCs w:val="24"/>
          <w:lang w:eastAsia="pt-BR"/>
        </w:rPr>
        <w:t xml:space="preserve">      Vereador</w:t>
      </w:r>
    </w:p>
    <w:p w:rsidR="003A3F65"/>
    <w:sectPr w:rsidSect="00F92548">
      <w:pgSz w:w="11906" w:h="16838"/>
      <w:pgMar w:top="297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311605"/>
    <w:multiLevelType w:val="hybridMultilevel"/>
    <w:tmpl w:val="C3120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D2E34BF"/>
    <w:multiLevelType w:val="hybridMultilevel"/>
    <w:tmpl w:val="8378F9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6804392"/>
    <w:multiLevelType w:val="hybridMultilevel"/>
    <w:tmpl w:val="06A2EF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6DC87207"/>
    <w:multiLevelType w:val="hybridMultilevel"/>
    <w:tmpl w:val="68E811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C1"/>
    <w:rsid w:val="00021F9F"/>
    <w:rsid w:val="00064BE2"/>
    <w:rsid w:val="00082F4C"/>
    <w:rsid w:val="0008771B"/>
    <w:rsid w:val="000B5BE0"/>
    <w:rsid w:val="000D37E0"/>
    <w:rsid w:val="0015050F"/>
    <w:rsid w:val="001734F9"/>
    <w:rsid w:val="00190BA6"/>
    <w:rsid w:val="001C7D6D"/>
    <w:rsid w:val="00212F8F"/>
    <w:rsid w:val="00286199"/>
    <w:rsid w:val="002B56A5"/>
    <w:rsid w:val="003A3F65"/>
    <w:rsid w:val="004139DC"/>
    <w:rsid w:val="00427D07"/>
    <w:rsid w:val="004A1EC9"/>
    <w:rsid w:val="00521F0A"/>
    <w:rsid w:val="00537964"/>
    <w:rsid w:val="0059466C"/>
    <w:rsid w:val="005A6108"/>
    <w:rsid w:val="005B40DB"/>
    <w:rsid w:val="005B6695"/>
    <w:rsid w:val="005B7879"/>
    <w:rsid w:val="005F76FF"/>
    <w:rsid w:val="006928A4"/>
    <w:rsid w:val="006A702B"/>
    <w:rsid w:val="006B2950"/>
    <w:rsid w:val="00735156"/>
    <w:rsid w:val="007379E3"/>
    <w:rsid w:val="007A76EB"/>
    <w:rsid w:val="007B2CBE"/>
    <w:rsid w:val="0085683E"/>
    <w:rsid w:val="008E0051"/>
    <w:rsid w:val="008E534C"/>
    <w:rsid w:val="00982725"/>
    <w:rsid w:val="009F1220"/>
    <w:rsid w:val="009F1B72"/>
    <w:rsid w:val="009F513C"/>
    <w:rsid w:val="00A93A97"/>
    <w:rsid w:val="00B12048"/>
    <w:rsid w:val="00B33DA5"/>
    <w:rsid w:val="00B406E6"/>
    <w:rsid w:val="00B97583"/>
    <w:rsid w:val="00BB148F"/>
    <w:rsid w:val="00BC3BDB"/>
    <w:rsid w:val="00BD49C1"/>
    <w:rsid w:val="00BE2DE9"/>
    <w:rsid w:val="00C1352B"/>
    <w:rsid w:val="00C253EB"/>
    <w:rsid w:val="00CA41F5"/>
    <w:rsid w:val="00CF0D18"/>
    <w:rsid w:val="00CF6604"/>
    <w:rsid w:val="00D30420"/>
    <w:rsid w:val="00D6578F"/>
    <w:rsid w:val="00D97837"/>
    <w:rsid w:val="00DF2910"/>
    <w:rsid w:val="00E9777D"/>
    <w:rsid w:val="00EF3172"/>
    <w:rsid w:val="00F35F31"/>
    <w:rsid w:val="00F776D3"/>
    <w:rsid w:val="00F9254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48"/>
    <w:rPr>
      <w:rFonts w:ascii="Calibri" w:eastAsia="Calibri" w:hAnsi="Calibri" w:cs="Times New Roman"/>
    </w:rPr>
  </w:style>
  <w:style w:type="paragraph" w:styleId="Heading4">
    <w:name w:val="heading 4"/>
    <w:basedOn w:val="Normal"/>
    <w:link w:val="Ttulo4Char"/>
    <w:uiPriority w:val="9"/>
    <w:unhideWhenUsed/>
    <w:qFormat/>
    <w:rsid w:val="00B1204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4Char">
    <w:name w:val="Título 4 Char"/>
    <w:basedOn w:val="DefaultParagraphFont"/>
    <w:link w:val="Heading4"/>
    <w:uiPriority w:val="9"/>
    <w:rsid w:val="00B12048"/>
    <w:rPr>
      <w:rFonts w:ascii="Times New Roman" w:eastAsia="Times New Roman" w:hAnsi="Times New Roman" w:cs="Times New Roman"/>
      <w:b/>
      <w:bCs/>
      <w:sz w:val="24"/>
      <w:szCs w:val="24"/>
      <w:lang w:eastAsia="pt-BR"/>
    </w:rPr>
  </w:style>
  <w:style w:type="paragraph" w:styleId="ListParagraph">
    <w:name w:val="List Paragraph"/>
    <w:basedOn w:val="Normal"/>
    <w:uiPriority w:val="34"/>
    <w:qFormat/>
    <w:rsid w:val="00B12048"/>
    <w:pPr>
      <w:ind w:left="720"/>
      <w:contextualSpacing/>
    </w:pPr>
  </w:style>
  <w:style w:type="paragraph" w:styleId="Header">
    <w:name w:val="header"/>
    <w:basedOn w:val="Normal"/>
    <w:link w:val="CabealhoChar"/>
    <w:uiPriority w:val="99"/>
    <w:unhideWhenUsed/>
    <w:rsid w:val="00B97583"/>
    <w:pPr>
      <w:tabs>
        <w:tab w:val="center" w:pos="4252"/>
        <w:tab w:val="right" w:pos="8504"/>
      </w:tabs>
      <w:spacing w:after="0" w:line="240" w:lineRule="auto"/>
    </w:pPr>
  </w:style>
  <w:style w:type="character" w:customStyle="1" w:styleId="CabealhoChar">
    <w:name w:val="Cabeçalho Char"/>
    <w:basedOn w:val="DefaultParagraphFont"/>
    <w:link w:val="Header"/>
    <w:uiPriority w:val="99"/>
    <w:rsid w:val="00B97583"/>
    <w:rPr>
      <w:rFonts w:ascii="Calibri" w:eastAsia="Calibri" w:hAnsi="Calibri" w:cs="Times New Roman"/>
    </w:rPr>
  </w:style>
  <w:style w:type="paragraph" w:styleId="Footer">
    <w:name w:val="footer"/>
    <w:basedOn w:val="Normal"/>
    <w:link w:val="RodapChar"/>
    <w:uiPriority w:val="99"/>
    <w:unhideWhenUsed/>
    <w:rsid w:val="00B97583"/>
    <w:pPr>
      <w:tabs>
        <w:tab w:val="center" w:pos="4252"/>
        <w:tab w:val="right" w:pos="8504"/>
      </w:tabs>
      <w:spacing w:after="0" w:line="240" w:lineRule="auto"/>
    </w:pPr>
  </w:style>
  <w:style w:type="character" w:customStyle="1" w:styleId="RodapChar">
    <w:name w:val="Rodapé Char"/>
    <w:basedOn w:val="DefaultParagraphFont"/>
    <w:link w:val="Footer"/>
    <w:uiPriority w:val="99"/>
    <w:rsid w:val="00B97583"/>
    <w:rPr>
      <w:rFonts w:ascii="Calibri" w:eastAsia="Calibri" w:hAnsi="Calibri" w:cs="Times New Roman"/>
    </w:rPr>
  </w:style>
  <w:style w:type="character" w:styleId="Strong">
    <w:name w:val="Strong"/>
    <w:basedOn w:val="DefaultParagraphFont"/>
    <w:uiPriority w:val="22"/>
    <w:qFormat/>
    <w:rsid w:val="00C1352B"/>
    <w:rPr>
      <w:b/>
      <w:bCs/>
    </w:rPr>
  </w:style>
  <w:style w:type="paragraph" w:styleId="NormalWeb">
    <w:name w:val="Normal (Web)"/>
    <w:basedOn w:val="Normal"/>
    <w:uiPriority w:val="99"/>
    <w:semiHidden/>
    <w:unhideWhenUsed/>
    <w:rsid w:val="00C1352B"/>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DefaultParagraphFont"/>
    <w:uiPriority w:val="99"/>
    <w:semiHidden/>
    <w:unhideWhenUsed/>
    <w:rsid w:val="00C13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Aparecido Damasceno</dc:creator>
  <cp:lastModifiedBy>Assessor Damasceno</cp:lastModifiedBy>
  <cp:revision>2</cp:revision>
  <dcterms:created xsi:type="dcterms:W3CDTF">2021-03-29T17:36:00Z</dcterms:created>
  <dcterms:modified xsi:type="dcterms:W3CDTF">2021-03-29T17:36:00Z</dcterms:modified>
</cp:coreProperties>
</file>