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FF4441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FF4441">
        <w:rPr>
          <w:rFonts w:ascii="Calibri" w:hAnsi="Calibri"/>
          <w:b/>
          <w:sz w:val="32"/>
        </w:rPr>
        <w:t>368</w:t>
      </w:r>
      <w:r>
        <w:rPr>
          <w:rFonts w:ascii="Calibri" w:hAnsi="Calibri"/>
          <w:b/>
          <w:sz w:val="32"/>
        </w:rPr>
        <w:t>/</w:t>
      </w:r>
      <w:r w:rsidRPr="00FF4441">
        <w:rPr>
          <w:rFonts w:ascii="Calibri" w:hAnsi="Calibri"/>
          <w:b/>
          <w:sz w:val="32"/>
        </w:rPr>
        <w:t>2021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544BC1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544BC1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544BC1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</w:t>
      </w:r>
      <w:r w:rsidR="007B1827">
        <w:rPr>
          <w:rFonts w:ascii="Calibri" w:hAnsi="Calibri"/>
        </w:rPr>
        <w:t>lenário, que seja encaminhado a</w:t>
      </w:r>
      <w:r>
        <w:rPr>
          <w:rFonts w:ascii="Calibri" w:hAnsi="Calibri"/>
        </w:rPr>
        <w:t xml:space="preserve"> Exm</w:t>
      </w:r>
      <w:r w:rsidR="007B1827">
        <w:rPr>
          <w:rFonts w:ascii="Calibri" w:hAnsi="Calibri"/>
        </w:rPr>
        <w:t>a. Prefeita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C71BD1">
        <w:rPr>
          <w:rFonts w:ascii="Calibri" w:hAnsi="Calibri"/>
          <w:b/>
          <w:bCs/>
        </w:rPr>
        <w:t>a execução</w:t>
      </w:r>
      <w:r w:rsidR="00B32DF6">
        <w:rPr>
          <w:rFonts w:ascii="Calibri" w:hAnsi="Calibri"/>
          <w:b/>
          <w:bCs/>
        </w:rPr>
        <w:t xml:space="preserve"> da Lei Municipal n. </w:t>
      </w:r>
      <w:r w:rsidR="00C71BD1">
        <w:rPr>
          <w:rFonts w:ascii="Calibri" w:hAnsi="Calibri"/>
          <w:b/>
          <w:bCs/>
        </w:rPr>
        <w:t>5.986/20</w:t>
      </w:r>
      <w:r>
        <w:rPr>
          <w:rFonts w:ascii="Calibri" w:eastAsia="Times-Bold" w:hAnsi="Calibri" w:cs="Times-Bold"/>
          <w:b/>
          <w:bCs/>
        </w:rPr>
        <w:t>.</w:t>
      </w:r>
    </w:p>
    <w:p w:rsidR="00A84E22" w:rsidRDefault="00544BC1" w:rsidP="00C71BD1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32DF6">
        <w:rPr>
          <w:rFonts w:ascii="Calibri" w:hAnsi="Calibri"/>
          <w:bCs/>
        </w:rPr>
        <w:t>a aprovação da Lei Municipal n. 5.</w:t>
      </w:r>
      <w:r w:rsidR="00C71BD1">
        <w:rPr>
          <w:rFonts w:ascii="Calibri" w:hAnsi="Calibri"/>
          <w:bCs/>
        </w:rPr>
        <w:t>986</w:t>
      </w:r>
      <w:r w:rsidR="00B32DF6">
        <w:rPr>
          <w:rFonts w:ascii="Calibri" w:hAnsi="Calibri"/>
          <w:bCs/>
        </w:rPr>
        <w:t xml:space="preserve"> de </w:t>
      </w:r>
      <w:r w:rsidR="00C71BD1">
        <w:rPr>
          <w:rFonts w:ascii="Calibri" w:hAnsi="Calibri"/>
          <w:bCs/>
        </w:rPr>
        <w:t>26 de março de 2020</w:t>
      </w:r>
      <w:r w:rsidR="00B32DF6">
        <w:rPr>
          <w:rFonts w:ascii="Calibri" w:hAnsi="Calibri"/>
          <w:bCs/>
        </w:rPr>
        <w:t>, que “</w:t>
      </w:r>
      <w:r w:rsidR="00C71BD1" w:rsidRPr="00C71BD1">
        <w:rPr>
          <w:rFonts w:ascii="Calibri" w:hAnsi="Calibri"/>
          <w:bCs/>
        </w:rPr>
        <w:t>Dispõe sobre a execução dos serviços de poda, corte, remoção com destoca e substituição de árvores do passeio púb</w:t>
      </w:r>
      <w:r w:rsidR="00C71BD1">
        <w:rPr>
          <w:rFonts w:ascii="Calibri" w:hAnsi="Calibri"/>
          <w:bCs/>
        </w:rPr>
        <w:t>lico dos logradouros municipais”</w:t>
      </w:r>
      <w:r w:rsidR="007B1827">
        <w:rPr>
          <w:rFonts w:ascii="Calibri" w:hAnsi="Calibri"/>
          <w:bCs/>
        </w:rPr>
        <w:t xml:space="preserve">, </w:t>
      </w:r>
      <w:r w:rsidR="00B32DF6">
        <w:rPr>
          <w:rFonts w:ascii="Calibri" w:hAnsi="Calibri"/>
          <w:bCs/>
        </w:rPr>
        <w:t>pergunta-se:</w:t>
      </w:r>
    </w:p>
    <w:p w:rsidR="00D4484F" w:rsidRDefault="00544BC1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Quantos requerimentos já foram apresentados na Prefeitura com base nesta Lei</w:t>
      </w:r>
      <w:r w:rsidR="00B32DF6">
        <w:rPr>
          <w:rFonts w:ascii="Calibri" w:hAnsi="Calibri"/>
        </w:rPr>
        <w:t>?</w:t>
      </w:r>
    </w:p>
    <w:p w:rsidR="00B42207" w:rsidRDefault="00544BC1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atual número de podas e remoções represados na secretaria responsável</w:t>
      </w:r>
      <w:r w:rsidR="00B32DF6">
        <w:rPr>
          <w:rFonts w:ascii="Calibri" w:hAnsi="Calibri"/>
        </w:rPr>
        <w:t>?</w:t>
      </w:r>
    </w:p>
    <w:p w:rsidR="00C71BD1" w:rsidRDefault="00544BC1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Quantos pedidos de podas </w:t>
      </w:r>
      <w:r>
        <w:rPr>
          <w:rFonts w:ascii="Calibri" w:hAnsi="Calibri"/>
        </w:rPr>
        <w:t>e remoções existem junto à Ouvidoria/156 da Prefeitura ainda não atendidos?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544BC1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544BC1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</w:t>
      </w:r>
      <w:r>
        <w:rPr>
          <w:rFonts w:ascii="Calibri" w:hAnsi="Calibri"/>
        </w:rPr>
        <w:t xml:space="preserve"> possa tomar conhecimento das informações em questão, conforme determina o art. 199 do Regimento Interno da Câmara Municipal de Valinhos.</w:t>
      </w:r>
    </w:p>
    <w:p w:rsidR="00CB2AF5" w:rsidRDefault="00544BC1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544BC1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E50EDB">
        <w:rPr>
          <w:rFonts w:asciiTheme="minorHAnsi" w:hAnsiTheme="minorHAnsi" w:cstheme="minorHAnsi"/>
        </w:rPr>
        <w:t>01 de março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544BC1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B1827" w:rsidRDefault="00544BC1" w:rsidP="00F3352C">
      <w:pPr>
        <w:jc w:val="center"/>
        <w:rPr>
          <w:rFonts w:asciiTheme="minorHAnsi" w:hAnsiTheme="minorHAnsi" w:cstheme="minorHAnsi"/>
          <w:b/>
        </w:rPr>
      </w:pPr>
      <w:r w:rsidRPr="007B1827">
        <w:rPr>
          <w:rFonts w:asciiTheme="minorHAnsi" w:hAnsiTheme="minorHAnsi" w:cstheme="minorHAnsi"/>
          <w:b/>
        </w:rPr>
        <w:t>LUIZ</w:t>
      </w:r>
      <w:r w:rsidRPr="007B1827">
        <w:rPr>
          <w:rFonts w:asciiTheme="minorHAnsi" w:hAnsiTheme="minorHAnsi" w:cstheme="minorHAnsi"/>
          <w:b/>
        </w:rPr>
        <w:t xml:space="preserve"> MAYR NETO</w:t>
      </w:r>
    </w:p>
    <w:p w:rsidR="00CB2AF5" w:rsidRPr="008B3A60" w:rsidRDefault="00544BC1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C1" w:rsidRDefault="00544BC1">
      <w:r>
        <w:separator/>
      </w:r>
    </w:p>
  </w:endnote>
  <w:endnote w:type="continuationSeparator" w:id="0">
    <w:p w:rsidR="00544BC1" w:rsidRDefault="0054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C1" w:rsidRDefault="00544BC1">
      <w:r>
        <w:separator/>
      </w:r>
    </w:p>
  </w:footnote>
  <w:footnote w:type="continuationSeparator" w:id="0">
    <w:p w:rsidR="00544BC1" w:rsidRDefault="0054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8" w:rsidRDefault="001E0D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5081"/>
    <w:rsid w:val="000C43F8"/>
    <w:rsid w:val="0010179E"/>
    <w:rsid w:val="001662FB"/>
    <w:rsid w:val="001E0D68"/>
    <w:rsid w:val="002126EA"/>
    <w:rsid w:val="003A5624"/>
    <w:rsid w:val="003F0695"/>
    <w:rsid w:val="00491143"/>
    <w:rsid w:val="004A463E"/>
    <w:rsid w:val="004B6D71"/>
    <w:rsid w:val="00535B04"/>
    <w:rsid w:val="00544BC1"/>
    <w:rsid w:val="006960ED"/>
    <w:rsid w:val="006B457F"/>
    <w:rsid w:val="007B1125"/>
    <w:rsid w:val="007B1827"/>
    <w:rsid w:val="008B3A60"/>
    <w:rsid w:val="009019A8"/>
    <w:rsid w:val="0093363D"/>
    <w:rsid w:val="00974751"/>
    <w:rsid w:val="00A16A89"/>
    <w:rsid w:val="00A84E22"/>
    <w:rsid w:val="00AE4A3C"/>
    <w:rsid w:val="00B32DF6"/>
    <w:rsid w:val="00B42207"/>
    <w:rsid w:val="00B6021A"/>
    <w:rsid w:val="00B94A55"/>
    <w:rsid w:val="00BE29E0"/>
    <w:rsid w:val="00BF5E05"/>
    <w:rsid w:val="00C16599"/>
    <w:rsid w:val="00C71BD1"/>
    <w:rsid w:val="00CA2782"/>
    <w:rsid w:val="00CB2AF5"/>
    <w:rsid w:val="00CD3890"/>
    <w:rsid w:val="00D4484F"/>
    <w:rsid w:val="00D9334D"/>
    <w:rsid w:val="00DA484F"/>
    <w:rsid w:val="00E50EDB"/>
    <w:rsid w:val="00F04360"/>
    <w:rsid w:val="00F3352C"/>
    <w:rsid w:val="00F52A2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4</cp:revision>
  <cp:lastPrinted>2021-03-04T15:26:00Z</cp:lastPrinted>
  <dcterms:created xsi:type="dcterms:W3CDTF">2021-03-04T15:27:00Z</dcterms:created>
  <dcterms:modified xsi:type="dcterms:W3CDTF">2021-03-08T15:06:00Z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