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004D7" w:rsidP="00894518">
      <w:pPr>
        <w:spacing w:line="360" w:lineRule="auto"/>
        <w:jc w:val="both"/>
        <w:rPr>
          <w:rFonts w:cs="Arial"/>
          <w:b/>
          <w:szCs w:val="24"/>
        </w:rPr>
      </w:pPr>
    </w:p>
    <w:p w:rsidR="003004D7" w:rsidP="00894518">
      <w:pPr>
        <w:spacing w:line="360" w:lineRule="auto"/>
        <w:jc w:val="both"/>
        <w:rPr>
          <w:rFonts w:cs="Arial"/>
          <w:b/>
          <w:szCs w:val="24"/>
        </w:rPr>
      </w:pPr>
    </w:p>
    <w:p w:rsidR="00894518" w:rsidRPr="00FA4ACA" w:rsidP="00894518">
      <w:pPr>
        <w:spacing w:line="360" w:lineRule="auto"/>
        <w:jc w:val="both"/>
        <w:rPr>
          <w:rFonts w:cs="Arial"/>
          <w:szCs w:val="24"/>
        </w:rPr>
      </w:pPr>
      <w:r w:rsidRPr="00FA4ACA">
        <w:rPr>
          <w:rFonts w:cs="Arial"/>
          <w:b/>
          <w:szCs w:val="24"/>
        </w:rPr>
        <w:t>S</w:t>
      </w:r>
      <w:r w:rsidRPr="00FA4ACA" w:rsidR="002C4947">
        <w:rPr>
          <w:rFonts w:cs="Arial"/>
          <w:b/>
          <w:szCs w:val="24"/>
        </w:rPr>
        <w:t xml:space="preserve">ubstitutivo ao Projeto de Lei nº </w:t>
      </w:r>
      <w:r w:rsidRPr="00FA4ACA" w:rsidR="00FA4ACA">
        <w:rPr>
          <w:rFonts w:cs="Arial"/>
          <w:b/>
          <w:szCs w:val="24"/>
        </w:rPr>
        <w:t>18/2021</w:t>
      </w:r>
      <w:r w:rsidRPr="00FA4ACA">
        <w:rPr>
          <w:rFonts w:cs="Arial"/>
          <w:b/>
          <w:szCs w:val="24"/>
        </w:rPr>
        <w:t xml:space="preserve"> e Emenda nº 1 que </w:t>
      </w:r>
      <w:r w:rsidRPr="00FA4ACA" w:rsidR="00FA4ACA">
        <w:rPr>
          <w:rFonts w:cs="Arial"/>
          <w:b/>
          <w:szCs w:val="24"/>
        </w:rPr>
        <w:t>“Institui a Publicação da Lista de Munícipes Vacinados contra a Covid-19</w:t>
      </w:r>
      <w:r w:rsidRPr="00FA4ACA">
        <w:rPr>
          <w:rFonts w:cs="Arial"/>
          <w:szCs w:val="24"/>
        </w:rPr>
        <w:t>”.</w:t>
      </w:r>
    </w:p>
    <w:p w:rsidR="00894518" w:rsidRPr="00FA4ACA" w:rsidP="00894518">
      <w:pPr>
        <w:jc w:val="center"/>
        <w:rPr>
          <w:rFonts w:cs="Arial"/>
          <w:szCs w:val="24"/>
        </w:rPr>
      </w:pPr>
    </w:p>
    <w:p w:rsidR="00894518" w:rsidRPr="00FA4ACA" w:rsidP="00894518">
      <w:pPr>
        <w:rPr>
          <w:rFonts w:cs="Arial"/>
          <w:szCs w:val="24"/>
        </w:rPr>
      </w:pPr>
    </w:p>
    <w:p w:rsidR="00FA4ACA" w:rsidRPr="00FA4ACA" w:rsidP="00894518">
      <w:pPr>
        <w:rPr>
          <w:rFonts w:cs="Arial"/>
          <w:szCs w:val="24"/>
        </w:rPr>
      </w:pPr>
    </w:p>
    <w:p w:rsidR="00FA4ACA" w:rsidRPr="00FA4ACA" w:rsidP="00894518">
      <w:pPr>
        <w:rPr>
          <w:rFonts w:cs="Arial"/>
          <w:szCs w:val="24"/>
        </w:rPr>
      </w:pPr>
    </w:p>
    <w:p w:rsidR="00CC3A28" w:rsidRPr="00FA4ACA" w:rsidP="00894518">
      <w:pPr>
        <w:rPr>
          <w:rFonts w:cs="Arial"/>
          <w:szCs w:val="24"/>
        </w:rPr>
      </w:pPr>
    </w:p>
    <w:p w:rsidR="00894518" w:rsidRPr="00FA4ACA" w:rsidP="00894518">
      <w:pPr>
        <w:rPr>
          <w:rFonts w:cs="Arial"/>
          <w:szCs w:val="24"/>
        </w:rPr>
      </w:pPr>
    </w:p>
    <w:p w:rsidR="003004D7" w:rsidP="00894518">
      <w:pPr>
        <w:rPr>
          <w:rFonts w:cs="Arial"/>
          <w:szCs w:val="24"/>
        </w:rPr>
      </w:pPr>
    </w:p>
    <w:p w:rsidR="00FA4ACA" w:rsidRPr="00FA4ACA" w:rsidP="00894518">
      <w:pPr>
        <w:rPr>
          <w:rFonts w:cs="Arial"/>
          <w:szCs w:val="24"/>
        </w:rPr>
      </w:pPr>
      <w:r w:rsidRPr="00FA4ACA">
        <w:rPr>
          <w:rFonts w:cs="Arial"/>
          <w:szCs w:val="24"/>
        </w:rPr>
        <w:t>Excelentíssimo Senhor Presidente</w:t>
      </w:r>
    </w:p>
    <w:p w:rsidR="00FA4ACA" w:rsidRPr="00FA4ACA" w:rsidP="00894518">
      <w:pPr>
        <w:rPr>
          <w:rFonts w:cs="Arial"/>
          <w:szCs w:val="24"/>
        </w:rPr>
      </w:pPr>
    </w:p>
    <w:p w:rsidR="003004D7" w:rsidP="00894518">
      <w:pPr>
        <w:spacing w:line="360" w:lineRule="auto"/>
        <w:jc w:val="both"/>
        <w:rPr>
          <w:rFonts w:cs="Arial"/>
          <w:szCs w:val="24"/>
        </w:rPr>
      </w:pPr>
    </w:p>
    <w:p w:rsidR="003004D7" w:rsidP="00894518">
      <w:pPr>
        <w:spacing w:line="360" w:lineRule="auto"/>
        <w:jc w:val="both"/>
        <w:rPr>
          <w:rFonts w:cs="Arial"/>
          <w:szCs w:val="24"/>
        </w:rPr>
      </w:pPr>
    </w:p>
    <w:p w:rsidR="00894518" w:rsidRPr="00FA4ACA" w:rsidP="00894518">
      <w:pPr>
        <w:spacing w:line="360" w:lineRule="auto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t>Excelentíssimos Senhores Vereadores,</w:t>
      </w:r>
    </w:p>
    <w:p w:rsidR="00894518" w:rsidP="00894518">
      <w:pPr>
        <w:spacing w:line="360" w:lineRule="auto"/>
        <w:jc w:val="both"/>
        <w:rPr>
          <w:rFonts w:cs="Arial"/>
          <w:szCs w:val="24"/>
        </w:rPr>
      </w:pPr>
    </w:p>
    <w:p w:rsidR="003004D7" w:rsidRPr="00FA4ACA" w:rsidP="00894518">
      <w:pPr>
        <w:spacing w:line="360" w:lineRule="auto"/>
        <w:jc w:val="both"/>
        <w:rPr>
          <w:rFonts w:cs="Arial"/>
          <w:szCs w:val="24"/>
        </w:rPr>
      </w:pPr>
    </w:p>
    <w:p w:rsidR="00894518" w:rsidRPr="00FA4ACA" w:rsidP="00894518">
      <w:pPr>
        <w:spacing w:line="360" w:lineRule="auto"/>
        <w:jc w:val="both"/>
        <w:rPr>
          <w:rFonts w:cs="Arial"/>
          <w:szCs w:val="24"/>
        </w:rPr>
      </w:pPr>
    </w:p>
    <w:p w:rsidR="00FA4ACA" w:rsidRPr="00FA4ACA" w:rsidP="00894518">
      <w:pPr>
        <w:spacing w:line="360" w:lineRule="auto"/>
        <w:jc w:val="both"/>
        <w:rPr>
          <w:rFonts w:cs="Arial"/>
          <w:szCs w:val="24"/>
        </w:rPr>
      </w:pPr>
    </w:p>
    <w:p w:rsidR="00FA4ACA" w:rsidRPr="00FA4ACA" w:rsidP="00FA4ACA">
      <w:pPr>
        <w:spacing w:line="360" w:lineRule="auto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tab/>
        <w:t xml:space="preserve">Encaminho para a devida apreciação dessa casa de Leis o incluso </w:t>
      </w:r>
      <w:r>
        <w:rPr>
          <w:rFonts w:cs="Arial"/>
          <w:szCs w:val="24"/>
        </w:rPr>
        <w:t>Substitutivo ao P</w:t>
      </w:r>
      <w:r w:rsidRPr="00FA4ACA">
        <w:rPr>
          <w:rFonts w:cs="Arial"/>
          <w:szCs w:val="24"/>
        </w:rPr>
        <w:t xml:space="preserve">rojeto de Lei </w:t>
      </w:r>
      <w:r>
        <w:rPr>
          <w:rFonts w:cs="Arial"/>
          <w:szCs w:val="24"/>
        </w:rPr>
        <w:t>n. 18/2021 e respectiva Emenda 01</w:t>
      </w:r>
      <w:r w:rsidRPr="00FA4ACA">
        <w:rPr>
          <w:rFonts w:cs="Arial"/>
          <w:szCs w:val="24"/>
        </w:rPr>
        <w:t>, requerendo a sua aprovação e remessa a Exma. Sra. Prefeita Municipal, de acordo com a Lei Orgânica do Município de Valinhos, para as providências pertinentes.</w:t>
      </w:r>
    </w:p>
    <w:p w:rsidR="00FA4ACA" w:rsidRPr="00FA4ACA" w:rsidP="00FA4ACA">
      <w:pPr>
        <w:spacing w:line="360" w:lineRule="auto"/>
        <w:jc w:val="both"/>
        <w:rPr>
          <w:rFonts w:cs="Arial"/>
        </w:rPr>
      </w:pPr>
    </w:p>
    <w:p w:rsidR="00FA4ACA" w:rsidRPr="00FA4ACA" w:rsidP="00FA4ACA">
      <w:pPr>
        <w:spacing w:line="360" w:lineRule="auto"/>
        <w:jc w:val="both"/>
        <w:rPr>
          <w:rFonts w:cs="Arial"/>
        </w:rPr>
      </w:pPr>
      <w:r w:rsidRPr="00FA4ACA">
        <w:rPr>
          <w:rFonts w:cs="Arial"/>
          <w:szCs w:val="24"/>
          <w:u w:val="single"/>
        </w:rPr>
        <w:t>Justificativa</w:t>
      </w:r>
      <w:r w:rsidRPr="00FA4ACA">
        <w:rPr>
          <w:rFonts w:cs="Arial"/>
          <w:szCs w:val="24"/>
        </w:rPr>
        <w:t>:</w:t>
      </w:r>
    </w:p>
    <w:p w:rsid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Considerando a similaridade do tema entre os Projetos de Lei </w:t>
      </w:r>
      <w:r w:rsidR="003004D7">
        <w:rPr>
          <w:rFonts w:cs="Arial"/>
          <w:szCs w:val="24"/>
        </w:rPr>
        <w:t>ns</w:t>
      </w:r>
      <w:r w:rsidR="003004D7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18/2021, de autoria do Exmo. Vereador </w:t>
      </w:r>
      <w:r>
        <w:rPr>
          <w:rFonts w:cs="Arial"/>
          <w:szCs w:val="24"/>
        </w:rPr>
        <w:t>Tunico</w:t>
      </w:r>
      <w:r w:rsidR="003004D7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e </w:t>
      </w:r>
      <w:r w:rsidR="003004D7">
        <w:rPr>
          <w:rFonts w:cs="Arial"/>
          <w:szCs w:val="24"/>
        </w:rPr>
        <w:t xml:space="preserve">42/2021, de autoria do Exmo. Vereador </w:t>
      </w:r>
      <w:r w:rsidR="003004D7">
        <w:rPr>
          <w:rFonts w:cs="Arial"/>
          <w:szCs w:val="24"/>
        </w:rPr>
        <w:t>Mayr</w:t>
      </w:r>
      <w:r w:rsidR="003004D7">
        <w:rPr>
          <w:rFonts w:cs="Arial"/>
          <w:szCs w:val="24"/>
        </w:rPr>
        <w:t>;</w:t>
      </w:r>
    </w:p>
    <w:p w:rsidR="003004D7" w:rsidP="00FA4ACA">
      <w:pPr>
        <w:spacing w:line="360" w:lineRule="auto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Considerando o protocolo precedente do Projeto de Lei n. 18/2021;</w:t>
      </w:r>
    </w:p>
    <w:p w:rsidR="003004D7" w:rsidP="00FA4ACA">
      <w:pPr>
        <w:spacing w:line="360" w:lineRule="auto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Considerando a maior abrangência do Projeto de Lei n. 42/2021, por incluir, além da relação das pessoas vacinadas contra Covid-19, também um </w:t>
      </w:r>
      <w:r>
        <w:rPr>
          <w:rFonts w:cs="Arial"/>
          <w:szCs w:val="24"/>
        </w:rPr>
        <w:t>controle dos lotes de vacinas recebidas pelo Município dos Governos Estadual e Federal;</w:t>
      </w:r>
    </w:p>
    <w:p w:rsidR="003004D7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Os respectivos autores unificam seus projetos através deste substitutivo, mantendo a numeração daquele mais antigo em respeito à cronologia dos protocolos.</w:t>
      </w: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t>Diante do exposto, convicto da pertinência do projeto em questão, este</w:t>
      </w:r>
      <w:r w:rsidR="003004D7">
        <w:rPr>
          <w:rFonts w:cs="Arial"/>
          <w:szCs w:val="24"/>
        </w:rPr>
        <w:t>s</w:t>
      </w:r>
      <w:r w:rsidRPr="00FA4ACA">
        <w:rPr>
          <w:rFonts w:cs="Arial"/>
          <w:szCs w:val="24"/>
        </w:rPr>
        <w:t xml:space="preserve"> signatário</w:t>
      </w:r>
      <w:r w:rsidR="003004D7">
        <w:rPr>
          <w:rFonts w:cs="Arial"/>
          <w:szCs w:val="24"/>
        </w:rPr>
        <w:t>s</w:t>
      </w:r>
      <w:r w:rsidRPr="00FA4ACA">
        <w:rPr>
          <w:rFonts w:cs="Arial"/>
          <w:szCs w:val="24"/>
        </w:rPr>
        <w:t xml:space="preserve"> conta</w:t>
      </w:r>
      <w:r w:rsidR="003004D7">
        <w:rPr>
          <w:rFonts w:cs="Arial"/>
          <w:szCs w:val="24"/>
        </w:rPr>
        <w:t>m</w:t>
      </w:r>
      <w:r w:rsidRPr="00FA4ACA">
        <w:rPr>
          <w:rFonts w:cs="Arial"/>
          <w:szCs w:val="24"/>
        </w:rPr>
        <w:t xml:space="preserve"> com o apoio dos Nobres Pares para a sua aprovação.</w:t>
      </w:r>
    </w:p>
    <w:p w:rsidR="00FA4ACA" w:rsidRPr="00FA4ACA" w:rsidP="00FA4ACA">
      <w:pPr>
        <w:spacing w:line="360" w:lineRule="auto"/>
        <w:jc w:val="center"/>
        <w:rPr>
          <w:rFonts w:cs="Arial"/>
          <w:szCs w:val="24"/>
        </w:rPr>
      </w:pPr>
    </w:p>
    <w:p w:rsidR="00FA4ACA" w:rsidRPr="00FA4ACA" w:rsidP="00FA4ACA">
      <w:pPr>
        <w:spacing w:line="360" w:lineRule="auto"/>
        <w:jc w:val="center"/>
        <w:rPr>
          <w:rFonts w:cs="Arial"/>
        </w:rPr>
      </w:pPr>
      <w:r w:rsidRPr="00FA4ACA">
        <w:rPr>
          <w:rFonts w:cs="Arial"/>
          <w:szCs w:val="24"/>
        </w:rPr>
        <w:t xml:space="preserve">Valinhos, </w:t>
      </w:r>
      <w:r w:rsidR="003004D7">
        <w:rPr>
          <w:rFonts w:cs="Arial"/>
          <w:szCs w:val="24"/>
        </w:rPr>
        <w:t>04 de março</w:t>
      </w:r>
      <w:r w:rsidRPr="00FA4ACA">
        <w:rPr>
          <w:rFonts w:cs="Arial"/>
          <w:szCs w:val="24"/>
        </w:rPr>
        <w:t xml:space="preserve"> de 2021.</w:t>
      </w:r>
    </w:p>
    <w:p w:rsidR="00FA4ACA" w:rsidRPr="00FA4ACA" w:rsidP="00FA4ACA">
      <w:pPr>
        <w:spacing w:line="360" w:lineRule="auto"/>
        <w:jc w:val="center"/>
        <w:rPr>
          <w:rFonts w:cs="Arial"/>
          <w:szCs w:val="24"/>
        </w:rPr>
      </w:pPr>
    </w:p>
    <w:p w:rsidR="00FA4ACA" w:rsidRPr="00FA4ACA" w:rsidP="00FA4ACA">
      <w:pPr>
        <w:spacing w:line="360" w:lineRule="auto"/>
        <w:jc w:val="center"/>
        <w:rPr>
          <w:rFonts w:cs="Arial"/>
          <w:szCs w:val="24"/>
        </w:rPr>
      </w:pPr>
    </w:p>
    <w:p w:rsidR="00FA4ACA" w:rsidRPr="00FA4ACA" w:rsidP="003004D7">
      <w:pPr>
        <w:spacing w:line="360" w:lineRule="auto"/>
        <w:ind w:left="284"/>
        <w:rPr>
          <w:rFonts w:cs="Arial"/>
          <w:szCs w:val="24"/>
        </w:rPr>
      </w:pPr>
      <w:r>
        <w:rPr>
          <w:rFonts w:cs="Arial"/>
          <w:szCs w:val="24"/>
        </w:rPr>
        <w:t>________________________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_______________________________</w:t>
      </w:r>
    </w:p>
    <w:p w:rsidR="00FA4ACA" w:rsidRPr="003004D7" w:rsidP="003004D7">
      <w:pPr>
        <w:spacing w:line="360" w:lineRule="auto"/>
        <w:ind w:left="284"/>
        <w:rPr>
          <w:rFonts w:cs="Arial"/>
          <w:b/>
          <w:sz w:val="20"/>
          <w:szCs w:val="20"/>
        </w:rPr>
      </w:pPr>
      <w:r w:rsidRPr="003004D7">
        <w:rPr>
          <w:rFonts w:cs="Arial"/>
          <w:b/>
          <w:sz w:val="20"/>
          <w:szCs w:val="20"/>
        </w:rPr>
        <w:t>LUIZ MAYR NETO</w:t>
      </w:r>
      <w:r w:rsidRPr="003004D7">
        <w:rPr>
          <w:rFonts w:cs="Arial"/>
          <w:b/>
          <w:sz w:val="20"/>
          <w:szCs w:val="20"/>
        </w:rPr>
        <w:tab/>
      </w:r>
      <w:r w:rsidRPr="003004D7">
        <w:rPr>
          <w:rFonts w:cs="Arial"/>
          <w:b/>
          <w:sz w:val="20"/>
          <w:szCs w:val="20"/>
        </w:rPr>
        <w:tab/>
      </w:r>
      <w:r w:rsidRPr="003004D7">
        <w:rPr>
          <w:rFonts w:cs="Arial"/>
          <w:b/>
          <w:sz w:val="20"/>
          <w:szCs w:val="20"/>
        </w:rPr>
        <w:tab/>
      </w:r>
      <w:r w:rsidRPr="003004D7">
        <w:rPr>
          <w:rFonts w:cs="Arial"/>
          <w:b/>
          <w:sz w:val="20"/>
          <w:szCs w:val="20"/>
        </w:rPr>
        <w:tab/>
        <w:t>ANTONIO SOARES GOMES FILHO (TUNICO)</w:t>
      </w:r>
    </w:p>
    <w:p w:rsidR="003004D7" w:rsidRPr="00FA4ACA" w:rsidP="003004D7">
      <w:pPr>
        <w:spacing w:line="360" w:lineRule="auto"/>
        <w:ind w:left="284"/>
        <w:rPr>
          <w:rFonts w:cs="Arial"/>
          <w:szCs w:val="24"/>
        </w:rPr>
      </w:pPr>
      <w:r w:rsidRPr="00FA4ACA">
        <w:rPr>
          <w:rFonts w:cs="Arial"/>
          <w:szCs w:val="24"/>
        </w:rPr>
        <w:t>Vereador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FA4ACA">
        <w:rPr>
          <w:rFonts w:cs="Arial"/>
          <w:szCs w:val="24"/>
        </w:rPr>
        <w:t>Vereador</w:t>
      </w:r>
    </w:p>
    <w:p w:rsidR="00FA4ACA" w:rsidRPr="00FA4ACA" w:rsidP="003004D7">
      <w:pPr>
        <w:spacing w:line="360" w:lineRule="auto"/>
        <w:ind w:left="284"/>
        <w:rPr>
          <w:rFonts w:cs="Arial"/>
          <w:szCs w:val="24"/>
        </w:rPr>
      </w:pPr>
    </w:p>
    <w:p w:rsidR="00FA4ACA" w:rsidRPr="00FA4ACA" w:rsidP="00894518">
      <w:pPr>
        <w:spacing w:line="360" w:lineRule="auto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br w:type="page"/>
      </w:r>
      <w:bookmarkStart w:id="0" w:name="_GoBack"/>
      <w:bookmarkEnd w:id="0"/>
    </w:p>
    <w:p w:rsidR="00E368AA" w:rsidRPr="00FA4ACA" w:rsidP="00E368AA">
      <w:pPr>
        <w:tabs>
          <w:tab w:val="left" w:pos="2127"/>
        </w:tabs>
        <w:spacing w:line="360" w:lineRule="auto"/>
        <w:jc w:val="both"/>
        <w:rPr>
          <w:rFonts w:cs="Arial"/>
          <w:b/>
          <w:szCs w:val="24"/>
        </w:rPr>
      </w:pPr>
      <w:r w:rsidRPr="00FA4ACA">
        <w:rPr>
          <w:rFonts w:cs="Arial"/>
          <w:szCs w:val="24"/>
        </w:rPr>
        <w:t xml:space="preserve"> </w:t>
      </w:r>
      <w:r w:rsidRPr="00FA4ACA">
        <w:rPr>
          <w:rFonts w:cs="Arial"/>
          <w:szCs w:val="24"/>
        </w:rPr>
        <w:tab/>
      </w:r>
    </w:p>
    <w:p w:rsidR="00894518" w:rsidRPr="00FA4ACA" w:rsidP="00FA4ACA">
      <w:pPr>
        <w:spacing w:line="360" w:lineRule="auto"/>
        <w:rPr>
          <w:rFonts w:cs="Arial"/>
          <w:szCs w:val="24"/>
        </w:rPr>
      </w:pPr>
      <w:r w:rsidRPr="00FA4ACA">
        <w:rPr>
          <w:rFonts w:cs="Arial"/>
          <w:b/>
          <w:szCs w:val="24"/>
        </w:rPr>
        <w:t xml:space="preserve">Substitutivo ao Projeto de Lei nº </w:t>
      </w:r>
      <w:r w:rsidRPr="00FA4ACA" w:rsidR="00FA4ACA">
        <w:rPr>
          <w:rFonts w:cs="Arial"/>
          <w:b/>
          <w:szCs w:val="24"/>
        </w:rPr>
        <w:t>18/2021 e Emenda nº 1</w:t>
      </w:r>
    </w:p>
    <w:p w:rsidR="00894518" w:rsidRPr="00FA4ACA" w:rsidP="00894518">
      <w:pPr>
        <w:spacing w:line="360" w:lineRule="auto"/>
        <w:jc w:val="both"/>
        <w:rPr>
          <w:rFonts w:cs="Arial"/>
          <w:szCs w:val="24"/>
        </w:rPr>
      </w:pPr>
    </w:p>
    <w:p w:rsidR="00FA4ACA" w:rsidRPr="00FA4ACA" w:rsidP="00894518">
      <w:pPr>
        <w:spacing w:line="360" w:lineRule="auto"/>
        <w:jc w:val="both"/>
        <w:rPr>
          <w:rFonts w:cs="Arial"/>
          <w:szCs w:val="24"/>
        </w:rPr>
      </w:pPr>
    </w:p>
    <w:p w:rsidR="00FA4ACA" w:rsidRPr="00FA4ACA" w:rsidP="00894518">
      <w:pPr>
        <w:spacing w:line="360" w:lineRule="auto"/>
        <w:jc w:val="both"/>
        <w:rPr>
          <w:rFonts w:cs="Arial"/>
          <w:szCs w:val="24"/>
        </w:rPr>
      </w:pPr>
    </w:p>
    <w:p w:rsidR="006679B7" w:rsidRPr="00FA4ACA" w:rsidP="00894518">
      <w:pPr>
        <w:spacing w:line="360" w:lineRule="auto"/>
        <w:jc w:val="both"/>
        <w:rPr>
          <w:rFonts w:cs="Arial"/>
          <w:szCs w:val="24"/>
        </w:rPr>
      </w:pPr>
    </w:p>
    <w:p w:rsidR="006679B7" w:rsidRPr="00FA4ACA" w:rsidP="006679B7">
      <w:pPr>
        <w:spacing w:line="360" w:lineRule="auto"/>
        <w:ind w:left="3540"/>
        <w:jc w:val="both"/>
        <w:rPr>
          <w:rFonts w:cs="Arial"/>
          <w:b/>
          <w:szCs w:val="24"/>
        </w:rPr>
      </w:pPr>
      <w:r w:rsidRPr="00FA4ACA">
        <w:rPr>
          <w:rFonts w:cs="Arial"/>
          <w:b/>
          <w:szCs w:val="24"/>
        </w:rPr>
        <w:t>Institui sistema de transparência para o rastreamento de doses de vacina contra a covid-19 e para a identificação da população vacinada no município de Valinhos.</w:t>
      </w:r>
    </w:p>
    <w:p w:rsidR="006679B7" w:rsidRPr="00FA4ACA" w:rsidP="00894518">
      <w:pPr>
        <w:spacing w:line="360" w:lineRule="auto"/>
        <w:jc w:val="both"/>
        <w:rPr>
          <w:rFonts w:cs="Arial"/>
          <w:b/>
          <w:i/>
          <w:szCs w:val="24"/>
        </w:rPr>
      </w:pPr>
    </w:p>
    <w:p w:rsidR="00894518" w:rsidRPr="00FA4ACA" w:rsidP="00894518">
      <w:pPr>
        <w:spacing w:line="360" w:lineRule="auto"/>
        <w:jc w:val="both"/>
        <w:rPr>
          <w:rFonts w:cs="Arial"/>
          <w:szCs w:val="24"/>
        </w:rPr>
      </w:pPr>
    </w:p>
    <w:p w:rsidR="00FA4ACA" w:rsidRPr="00FA4ACA" w:rsidP="00FA4ACA">
      <w:pPr>
        <w:spacing w:line="360" w:lineRule="auto"/>
        <w:jc w:val="both"/>
        <w:rPr>
          <w:rFonts w:cs="Arial"/>
        </w:rPr>
      </w:pPr>
      <w:r w:rsidRPr="00FA4ACA">
        <w:rPr>
          <w:rFonts w:cs="Arial"/>
          <w:szCs w:val="24"/>
        </w:rPr>
        <w:tab/>
      </w:r>
      <w:r w:rsidRPr="00FA4ACA">
        <w:rPr>
          <w:rFonts w:cs="Arial"/>
          <w:szCs w:val="24"/>
        </w:rPr>
        <w:t>LUCIMARA GODOY VILAS BOAS, Prefeita do Município de Valinhos, no uso das atribuições que lhe são conferidas por Lei,</w:t>
      </w:r>
    </w:p>
    <w:p w:rsidR="00FA4ACA" w:rsidRPr="00FA4ACA" w:rsidP="00FA4ACA">
      <w:pPr>
        <w:spacing w:line="360" w:lineRule="auto"/>
        <w:jc w:val="both"/>
        <w:rPr>
          <w:rFonts w:cs="Arial"/>
          <w:szCs w:val="24"/>
        </w:rPr>
      </w:pPr>
    </w:p>
    <w:p w:rsidR="00FA4ACA" w:rsidRPr="00FA4ACA" w:rsidP="00FA4ACA">
      <w:pPr>
        <w:spacing w:line="360" w:lineRule="auto"/>
        <w:jc w:val="both"/>
        <w:rPr>
          <w:rFonts w:cs="Arial"/>
        </w:rPr>
      </w:pPr>
      <w:r w:rsidRPr="00FA4ACA">
        <w:rPr>
          <w:rFonts w:cs="Arial"/>
          <w:szCs w:val="24"/>
        </w:rPr>
        <w:tab/>
        <w:t>FAZ SABER que a Câmara Municipal aprovou e ele sanciona e promulga a seguinte Lei:</w:t>
      </w:r>
    </w:p>
    <w:p w:rsidR="00FA4ACA" w:rsidRPr="00FA4ACA" w:rsidP="00FA4ACA">
      <w:pPr>
        <w:spacing w:line="360" w:lineRule="auto"/>
        <w:jc w:val="both"/>
        <w:rPr>
          <w:rFonts w:cs="Arial"/>
          <w:szCs w:val="24"/>
        </w:rPr>
      </w:pPr>
    </w:p>
    <w:p w:rsidR="00FA4ACA" w:rsidRPr="00FA4ACA" w:rsidP="00FA4ACA">
      <w:pPr>
        <w:spacing w:line="360" w:lineRule="auto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tab/>
      </w:r>
      <w:r w:rsidRPr="00FA4ACA">
        <w:rPr>
          <w:rFonts w:cs="Arial"/>
          <w:b/>
          <w:szCs w:val="24"/>
        </w:rPr>
        <w:t>Art. 1º.</w:t>
      </w:r>
      <w:r w:rsidRPr="00FA4ACA">
        <w:rPr>
          <w:rFonts w:cs="Arial"/>
          <w:szCs w:val="24"/>
        </w:rPr>
        <w:t xml:space="preserve"> Fica instituído, no âmbito do plano municipal de vacinação contra a covid-19, o sistema de transparência para o rastreamento das doses de vacina e para a identificação da população vacinada.</w:t>
      </w:r>
    </w:p>
    <w:p w:rsidR="00FA4ACA" w:rsidRPr="00FA4ACA" w:rsidP="00FA4ACA">
      <w:pPr>
        <w:spacing w:line="360" w:lineRule="auto"/>
        <w:jc w:val="both"/>
        <w:rPr>
          <w:rFonts w:cs="Arial"/>
          <w:szCs w:val="24"/>
        </w:rPr>
      </w:pP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t>Parágrafo único. A presente Lei se aplica a todas as doses de vacina contra a covid-19 direcionadas ao Município de Valinhos e a todas as pessoas vacinadas por essas doses.</w:t>
      </w: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  <w:r w:rsidRPr="00FA4ACA">
        <w:rPr>
          <w:rFonts w:cs="Arial"/>
          <w:b/>
          <w:szCs w:val="24"/>
        </w:rPr>
        <w:t>Art. 2º.</w:t>
      </w:r>
      <w:r w:rsidRPr="00FA4ACA">
        <w:rPr>
          <w:rFonts w:cs="Arial"/>
          <w:szCs w:val="24"/>
        </w:rPr>
        <w:t xml:space="preserve"> Deverão ser divulgadas, na forma de dados abertos e em plataforma centralizada, pelo órgão gestor municipal do Sistema Único de Saúde – SUS em Valinhos, as seguintes informações:</w:t>
      </w: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t>I - no que se refere a cada lote de doses de vacina encaminhado:</w:t>
      </w: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t>a) identificação do lote;</w:t>
      </w: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t>b) quantidade de doses encaminhadas no lote;</w:t>
      </w: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t>c) identificação do responsável pelo transporte do lote até o município;</w:t>
      </w: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t>d) quantidade de doses ainda disponíveis no lote;</w:t>
      </w: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t>II - no que se refere à população vacinada:</w:t>
      </w:r>
    </w:p>
    <w:p w:rsidR="00FA4ACA" w:rsidRPr="00FA4ACA" w:rsidP="00FA4ACA">
      <w:pPr>
        <w:spacing w:line="360" w:lineRule="auto"/>
        <w:ind w:left="708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t>a) identificação do indivíduo vacinado, devendo constar, pelo menos, o seu nome completo ou os 6 (seis) primeiros dígitos do CPF;</w:t>
      </w: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t>b) data da vacinação;</w:t>
      </w: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t>c) local da vacinação;</w:t>
      </w:r>
    </w:p>
    <w:p w:rsidR="00FA4ACA" w:rsidRPr="00FA4ACA" w:rsidP="00FA4ACA">
      <w:pPr>
        <w:spacing w:line="360" w:lineRule="auto"/>
        <w:ind w:left="708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t>d) grupo de vacinação a que pertence o indivíduo, seja qual for o seu grau de prioridade;</w:t>
      </w:r>
    </w:p>
    <w:p w:rsidR="00FA4ACA" w:rsidRPr="00FA4ACA" w:rsidP="00FA4ACA">
      <w:pPr>
        <w:spacing w:line="360" w:lineRule="auto"/>
        <w:ind w:left="708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t>e) identificação do profissional que qualificou o indivíduo como pertencente a tal grupo de vacinação;</w:t>
      </w: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t>f) identificação do profissional que aplicou a dose de vacina;</w:t>
      </w: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t>g) identificação do lote ao qual pertence a dose de vacina aplicada.</w:t>
      </w: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t>§ 1º Para os fins desta Lei, são considerados dados abertos os dados acessíveis ao público, disponibilizados em meio digital, estruturados em formato aberto, processáveis por máquina, referenciados na internet e disponibilizados sob licença aberta que permita sua livre utilização, consumo ou cruzamento, sem necessidade de qualquer tipo de identificação para acessá-los, bastando creditar a fonte.</w:t>
      </w: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  <w:r w:rsidRPr="00FA4ACA">
        <w:rPr>
          <w:rFonts w:cs="Arial"/>
          <w:szCs w:val="24"/>
        </w:rPr>
        <w:t xml:space="preserve">§ 2º No que se refere aos lotes em posse do Município ainda não repassados às unidades de vacinação, deverão ser divulgadas tão somente as informações constantes nas alíneas “a” e “b” do inciso I do </w:t>
      </w:r>
      <w:r w:rsidRPr="00FA4ACA">
        <w:rPr>
          <w:rFonts w:cs="Arial"/>
          <w:i/>
          <w:szCs w:val="24"/>
        </w:rPr>
        <w:t>caput</w:t>
      </w:r>
      <w:r w:rsidRPr="00FA4ACA">
        <w:rPr>
          <w:rFonts w:cs="Arial"/>
          <w:szCs w:val="24"/>
        </w:rPr>
        <w:t xml:space="preserve"> deste artigo.</w:t>
      </w: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  <w:r w:rsidRPr="00FA4ACA">
        <w:rPr>
          <w:rFonts w:cs="Arial"/>
          <w:b/>
          <w:szCs w:val="24"/>
        </w:rPr>
        <w:t>Art. 3º</w:t>
      </w:r>
      <w:r w:rsidRPr="00FA4ACA">
        <w:rPr>
          <w:rFonts w:cs="Arial"/>
          <w:szCs w:val="24"/>
        </w:rPr>
        <w:t>. Os dados referidos nesta Lei deverão ser atualizados em intervalos não superiores a 24 (vinte e quatro) horas.</w:t>
      </w: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  <w:r w:rsidRPr="00FA4ACA">
        <w:rPr>
          <w:rFonts w:cs="Arial"/>
          <w:b/>
          <w:szCs w:val="24"/>
        </w:rPr>
        <w:t>Art. 4º</w:t>
      </w:r>
      <w:r w:rsidRPr="00FA4ACA">
        <w:rPr>
          <w:rFonts w:cs="Arial"/>
          <w:szCs w:val="24"/>
        </w:rPr>
        <w:t>. Na base de dados divulgada, deverá estar disposta a designação explícita do responsável ou responsáveis pela publicação, atualização, evolução e manutenção dos dados, incluída a prestação de assistência sobre eventuais dúvidas.</w:t>
      </w:r>
    </w:p>
    <w:p w:rsidR="00FA4ACA" w:rsidRPr="00FA4ACA" w:rsidP="00FA4ACA">
      <w:pPr>
        <w:spacing w:line="360" w:lineRule="auto"/>
        <w:ind w:firstLine="708"/>
        <w:jc w:val="both"/>
        <w:rPr>
          <w:rFonts w:cs="Arial"/>
          <w:szCs w:val="24"/>
        </w:rPr>
      </w:pPr>
      <w:r w:rsidRPr="00FA4ACA">
        <w:rPr>
          <w:rFonts w:cs="Arial"/>
          <w:b/>
          <w:szCs w:val="24"/>
        </w:rPr>
        <w:t>Art. 5º.</w:t>
      </w:r>
      <w:r w:rsidRPr="00FA4ACA">
        <w:rPr>
          <w:rFonts w:cs="Arial"/>
          <w:szCs w:val="24"/>
        </w:rPr>
        <w:t xml:space="preserve"> Os efeitos desta Lei retroagem a data do recebimento do primeiro lote de doses da vacina, devendo os dados anteriores à sua publicação ser divulgados em até 20 (vinte) de sua entrada em vigor.</w:t>
      </w:r>
    </w:p>
    <w:p w:rsidR="00FA4ACA" w:rsidRPr="00FA4ACA" w:rsidP="00FA4ACA">
      <w:pPr>
        <w:spacing w:line="360" w:lineRule="auto"/>
        <w:jc w:val="both"/>
        <w:rPr>
          <w:rFonts w:cs="Arial"/>
          <w:szCs w:val="24"/>
        </w:rPr>
      </w:pPr>
    </w:p>
    <w:p w:rsidR="00FA4ACA" w:rsidRPr="00FA4ACA" w:rsidP="00FA4ACA">
      <w:pPr>
        <w:spacing w:line="360" w:lineRule="auto"/>
        <w:jc w:val="both"/>
        <w:rPr>
          <w:rFonts w:cs="Arial"/>
        </w:rPr>
      </w:pPr>
      <w:r w:rsidRPr="00FA4ACA">
        <w:rPr>
          <w:rFonts w:cs="Arial"/>
          <w:szCs w:val="24"/>
        </w:rPr>
        <w:tab/>
      </w:r>
      <w:r w:rsidRPr="00FA4ACA">
        <w:rPr>
          <w:rFonts w:cs="Arial"/>
          <w:b/>
          <w:szCs w:val="24"/>
        </w:rPr>
        <w:t>Art. 6°.</w:t>
      </w:r>
      <w:r w:rsidRPr="00FA4ACA">
        <w:rPr>
          <w:rFonts w:cs="Arial"/>
          <w:szCs w:val="24"/>
        </w:rPr>
        <w:t xml:space="preserve"> As despesas decorrentes da execução desta lei correrão por conta de dotações orçamentárias próprias, suplementadas se necessário.</w:t>
      </w:r>
    </w:p>
    <w:p w:rsidR="00FA4ACA" w:rsidRPr="00FA4ACA" w:rsidP="00FA4ACA">
      <w:pPr>
        <w:spacing w:line="360" w:lineRule="auto"/>
        <w:jc w:val="both"/>
        <w:rPr>
          <w:rFonts w:cs="Arial"/>
          <w:szCs w:val="24"/>
        </w:rPr>
      </w:pPr>
    </w:p>
    <w:p w:rsidR="00FA4ACA" w:rsidRPr="00FA4ACA" w:rsidP="00FA4ACA">
      <w:pPr>
        <w:spacing w:line="360" w:lineRule="auto"/>
        <w:jc w:val="both"/>
        <w:rPr>
          <w:rFonts w:cs="Arial"/>
        </w:rPr>
      </w:pPr>
      <w:r w:rsidRPr="00FA4ACA">
        <w:rPr>
          <w:rFonts w:cs="Arial"/>
          <w:szCs w:val="24"/>
        </w:rPr>
        <w:tab/>
      </w:r>
      <w:r w:rsidRPr="00FA4ACA">
        <w:rPr>
          <w:rFonts w:cs="Arial"/>
          <w:b/>
          <w:szCs w:val="24"/>
        </w:rPr>
        <w:t>Art. 7°.</w:t>
      </w:r>
      <w:r w:rsidRPr="00FA4ACA">
        <w:rPr>
          <w:rFonts w:cs="Arial"/>
          <w:szCs w:val="24"/>
        </w:rPr>
        <w:t xml:space="preserve"> Esta lei entra vigor 15 (quinze) dias na data de sua publicação.</w:t>
      </w:r>
    </w:p>
    <w:p w:rsidR="00FA4ACA" w:rsidRPr="00FA4ACA" w:rsidP="00FA4ACA">
      <w:pPr>
        <w:spacing w:line="360" w:lineRule="auto"/>
        <w:jc w:val="both"/>
        <w:rPr>
          <w:rFonts w:cs="Arial"/>
          <w:szCs w:val="24"/>
        </w:rPr>
      </w:pPr>
    </w:p>
    <w:p w:rsidR="00FA4ACA" w:rsidRPr="00FA4ACA" w:rsidP="00FA4ACA">
      <w:pPr>
        <w:spacing w:line="360" w:lineRule="auto"/>
        <w:jc w:val="center"/>
        <w:rPr>
          <w:rFonts w:cs="Arial"/>
        </w:rPr>
      </w:pPr>
      <w:r w:rsidRPr="00FA4ACA">
        <w:rPr>
          <w:rFonts w:cs="Arial"/>
          <w:szCs w:val="24"/>
        </w:rPr>
        <w:t>Prefeitura do Município de Valinhos</w:t>
      </w:r>
    </w:p>
    <w:p w:rsidR="00FA4ACA" w:rsidRPr="00FA4ACA" w:rsidP="00FA4ACA">
      <w:pPr>
        <w:spacing w:line="360" w:lineRule="auto"/>
        <w:jc w:val="center"/>
        <w:rPr>
          <w:rFonts w:cs="Arial"/>
          <w:szCs w:val="24"/>
        </w:rPr>
      </w:pPr>
    </w:p>
    <w:p w:rsidR="00FA4ACA" w:rsidRPr="00FA4ACA" w:rsidP="00FA4ACA">
      <w:pPr>
        <w:spacing w:line="360" w:lineRule="auto"/>
        <w:jc w:val="center"/>
        <w:rPr>
          <w:rFonts w:cs="Arial"/>
        </w:rPr>
      </w:pPr>
      <w:r w:rsidRPr="00FA4ACA">
        <w:rPr>
          <w:rFonts w:cs="Arial"/>
          <w:szCs w:val="24"/>
        </w:rPr>
        <w:t>Aos _____/_____/______</w:t>
      </w:r>
      <w:r w:rsidRPr="00FA4ACA">
        <w:rPr>
          <w:rFonts w:cs="Arial"/>
          <w:szCs w:val="24"/>
        </w:rPr>
        <w:tab/>
      </w:r>
    </w:p>
    <w:p w:rsidR="00FA4ACA" w:rsidRPr="00FA4ACA" w:rsidP="00FA4ACA">
      <w:pPr>
        <w:spacing w:line="360" w:lineRule="auto"/>
        <w:jc w:val="center"/>
        <w:rPr>
          <w:rFonts w:cs="Arial"/>
          <w:szCs w:val="24"/>
        </w:rPr>
      </w:pPr>
    </w:p>
    <w:p w:rsidR="00FA4ACA" w:rsidRPr="00FA4ACA" w:rsidP="00FA4ACA">
      <w:pPr>
        <w:spacing w:line="360" w:lineRule="auto"/>
        <w:jc w:val="center"/>
        <w:rPr>
          <w:rFonts w:cs="Arial"/>
          <w:szCs w:val="24"/>
        </w:rPr>
      </w:pPr>
    </w:p>
    <w:p w:rsidR="00FA4ACA" w:rsidRPr="00FA4ACA" w:rsidP="00FA4ACA">
      <w:pPr>
        <w:spacing w:line="360" w:lineRule="auto"/>
        <w:jc w:val="center"/>
        <w:rPr>
          <w:rFonts w:cs="Arial"/>
          <w:szCs w:val="24"/>
        </w:rPr>
      </w:pPr>
      <w:r w:rsidRPr="00FA4ACA">
        <w:rPr>
          <w:rFonts w:cs="Arial"/>
          <w:szCs w:val="24"/>
        </w:rPr>
        <w:t>LUCIMARA GODOY VILAS BOAS</w:t>
      </w:r>
    </w:p>
    <w:p w:rsidR="00FA4ACA" w:rsidRPr="00FA4ACA" w:rsidP="00FA4ACA">
      <w:pPr>
        <w:spacing w:line="360" w:lineRule="auto"/>
        <w:jc w:val="center"/>
        <w:rPr>
          <w:rFonts w:cs="Arial"/>
        </w:rPr>
      </w:pPr>
      <w:r w:rsidRPr="00FA4ACA">
        <w:rPr>
          <w:rFonts w:cs="Arial"/>
          <w:szCs w:val="24"/>
        </w:rPr>
        <w:t>Prefeita Municipal</w:t>
      </w:r>
    </w:p>
    <w:p w:rsidR="002C4734" w:rsidRPr="00FA4ACA" w:rsidP="00FA4ACA">
      <w:pPr>
        <w:spacing w:line="360" w:lineRule="auto"/>
        <w:jc w:val="both"/>
        <w:rPr>
          <w:rFonts w:cs="Arial"/>
          <w:szCs w:val="24"/>
        </w:rPr>
      </w:pPr>
    </w:p>
    <w:sectPr w:rsidSect="00054BB7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18"/>
    <w:rsid w:val="00026AB6"/>
    <w:rsid w:val="00037625"/>
    <w:rsid w:val="00054BB7"/>
    <w:rsid w:val="00092610"/>
    <w:rsid w:val="000D55B9"/>
    <w:rsid w:val="001329BF"/>
    <w:rsid w:val="00173195"/>
    <w:rsid w:val="001C1521"/>
    <w:rsid w:val="00211BEA"/>
    <w:rsid w:val="00262ABB"/>
    <w:rsid w:val="002C4734"/>
    <w:rsid w:val="002C4947"/>
    <w:rsid w:val="003004D7"/>
    <w:rsid w:val="004218E1"/>
    <w:rsid w:val="00484D83"/>
    <w:rsid w:val="00505508"/>
    <w:rsid w:val="00571DDA"/>
    <w:rsid w:val="005C7BB7"/>
    <w:rsid w:val="005D4FAA"/>
    <w:rsid w:val="006003D3"/>
    <w:rsid w:val="0063129D"/>
    <w:rsid w:val="00636A28"/>
    <w:rsid w:val="006679B7"/>
    <w:rsid w:val="00736751"/>
    <w:rsid w:val="00742C2C"/>
    <w:rsid w:val="00743E4D"/>
    <w:rsid w:val="00763A00"/>
    <w:rsid w:val="00792124"/>
    <w:rsid w:val="007D72DA"/>
    <w:rsid w:val="00816BAC"/>
    <w:rsid w:val="00872D16"/>
    <w:rsid w:val="00894518"/>
    <w:rsid w:val="00915385"/>
    <w:rsid w:val="00965EBE"/>
    <w:rsid w:val="00995999"/>
    <w:rsid w:val="009C7FA7"/>
    <w:rsid w:val="009D74AD"/>
    <w:rsid w:val="00AF1DB0"/>
    <w:rsid w:val="00B94DFB"/>
    <w:rsid w:val="00BB5832"/>
    <w:rsid w:val="00C013D5"/>
    <w:rsid w:val="00C34BC6"/>
    <w:rsid w:val="00C63105"/>
    <w:rsid w:val="00C750B3"/>
    <w:rsid w:val="00C75C44"/>
    <w:rsid w:val="00C76BFF"/>
    <w:rsid w:val="00C96E7C"/>
    <w:rsid w:val="00CC0EF2"/>
    <w:rsid w:val="00CC39B7"/>
    <w:rsid w:val="00CC3A28"/>
    <w:rsid w:val="00D14382"/>
    <w:rsid w:val="00D747DD"/>
    <w:rsid w:val="00D94A6F"/>
    <w:rsid w:val="00D952B2"/>
    <w:rsid w:val="00E368AA"/>
    <w:rsid w:val="00E5668E"/>
    <w:rsid w:val="00E84057"/>
    <w:rsid w:val="00E86520"/>
    <w:rsid w:val="00EC77A1"/>
    <w:rsid w:val="00EF65D1"/>
    <w:rsid w:val="00F0181D"/>
    <w:rsid w:val="00F36865"/>
    <w:rsid w:val="00F37F46"/>
    <w:rsid w:val="00F81B84"/>
    <w:rsid w:val="00FA1659"/>
    <w:rsid w:val="00FA4ACA"/>
    <w:rsid w:val="00FC3904"/>
  </w:rsids>
  <m:mathPr>
    <m:mathFont m:val="Cambria Math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3944FB3-77B8-413B-8E93-F4654623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518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tuloChar"/>
    <w:uiPriority w:val="11"/>
    <w:qFormat/>
    <w:rsid w:val="00E56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DefaultParagraphFont"/>
    <w:link w:val="Subtitle"/>
    <w:uiPriority w:val="11"/>
    <w:rsid w:val="00E56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01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013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Conta da Microsoft</cp:lastModifiedBy>
  <cp:revision>3</cp:revision>
  <cp:lastPrinted>2020-05-19T22:48:00Z</cp:lastPrinted>
  <dcterms:created xsi:type="dcterms:W3CDTF">2021-03-04T13:20:00Z</dcterms:created>
  <dcterms:modified xsi:type="dcterms:W3CDTF">2021-03-04T13:36:00Z</dcterms:modified>
</cp:coreProperties>
</file>