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0244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02440">
        <w:rPr>
          <w:rFonts w:ascii="Verdana" w:hAnsi="Verdana" w:cs="Arial"/>
          <w:b/>
          <w:sz w:val="24"/>
          <w:szCs w:val="24"/>
        </w:rPr>
        <w:t>310</w:t>
      </w:r>
      <w:r>
        <w:rPr>
          <w:rFonts w:ascii="Verdana" w:hAnsi="Verdana" w:cs="Arial"/>
          <w:b/>
          <w:sz w:val="24"/>
          <w:szCs w:val="24"/>
        </w:rPr>
        <w:t>/</w:t>
      </w:r>
      <w:r w:rsidRPr="00202440">
        <w:rPr>
          <w:rFonts w:ascii="Verdana" w:hAnsi="Verdana" w:cs="Arial"/>
          <w:b/>
          <w:sz w:val="24"/>
          <w:szCs w:val="24"/>
        </w:rPr>
        <w:t>2021</w:t>
      </w:r>
    </w:p>
    <w:p w:rsidR="00C56B81" w:rsidRDefault="00202440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202440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15833">
        <w:rPr>
          <w:rFonts w:ascii="Verdana" w:hAnsi="Verdana" w:cs="Arial"/>
          <w:sz w:val="24"/>
          <w:szCs w:val="24"/>
        </w:rPr>
        <w:t xml:space="preserve">Instalação de abrigo no ponto de ônibus da Rua </w:t>
      </w:r>
      <w:r w:rsidR="00202B10">
        <w:rPr>
          <w:rFonts w:ascii="Verdana" w:hAnsi="Verdana" w:cs="Arial"/>
          <w:sz w:val="24"/>
          <w:szCs w:val="24"/>
        </w:rPr>
        <w:t>João Bissoto Filho.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2024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202440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02440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Se tratando do ponto de ônibus localizado na Rua </w:t>
      </w:r>
      <w:r w:rsidR="00202B10">
        <w:rPr>
          <w:rFonts w:ascii="Verdana" w:hAnsi="Verdana" w:cs="Arial"/>
          <w:sz w:val="24"/>
          <w:szCs w:val="24"/>
        </w:rPr>
        <w:t>João Bissoto Filho</w:t>
      </w:r>
      <w:r>
        <w:rPr>
          <w:rFonts w:ascii="Verdana" w:hAnsi="Verdana" w:cs="Arial"/>
          <w:sz w:val="24"/>
          <w:szCs w:val="24"/>
        </w:rPr>
        <w:t xml:space="preserve">, altura do número </w:t>
      </w:r>
      <w:r w:rsidR="00202B10">
        <w:rPr>
          <w:rFonts w:ascii="Verdana" w:hAnsi="Verdana" w:cs="Arial"/>
          <w:sz w:val="24"/>
          <w:szCs w:val="24"/>
        </w:rPr>
        <w:t>795</w:t>
      </w:r>
      <w:r>
        <w:rPr>
          <w:rFonts w:ascii="Verdana" w:hAnsi="Verdana" w:cs="Arial"/>
          <w:sz w:val="24"/>
          <w:szCs w:val="24"/>
        </w:rPr>
        <w:t xml:space="preserve">, se atentando à </w:t>
      </w:r>
      <w:r>
        <w:rPr>
          <w:rFonts w:ascii="Verdana" w:hAnsi="Verdana" w:cs="Arial"/>
          <w:sz w:val="24"/>
          <w:szCs w:val="24"/>
        </w:rPr>
        <w:t>população que fica e</w:t>
      </w:r>
      <w:r w:rsidR="00202B10">
        <w:rPr>
          <w:rFonts w:ascii="Verdana" w:hAnsi="Verdana" w:cs="Arial"/>
          <w:sz w:val="24"/>
          <w:szCs w:val="24"/>
        </w:rPr>
        <w:t>xposta às intempéries do tempo</w:t>
      </w:r>
      <w:r>
        <w:rPr>
          <w:rFonts w:ascii="Verdana" w:hAnsi="Verdana" w:cs="Arial"/>
          <w:sz w:val="24"/>
          <w:szCs w:val="24"/>
        </w:rPr>
        <w:t xml:space="preserve">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202B10">
        <w:rPr>
          <w:rFonts w:ascii="Verdana" w:hAnsi="Verdana" w:cs="Arial"/>
          <w:sz w:val="24"/>
          <w:szCs w:val="24"/>
        </w:rPr>
        <w:t xml:space="preserve"> ao Exma</w:t>
      </w:r>
      <w:r>
        <w:rPr>
          <w:rFonts w:ascii="Verdana" w:hAnsi="Verdana" w:cs="Arial"/>
          <w:sz w:val="24"/>
          <w:szCs w:val="24"/>
        </w:rPr>
        <w:t>. Pr</w:t>
      </w:r>
      <w:r w:rsidR="00202B10">
        <w:rPr>
          <w:rFonts w:ascii="Verdana" w:hAnsi="Verdana" w:cs="Arial"/>
          <w:sz w:val="24"/>
          <w:szCs w:val="24"/>
        </w:rPr>
        <w:t>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202440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15833">
        <w:rPr>
          <w:rFonts w:ascii="Verdana" w:hAnsi="Verdana" w:cs="Arial"/>
          <w:sz w:val="24"/>
          <w:szCs w:val="24"/>
        </w:rPr>
        <w:t xml:space="preserve">Providenciar a instalação de abrigo no ponto de </w:t>
      </w:r>
      <w:r w:rsidR="00202B10">
        <w:rPr>
          <w:rFonts w:ascii="Verdana" w:hAnsi="Verdana" w:cs="Arial"/>
          <w:sz w:val="24"/>
          <w:szCs w:val="24"/>
        </w:rPr>
        <w:t>embarque e desembarque de passageiros, localizado na Rua João Bissoto Filho, altura do número 795.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202440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A15833">
        <w:rPr>
          <w:rFonts w:ascii="Verdana" w:hAnsi="Verdana" w:cs="Arial"/>
          <w:sz w:val="24"/>
          <w:szCs w:val="24"/>
        </w:rPr>
        <w:t>11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A15833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202B10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202440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202440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202440" w:rsidP="00A15833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202440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696402" w:rsidRPr="00E0185B" w:rsidRDefault="00202440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453558" cy="3600000"/>
            <wp:effectExtent l="19050" t="19050" r="4445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55683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5" b="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58" cy="3600000"/>
                    </a:xfrm>
                    <a:prstGeom prst="rect">
                      <a:avLst/>
                    </a:prstGeom>
                    <a:noFill/>
                    <a:ln w="19050" cap="rnd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02440"/>
    <w:rsid w:val="00202B10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15833"/>
    <w:rsid w:val="00A54B3C"/>
    <w:rsid w:val="00A70988"/>
    <w:rsid w:val="00B36C5F"/>
    <w:rsid w:val="00B76F3B"/>
    <w:rsid w:val="00C02184"/>
    <w:rsid w:val="00C1075E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2018-02-07T17:16:00Z</cp:lastPrinted>
  <dcterms:created xsi:type="dcterms:W3CDTF">2021-02-09T18:37:00Z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