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84C4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A84C4D">
        <w:rPr>
          <w:rFonts w:ascii="Verdana" w:hAnsi="Verdana" w:cs="Arial"/>
          <w:b/>
          <w:sz w:val="24"/>
          <w:szCs w:val="24"/>
        </w:rPr>
        <w:t>1716</w:t>
      </w:r>
      <w:r>
        <w:rPr>
          <w:rFonts w:ascii="Verdana" w:hAnsi="Verdana" w:cs="Arial"/>
          <w:b/>
          <w:sz w:val="24"/>
          <w:szCs w:val="24"/>
        </w:rPr>
        <w:t>/</w:t>
      </w:r>
      <w:r w:rsidRPr="00A84C4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83CD1">
        <w:rPr>
          <w:rFonts w:ascii="Verdana" w:hAnsi="Verdana" w:cs="Arial"/>
          <w:sz w:val="24"/>
          <w:szCs w:val="24"/>
        </w:rPr>
        <w:t>Fiscalização de descarte irregular e limpeza de área no Jardim das Figueiras.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B83CD1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o recorrente descarte irregular no canteiro central entre as Avenidas Thereza Pogetti Vieira e Olga Pogetti Vieira, no Jardim das Figueiras, como mostra a foto anexa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1E7A57" w:rsidP="00B83CD1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83CD1">
        <w:rPr>
          <w:rFonts w:ascii="Verdana" w:hAnsi="Verdana" w:cs="Arial"/>
          <w:sz w:val="24"/>
          <w:szCs w:val="24"/>
        </w:rPr>
        <w:t>Fiscalização e limpeza de descarte irregular de materiais inservíveis, existente no canteiro central entre as Avenidas Thereza Pogetti Vieira e Olga Vieira, no Jardim das Figueiras, bem como, instalação de placas de advertência “proibido jogar lixo e entulho”.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B83CD1">
        <w:rPr>
          <w:rFonts w:ascii="Verdana" w:hAnsi="Verdana" w:cs="Arial"/>
          <w:sz w:val="24"/>
          <w:szCs w:val="24"/>
        </w:rPr>
        <w:t xml:space="preserve"> 05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B83CD1">
        <w:rPr>
          <w:rFonts w:ascii="Verdana" w:hAnsi="Verdana" w:cs="Arial"/>
          <w:sz w:val="24"/>
          <w:szCs w:val="24"/>
        </w:rPr>
        <w:t>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E0185B" w:rsidRDefault="00B83CD1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B83CD1" w:rsidRDefault="00B83CD1" w:rsidP="00E0185B">
      <w:pPr>
        <w:rPr>
          <w:rFonts w:ascii="Verdana" w:hAnsi="Verdana"/>
          <w:b/>
          <w:sz w:val="24"/>
          <w:szCs w:val="24"/>
        </w:rPr>
      </w:pPr>
    </w:p>
    <w:p w:rsidR="00B83CD1" w:rsidRDefault="00B83CD1" w:rsidP="00E0185B">
      <w:pPr>
        <w:rPr>
          <w:rFonts w:ascii="Verdana" w:hAnsi="Verdana"/>
          <w:b/>
          <w:sz w:val="24"/>
          <w:szCs w:val="24"/>
        </w:rPr>
      </w:pPr>
    </w:p>
    <w:p w:rsidR="00B83CD1" w:rsidRDefault="00B83CD1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3" name="Imagem 3" descr="Z:\123658528_806609869888055_85523772383461168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3658528_806609869888055_855237723834611686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6D" w:rsidRDefault="000F036D">
      <w:r>
        <w:separator/>
      </w:r>
    </w:p>
  </w:endnote>
  <w:endnote w:type="continuationSeparator" w:id="0">
    <w:p w:rsidR="000F036D" w:rsidRDefault="000F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6D" w:rsidRDefault="000F036D">
      <w:r>
        <w:separator/>
      </w:r>
    </w:p>
  </w:footnote>
  <w:footnote w:type="continuationSeparator" w:id="0">
    <w:p w:rsidR="000F036D" w:rsidRDefault="000F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036D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4C4D"/>
    <w:rsid w:val="00A87DE2"/>
    <w:rsid w:val="00B36C5F"/>
    <w:rsid w:val="00B76F3B"/>
    <w:rsid w:val="00B83CD1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2020-11-03T15:38:00Z</dcterms:created>
  <dcterms:modified xsi:type="dcterms:W3CDTF">2020-11-06T13:41:00Z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