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A736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CA7366">
        <w:rPr>
          <w:rFonts w:ascii="Calibri" w:hAnsi="Calibri"/>
          <w:b/>
          <w:sz w:val="32"/>
        </w:rPr>
        <w:t>1333</w:t>
      </w:r>
      <w:r>
        <w:rPr>
          <w:rFonts w:ascii="Calibri" w:hAnsi="Calibri"/>
          <w:b/>
          <w:sz w:val="32"/>
        </w:rPr>
        <w:t>/</w:t>
      </w:r>
      <w:r w:rsidRPr="00CA7366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DD7B53" w:rsidRPr="00DD7B53">
        <w:rPr>
          <w:rFonts w:ascii="Calibri" w:hAnsi="Calibri"/>
          <w:b/>
          <w:u w:val="single"/>
        </w:rPr>
        <w:t>REITERA</w:t>
      </w:r>
      <w:r w:rsidR="00DD7B53" w:rsidRPr="00DD7B53">
        <w:rPr>
          <w:rFonts w:ascii="Calibri" w:hAnsi="Calibri"/>
          <w:b/>
        </w:rPr>
        <w:t xml:space="preserve"> o pedido de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8F2CBE">
        <w:rPr>
          <w:rFonts w:ascii="Calibri" w:hAnsi="Calibri"/>
          <w:b/>
          <w:bCs/>
        </w:rPr>
        <w:t>plano de recuperação fiscal</w:t>
      </w:r>
      <w:r w:rsidR="00F94C1B">
        <w:rPr>
          <w:rFonts w:ascii="Calibri" w:hAnsi="Calibri"/>
          <w:b/>
          <w:bCs/>
        </w:rPr>
        <w:t>.</w:t>
      </w:r>
    </w:p>
    <w:p w:rsidR="005C322C" w:rsidRDefault="008F2CBE" w:rsidP="00DD7B53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DD7B53">
        <w:rPr>
          <w:rFonts w:ascii="Calibri" w:hAnsi="Calibri"/>
          <w:bCs/>
        </w:rPr>
        <w:t>a resposta incompleta ao Requerimento n. 1112/20, que se limitou a apresentar os números da arrecadação tributária do Departamento de Águas e Esgotos, sem apresentar os do município como um todo</w:t>
      </w:r>
      <w:r w:rsidR="005C322C">
        <w:rPr>
          <w:rFonts w:ascii="Calibri" w:hAnsi="Calibri"/>
          <w:bCs/>
        </w:rPr>
        <w:t xml:space="preserve">, </w:t>
      </w:r>
      <w:r w:rsidR="00DD7B53">
        <w:rPr>
          <w:rFonts w:ascii="Calibri" w:hAnsi="Calibri"/>
          <w:bCs/>
        </w:rPr>
        <w:t xml:space="preserve">reitera-se as seguintes </w:t>
      </w:r>
      <w:r w:rsidR="005C322C">
        <w:rPr>
          <w:rFonts w:ascii="Calibri" w:hAnsi="Calibri"/>
          <w:bCs/>
        </w:rPr>
        <w:t>pergunta</w:t>
      </w:r>
      <w:r w:rsidR="00DD7B53">
        <w:rPr>
          <w:rFonts w:ascii="Calibri" w:hAnsi="Calibri"/>
          <w:bCs/>
        </w:rPr>
        <w:t>s para que o Executivo as respostas de maneira completa</w:t>
      </w:r>
      <w:r w:rsidR="005C322C">
        <w:rPr>
          <w:rFonts w:ascii="Calibri" w:hAnsi="Calibri"/>
          <w:bCs/>
        </w:rPr>
        <w:t>:</w:t>
      </w:r>
    </w:p>
    <w:p w:rsidR="00611978" w:rsidRPr="00371E7E" w:rsidRDefault="005C322C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Quais os reflexos na arrecadação do município desde o início do decreto que determinou o fechamento dos estabelecimentos não essenciais no município</w:t>
      </w:r>
      <w:r w:rsidR="007C685D">
        <w:rPr>
          <w:rFonts w:ascii="Calibri" w:hAnsi="Calibri"/>
        </w:rPr>
        <w:t>?</w:t>
      </w:r>
      <w:r>
        <w:rPr>
          <w:rFonts w:ascii="Calibri" w:hAnsi="Calibri"/>
        </w:rPr>
        <w:t xml:space="preserve"> Expor a receita tributária mensal, por tributo e transferências de outros entes.</w:t>
      </w:r>
    </w:p>
    <w:p w:rsidR="00371E7E" w:rsidRPr="00371E7E" w:rsidRDefault="005C322C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Houve aumento na inadimplência da arrecadação tributária</w:t>
      </w:r>
      <w:r w:rsidR="0010675C">
        <w:rPr>
          <w:rFonts w:ascii="Calibri" w:hAnsi="Calibri"/>
        </w:rPr>
        <w:t>?</w:t>
      </w:r>
      <w:r>
        <w:rPr>
          <w:rFonts w:ascii="Calibri" w:hAnsi="Calibri"/>
        </w:rPr>
        <w:t xml:space="preserve"> Expor os números mensais, por tributo.</w:t>
      </w:r>
    </w:p>
    <w:p w:rsidR="0010675C" w:rsidRPr="0010675C" w:rsidRDefault="005C322C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Quantos parcelamentos que estavam em vigor no início do fechamento dos estabelecimentos não essenciais já foram rompidos</w:t>
      </w:r>
      <w:r w:rsidR="0010675C">
        <w:rPr>
          <w:rFonts w:ascii="Calibri" w:hAnsi="Calibri"/>
        </w:rPr>
        <w:t>?</w:t>
      </w:r>
      <w:r>
        <w:rPr>
          <w:rFonts w:ascii="Calibri" w:hAnsi="Calibri"/>
        </w:rPr>
        <w:t xml:space="preserve"> Quantos foram renegociados? Quantos novos pedidos de novos parcelamentos foram solicitados?</w:t>
      </w:r>
    </w:p>
    <w:p w:rsidR="00F845FA" w:rsidRPr="0010675C" w:rsidRDefault="007F59EB" w:rsidP="00547CD0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Quais os motivos técnicos considerados pela Prefeitura para retirar o Projeto de Lei n. 232/2018</w:t>
      </w:r>
      <w:r w:rsidR="0010675C" w:rsidRPr="0010675C">
        <w:rPr>
          <w:rFonts w:ascii="Calibri" w:hAnsi="Calibri"/>
        </w:rPr>
        <w:t>?</w:t>
      </w:r>
      <w:r>
        <w:rPr>
          <w:rFonts w:ascii="Calibri" w:hAnsi="Calibri"/>
        </w:rPr>
        <w:t xml:space="preserve"> A atual conjuntura da pandemia promoveu alteração na avaliação destes motivos?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DD7B53">
        <w:rPr>
          <w:rFonts w:asciiTheme="minorHAnsi" w:hAnsiTheme="minorHAnsi" w:cstheme="minorHAnsi"/>
        </w:rPr>
        <w:t>29</w:t>
      </w:r>
      <w:r w:rsidR="007C685D">
        <w:rPr>
          <w:rFonts w:asciiTheme="minorHAnsi" w:hAnsiTheme="minorHAnsi" w:cstheme="minorHAnsi"/>
        </w:rPr>
        <w:t xml:space="preserve">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C3" w:rsidRDefault="009B6EC3" w:rsidP="00CB2AF5">
      <w:r>
        <w:separator/>
      </w:r>
    </w:p>
  </w:endnote>
  <w:endnote w:type="continuationSeparator" w:id="0">
    <w:p w:rsidR="009B6EC3" w:rsidRDefault="009B6EC3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C3" w:rsidRDefault="009B6EC3" w:rsidP="00CB2AF5">
      <w:r>
        <w:separator/>
      </w:r>
    </w:p>
  </w:footnote>
  <w:footnote w:type="continuationSeparator" w:id="0">
    <w:p w:rsidR="009B6EC3" w:rsidRDefault="009B6EC3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3528B"/>
    <w:rsid w:val="0008722C"/>
    <w:rsid w:val="000B7C20"/>
    <w:rsid w:val="000B7EAC"/>
    <w:rsid w:val="000C43F8"/>
    <w:rsid w:val="000C570B"/>
    <w:rsid w:val="000D1048"/>
    <w:rsid w:val="0010179E"/>
    <w:rsid w:val="00106436"/>
    <w:rsid w:val="0010675C"/>
    <w:rsid w:val="00120FF7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6F2959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B6EC3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A7366"/>
    <w:rsid w:val="00CB2AF5"/>
    <w:rsid w:val="00CD2C7C"/>
    <w:rsid w:val="00D26551"/>
    <w:rsid w:val="00D4484F"/>
    <w:rsid w:val="00D64F55"/>
    <w:rsid w:val="00D835C2"/>
    <w:rsid w:val="00DC7B5D"/>
    <w:rsid w:val="00DD7B53"/>
    <w:rsid w:val="00DE6F4D"/>
    <w:rsid w:val="00DE7D67"/>
    <w:rsid w:val="00DF7358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2020-08-03T15:08:00Z</cp:lastPrinted>
  <dcterms:created xsi:type="dcterms:W3CDTF">2020-08-03T18:30:00Z</dcterms:created>
  <dcterms:modified xsi:type="dcterms:W3CDTF">2020-08-03T19:24:00Z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